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vertAnchor="page" w:horzAnchor="margin" w:tblpY="4594"/>
        <w:tblOverlap w:val="never"/>
        <w:tblW w:w="5000" w:type="pct"/>
        <w:tblLayout w:type="fixed"/>
        <w:tblLook w:val="04A0" w:firstRow="1" w:lastRow="0" w:firstColumn="1" w:lastColumn="0" w:noHBand="0" w:noVBand="1"/>
      </w:tblPr>
      <w:tblGrid>
        <w:gridCol w:w="9070"/>
      </w:tblGrid>
      <w:tr w:rsidR="00585C72" w:rsidRPr="00585C72" w14:paraId="7FB7F6F1" w14:textId="77777777" w:rsidTr="00E83FD2">
        <w:tc>
          <w:tcPr>
            <w:tcW w:w="9070" w:type="dxa"/>
          </w:tcPr>
          <w:p w14:paraId="297D7108" w14:textId="0D8EA8D1" w:rsidR="006D2122" w:rsidRPr="00585C72" w:rsidRDefault="00EA5100" w:rsidP="003C008E">
            <w:pPr>
              <w:pStyle w:val="Title"/>
              <w:jc w:val="left"/>
              <w:rPr>
                <w:color w:val="FFFFFF" w:themeColor="background1"/>
                <w:sz w:val="72"/>
              </w:rPr>
            </w:pPr>
            <w:bookmarkStart w:id="0" w:name="_GoBack"/>
            <w:bookmarkEnd w:id="0"/>
            <w:r>
              <w:rPr>
                <w:color w:val="FFFFFF" w:themeColor="background1"/>
                <w:sz w:val="72"/>
              </w:rPr>
              <w:t>Reasonable use of ATO digital</w:t>
            </w:r>
            <w:r w:rsidR="00F57611">
              <w:rPr>
                <w:color w:val="FFFFFF" w:themeColor="background1"/>
                <w:sz w:val="72"/>
              </w:rPr>
              <w:t xml:space="preserve"> wholesale</w:t>
            </w:r>
            <w:r>
              <w:rPr>
                <w:color w:val="FFFFFF" w:themeColor="background1"/>
                <w:sz w:val="72"/>
              </w:rPr>
              <w:t xml:space="preserve"> service</w:t>
            </w:r>
            <w:r w:rsidR="00F57611">
              <w:rPr>
                <w:color w:val="FFFFFF" w:themeColor="background1"/>
                <w:sz w:val="72"/>
              </w:rPr>
              <w:t>s</w:t>
            </w:r>
          </w:p>
          <w:p w14:paraId="4C65FD6C" w14:textId="3FC3AC7B" w:rsidR="006D2122" w:rsidRPr="00585C72" w:rsidRDefault="006D2122" w:rsidP="00ED0010">
            <w:pPr>
              <w:pStyle w:val="Subtitle"/>
              <w:jc w:val="left"/>
              <w:rPr>
                <w:color w:val="FFFFFF" w:themeColor="background1"/>
              </w:rPr>
            </w:pPr>
          </w:p>
        </w:tc>
      </w:tr>
    </w:tbl>
    <w:p w14:paraId="4F896C2B" w14:textId="77777777" w:rsidR="00F51D1E" w:rsidRPr="00585C72" w:rsidRDefault="00F51D1E" w:rsidP="00F51D1E">
      <w:pPr>
        <w:rPr>
          <w:color w:val="FFFFFF" w:themeColor="background1"/>
        </w:rPr>
      </w:pPr>
    </w:p>
    <w:p w14:paraId="660787C2" w14:textId="507D8A20" w:rsidR="005975AA" w:rsidRPr="00585C72" w:rsidRDefault="007D6BC5" w:rsidP="00243B10">
      <w:pPr>
        <w:pStyle w:val="ClassificationInfo"/>
        <w:framePr w:wrap="around"/>
        <w:rPr>
          <w:b w:val="0"/>
        </w:rPr>
      </w:pPr>
      <w:r>
        <w:rPr>
          <w:b w:val="0"/>
        </w:rPr>
        <w:t>OFFICIAL</w:t>
      </w:r>
    </w:p>
    <w:p w14:paraId="49F00B05" w14:textId="77777777" w:rsidR="006D2122" w:rsidRPr="00585C72" w:rsidRDefault="00785E37" w:rsidP="00243B10">
      <w:pPr>
        <w:pStyle w:val="InternalExternal"/>
        <w:framePr w:wrap="around"/>
      </w:pPr>
      <w:sdt>
        <w:sdtPr>
          <w:alias w:val="Internal/External"/>
          <w:tag w:val="Internal/External"/>
          <w:id w:val="-1432124364"/>
          <w:placeholder>
            <w:docPart w:val="7E94E66B6DF343A0A94937A32EDD7E46"/>
          </w:placeholder>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00573B70" w:rsidRPr="00585C72">
            <w:rPr>
              <w:lang w:val="en-AU"/>
            </w:rPr>
            <w:t>External</w:t>
          </w:r>
        </w:sdtContent>
      </w:sdt>
    </w:p>
    <w:p w14:paraId="18E3AE16" w14:textId="77777777" w:rsidR="00E43D0D" w:rsidRDefault="00E43D0D" w:rsidP="00515527">
      <w:pPr>
        <w:tabs>
          <w:tab w:val="left" w:pos="1418"/>
        </w:tabs>
        <w:sectPr w:rsidR="00E43D0D" w:rsidSect="00D22508">
          <w:headerReference w:type="default" r:id="rId9"/>
          <w:pgSz w:w="11906" w:h="16838" w:code="9"/>
          <w:pgMar w:top="1418" w:right="1418" w:bottom="1418" w:left="1418" w:header="397" w:footer="454" w:gutter="0"/>
          <w:cols w:space="720"/>
          <w:docGrid w:linePitch="360"/>
        </w:sectPr>
      </w:pPr>
    </w:p>
    <w:p w14:paraId="719A51B7" w14:textId="77777777" w:rsidR="00CD0BF9" w:rsidRDefault="00CD0BF9" w:rsidP="00CD0BF9">
      <w:pPr>
        <w:pStyle w:val="Version3"/>
        <w:rPr>
          <w:color w:val="000000" w:themeColor="text2"/>
        </w:rPr>
      </w:pPr>
      <w:r>
        <w:rPr>
          <w:color w:val="000000" w:themeColor="text2"/>
        </w:rPr>
        <w:lastRenderedPageBreak/>
        <w:t>VERSION CONTROL</w:t>
      </w:r>
    </w:p>
    <w:p w14:paraId="483DBD82" w14:textId="77777777" w:rsidR="00CD0BF9" w:rsidRDefault="00CD0BF9" w:rsidP="00CD0BF9">
      <w:pPr>
        <w:pStyle w:val="Maintext"/>
        <w:rPr>
          <w:sz w:val="20"/>
        </w:rPr>
      </w:pPr>
    </w:p>
    <w:p w14:paraId="039C10F4" w14:textId="77777777" w:rsidR="00CD0BF9" w:rsidRDefault="00CD0BF9" w:rsidP="00CD0BF9">
      <w:pPr>
        <w:pStyle w:val="Maintext"/>
        <w:rPr>
          <w:sz w:val="20"/>
        </w:rPr>
      </w:pPr>
    </w:p>
    <w:tbl>
      <w:tblPr>
        <w:tblStyle w:val="TableGrid"/>
        <w:tblW w:w="5000" w:type="pct"/>
        <w:tblCellMar>
          <w:left w:w="28" w:type="dxa"/>
        </w:tblCellMar>
        <w:tblLook w:val="04A0" w:firstRow="1" w:lastRow="0" w:firstColumn="1" w:lastColumn="0" w:noHBand="0" w:noVBand="1"/>
      </w:tblPr>
      <w:tblGrid>
        <w:gridCol w:w="975"/>
        <w:gridCol w:w="1331"/>
        <w:gridCol w:w="3103"/>
        <w:gridCol w:w="3651"/>
      </w:tblGrid>
      <w:tr w:rsidR="00CD0BF9" w14:paraId="0892832B" w14:textId="77777777" w:rsidTr="007D6BC5">
        <w:trPr>
          <w:trHeight w:val="444"/>
        </w:trPr>
        <w:tc>
          <w:tcPr>
            <w:tcW w:w="976" w:type="dxa"/>
            <w:tcBorders>
              <w:top w:val="single" w:sz="4" w:space="0" w:color="auto"/>
              <w:left w:val="single" w:sz="4" w:space="0" w:color="auto"/>
              <w:bottom w:val="single" w:sz="4" w:space="0" w:color="auto"/>
              <w:right w:val="single" w:sz="4" w:space="0" w:color="auto"/>
            </w:tcBorders>
            <w:shd w:val="clear" w:color="auto" w:fill="CCCCCC" w:themeFill="text2" w:themeFillTint="33"/>
            <w:vAlign w:val="center"/>
            <w:hideMark/>
          </w:tcPr>
          <w:p w14:paraId="15430343" w14:textId="77777777" w:rsidR="00CD0BF9" w:rsidRDefault="00CD0BF9" w:rsidP="00D33C06">
            <w:pPr>
              <w:pStyle w:val="Maintext"/>
              <w:rPr>
                <w:sz w:val="20"/>
              </w:rPr>
            </w:pPr>
            <w:r>
              <w:rPr>
                <w:b/>
                <w:sz w:val="20"/>
                <w:szCs w:val="20"/>
              </w:rPr>
              <w:t>Version</w:t>
            </w:r>
          </w:p>
        </w:tc>
        <w:tc>
          <w:tcPr>
            <w:tcW w:w="1333" w:type="dxa"/>
            <w:tcBorders>
              <w:top w:val="single" w:sz="4" w:space="0" w:color="auto"/>
              <w:left w:val="single" w:sz="4" w:space="0" w:color="auto"/>
              <w:bottom w:val="single" w:sz="4" w:space="0" w:color="auto"/>
              <w:right w:val="single" w:sz="4" w:space="0" w:color="auto"/>
            </w:tcBorders>
            <w:shd w:val="clear" w:color="auto" w:fill="CCCCCC" w:themeFill="text2" w:themeFillTint="33"/>
            <w:vAlign w:val="center"/>
            <w:hideMark/>
          </w:tcPr>
          <w:p w14:paraId="46E0D1AB" w14:textId="77777777" w:rsidR="00CD0BF9" w:rsidRDefault="00CD0BF9" w:rsidP="00D33C06">
            <w:pPr>
              <w:pStyle w:val="Maintext"/>
              <w:rPr>
                <w:sz w:val="20"/>
              </w:rPr>
            </w:pPr>
            <w:r>
              <w:rPr>
                <w:b/>
                <w:sz w:val="20"/>
                <w:szCs w:val="20"/>
              </w:rPr>
              <w:t>Release date</w:t>
            </w:r>
          </w:p>
        </w:tc>
        <w:tc>
          <w:tcPr>
            <w:tcW w:w="3111" w:type="dxa"/>
            <w:tcBorders>
              <w:top w:val="single" w:sz="4" w:space="0" w:color="auto"/>
              <w:left w:val="single" w:sz="4" w:space="0" w:color="auto"/>
              <w:bottom w:val="single" w:sz="4" w:space="0" w:color="auto"/>
              <w:right w:val="single" w:sz="4" w:space="0" w:color="auto"/>
            </w:tcBorders>
            <w:shd w:val="clear" w:color="auto" w:fill="CCCCCC" w:themeFill="text2" w:themeFillTint="33"/>
            <w:vAlign w:val="center"/>
          </w:tcPr>
          <w:p w14:paraId="39D86D08" w14:textId="77777777" w:rsidR="00CD0BF9" w:rsidRDefault="00CD0BF9" w:rsidP="00D33C06">
            <w:pPr>
              <w:pStyle w:val="Maintext"/>
              <w:jc w:val="center"/>
              <w:rPr>
                <w:b/>
                <w:sz w:val="20"/>
                <w:szCs w:val="20"/>
              </w:rPr>
            </w:pPr>
            <w:r>
              <w:rPr>
                <w:b/>
                <w:sz w:val="20"/>
                <w:szCs w:val="20"/>
              </w:rPr>
              <w:t>Author</w:t>
            </w:r>
          </w:p>
        </w:tc>
        <w:tc>
          <w:tcPr>
            <w:tcW w:w="3660" w:type="dxa"/>
            <w:tcBorders>
              <w:top w:val="single" w:sz="4" w:space="0" w:color="auto"/>
              <w:left w:val="single" w:sz="4" w:space="0" w:color="auto"/>
              <w:bottom w:val="single" w:sz="4" w:space="0" w:color="auto"/>
              <w:right w:val="single" w:sz="4" w:space="0" w:color="auto"/>
            </w:tcBorders>
            <w:shd w:val="clear" w:color="auto" w:fill="CCCCCC" w:themeFill="text2" w:themeFillTint="33"/>
            <w:vAlign w:val="center"/>
            <w:hideMark/>
          </w:tcPr>
          <w:p w14:paraId="3EDB9290" w14:textId="77777777" w:rsidR="00CD0BF9" w:rsidRDefault="00CD0BF9" w:rsidP="00D33C06">
            <w:pPr>
              <w:pStyle w:val="Maintext"/>
              <w:rPr>
                <w:sz w:val="20"/>
              </w:rPr>
            </w:pPr>
            <w:r>
              <w:rPr>
                <w:b/>
                <w:sz w:val="20"/>
                <w:szCs w:val="20"/>
              </w:rPr>
              <w:t>Description of changes</w:t>
            </w:r>
          </w:p>
        </w:tc>
      </w:tr>
      <w:tr w:rsidR="00CD0BF9" w14:paraId="016F203B" w14:textId="77777777" w:rsidTr="007D6BC5">
        <w:trPr>
          <w:trHeight w:val="794"/>
        </w:trPr>
        <w:tc>
          <w:tcPr>
            <w:tcW w:w="976" w:type="dxa"/>
            <w:tcBorders>
              <w:top w:val="single" w:sz="4" w:space="0" w:color="auto"/>
              <w:left w:val="single" w:sz="4" w:space="0" w:color="auto"/>
              <w:bottom w:val="single" w:sz="4" w:space="0" w:color="auto"/>
              <w:right w:val="single" w:sz="4" w:space="0" w:color="auto"/>
            </w:tcBorders>
            <w:vAlign w:val="center"/>
            <w:hideMark/>
          </w:tcPr>
          <w:p w14:paraId="77BECED3" w14:textId="77777777" w:rsidR="00CD0BF9" w:rsidRDefault="0035614C" w:rsidP="00D33C06">
            <w:pPr>
              <w:pStyle w:val="Maintext"/>
              <w:rPr>
                <w:sz w:val="20"/>
              </w:rPr>
            </w:pPr>
            <w:r>
              <w:rPr>
                <w:sz w:val="20"/>
              </w:rPr>
              <w:t>0.1</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117C6B" w14:textId="77777777" w:rsidR="00CD0BF9" w:rsidRDefault="0035614C" w:rsidP="00D33C06">
            <w:pPr>
              <w:pStyle w:val="Maintext"/>
              <w:rPr>
                <w:sz w:val="20"/>
              </w:rPr>
            </w:pPr>
            <w:r>
              <w:rPr>
                <w:sz w:val="20"/>
              </w:rPr>
              <w:t>TBC</w:t>
            </w:r>
          </w:p>
        </w:tc>
        <w:tc>
          <w:tcPr>
            <w:tcW w:w="3111" w:type="dxa"/>
            <w:tcBorders>
              <w:top w:val="single" w:sz="4" w:space="0" w:color="auto"/>
              <w:left w:val="single" w:sz="4" w:space="0" w:color="auto"/>
              <w:bottom w:val="single" w:sz="4" w:space="0" w:color="auto"/>
              <w:right w:val="single" w:sz="4" w:space="0" w:color="auto"/>
            </w:tcBorders>
            <w:vAlign w:val="center"/>
          </w:tcPr>
          <w:p w14:paraId="2FDF1A2B" w14:textId="77777777" w:rsidR="00CD0BF9" w:rsidRDefault="00E420F3" w:rsidP="00D33C06">
            <w:pPr>
              <w:pStyle w:val="Maintext"/>
              <w:rPr>
                <w:sz w:val="20"/>
                <w:szCs w:val="20"/>
              </w:rPr>
            </w:pPr>
            <w:r>
              <w:rPr>
                <w:sz w:val="19"/>
                <w:szCs w:val="19"/>
              </w:rPr>
              <w:t>Digital Partnership Office</w:t>
            </w:r>
          </w:p>
        </w:tc>
        <w:tc>
          <w:tcPr>
            <w:tcW w:w="3660" w:type="dxa"/>
            <w:tcBorders>
              <w:top w:val="single" w:sz="4" w:space="0" w:color="auto"/>
              <w:left w:val="single" w:sz="4" w:space="0" w:color="auto"/>
              <w:bottom w:val="single" w:sz="4" w:space="0" w:color="auto"/>
              <w:right w:val="single" w:sz="4" w:space="0" w:color="auto"/>
            </w:tcBorders>
            <w:vAlign w:val="center"/>
            <w:hideMark/>
          </w:tcPr>
          <w:p w14:paraId="1CFBC2DB" w14:textId="77777777" w:rsidR="00CD0BF9" w:rsidRDefault="00CD0BF9" w:rsidP="00D33C06">
            <w:pPr>
              <w:pStyle w:val="Maintext"/>
              <w:rPr>
                <w:sz w:val="20"/>
              </w:rPr>
            </w:pPr>
          </w:p>
        </w:tc>
      </w:tr>
    </w:tbl>
    <w:p w14:paraId="1F3434A7" w14:textId="77777777" w:rsidR="00CD0BF9" w:rsidRDefault="00CD0BF9" w:rsidP="00CD0BF9">
      <w:pPr>
        <w:rPr>
          <w:rFonts w:ascii="Arial" w:hAnsi="Arial"/>
          <w:sz w:val="20"/>
        </w:rPr>
      </w:pPr>
      <w:r>
        <w:rPr>
          <w:sz w:val="20"/>
        </w:rPr>
        <w:br w:type="page"/>
      </w:r>
    </w:p>
    <w:p w14:paraId="30D4AD82" w14:textId="77777777" w:rsidR="00F51D1E" w:rsidRDefault="00F51D1E" w:rsidP="00904BC1">
      <w:pPr>
        <w:pStyle w:val="Heading2"/>
        <w:sectPr w:rsidR="00F51D1E" w:rsidSect="006C7CCC">
          <w:headerReference w:type="even" r:id="rId10"/>
          <w:headerReference w:type="default" r:id="rId11"/>
          <w:footerReference w:type="default" r:id="rId12"/>
          <w:headerReference w:type="first" r:id="rId13"/>
          <w:footerReference w:type="first" r:id="rId14"/>
          <w:pgSz w:w="11906" w:h="16838" w:code="9"/>
          <w:pgMar w:top="1418" w:right="1418" w:bottom="1418" w:left="1418" w:header="397" w:footer="454" w:gutter="0"/>
          <w:cols w:space="720"/>
          <w:titlePg/>
          <w:docGrid w:linePitch="360"/>
        </w:sectPr>
      </w:pPr>
    </w:p>
    <w:p w14:paraId="6A11141A" w14:textId="77777777" w:rsidR="00ED0010" w:rsidRPr="00A5275F" w:rsidRDefault="00ED0010" w:rsidP="0074771C">
      <w:pPr>
        <w:pStyle w:val="Heading2"/>
      </w:pPr>
      <w:bookmarkStart w:id="1" w:name="_Toc27579708"/>
      <w:r w:rsidRPr="00A5275F">
        <w:lastRenderedPageBreak/>
        <w:t>Reasonable use of ATO digital</w:t>
      </w:r>
      <w:r w:rsidR="009208E8" w:rsidRPr="00A5275F">
        <w:t xml:space="preserve"> wholesale</w:t>
      </w:r>
      <w:r w:rsidRPr="00A5275F">
        <w:t xml:space="preserve"> services</w:t>
      </w:r>
      <w:bookmarkEnd w:id="1"/>
    </w:p>
    <w:p w14:paraId="2C3D10A9" w14:textId="77777777" w:rsidR="00CA5254" w:rsidRPr="002958BD" w:rsidRDefault="00CA5254" w:rsidP="0074771C">
      <w:pPr>
        <w:pStyle w:val="Heading4"/>
      </w:pPr>
      <w:r w:rsidRPr="002958BD">
        <w:t>Policy intent</w:t>
      </w:r>
    </w:p>
    <w:p w14:paraId="3DB4F212" w14:textId="77777777" w:rsidR="00282E58" w:rsidRDefault="002958BD" w:rsidP="00D25D5A">
      <w:pPr>
        <w:rPr>
          <w:szCs w:val="22"/>
        </w:rPr>
      </w:pPr>
      <w:r>
        <w:rPr>
          <w:szCs w:val="22"/>
        </w:rPr>
        <w:t>This</w:t>
      </w:r>
      <w:r w:rsidR="0035614C" w:rsidRPr="002958BD">
        <w:rPr>
          <w:szCs w:val="22"/>
        </w:rPr>
        <w:t xml:space="preserve"> policy</w:t>
      </w:r>
      <w:r>
        <w:rPr>
          <w:szCs w:val="22"/>
        </w:rPr>
        <w:t xml:space="preserve"> </w:t>
      </w:r>
      <w:r w:rsidR="0035614C" w:rsidRPr="002958BD">
        <w:rPr>
          <w:szCs w:val="22"/>
        </w:rPr>
        <w:t xml:space="preserve">outlines the ATO’s </w:t>
      </w:r>
      <w:r w:rsidR="00ED07CC">
        <w:rPr>
          <w:szCs w:val="22"/>
        </w:rPr>
        <w:t>expectations on</w:t>
      </w:r>
      <w:r w:rsidR="0035614C" w:rsidRPr="002958BD">
        <w:rPr>
          <w:szCs w:val="22"/>
        </w:rPr>
        <w:t xml:space="preserve"> reasonable use of </w:t>
      </w:r>
      <w:hyperlink r:id="rId15" w:history="1">
        <w:r w:rsidR="0035614C" w:rsidRPr="002958BD">
          <w:rPr>
            <w:rStyle w:val="Hyperlink"/>
            <w:rFonts w:cstheme="minorHAnsi"/>
            <w:szCs w:val="22"/>
          </w:rPr>
          <w:t>ATO Standard Business Reporting services</w:t>
        </w:r>
      </w:hyperlink>
      <w:r w:rsidR="00EF43BA">
        <w:rPr>
          <w:szCs w:val="22"/>
        </w:rPr>
        <w:t xml:space="preserve"> </w:t>
      </w:r>
      <w:r w:rsidR="007C2E41">
        <w:rPr>
          <w:szCs w:val="22"/>
        </w:rPr>
        <w:t xml:space="preserve">and complements service specific </w:t>
      </w:r>
      <w:r w:rsidR="00EF43BA">
        <w:rPr>
          <w:szCs w:val="22"/>
        </w:rPr>
        <w:t xml:space="preserve">usage restrictions described </w:t>
      </w:r>
      <w:r w:rsidR="007C2E41">
        <w:rPr>
          <w:szCs w:val="22"/>
        </w:rPr>
        <w:t xml:space="preserve">within relevant Business Implementation </w:t>
      </w:r>
      <w:proofErr w:type="spellStart"/>
      <w:r w:rsidR="007C2E41">
        <w:rPr>
          <w:szCs w:val="22"/>
        </w:rPr>
        <w:t>Guides.</w:t>
      </w:r>
      <w:r w:rsidR="00EF43BA">
        <w:rPr>
          <w:szCs w:val="22"/>
        </w:rPr>
        <w:t>Together</w:t>
      </w:r>
      <w:proofErr w:type="spellEnd"/>
      <w:r w:rsidR="00EF43BA">
        <w:rPr>
          <w:szCs w:val="22"/>
        </w:rPr>
        <w:t>, they</w:t>
      </w:r>
      <w:r w:rsidR="005F36B8">
        <w:rPr>
          <w:szCs w:val="22"/>
        </w:rPr>
        <w:t xml:space="preserve"> aim to ensure</w:t>
      </w:r>
      <w:r w:rsidR="00322532">
        <w:rPr>
          <w:szCs w:val="22"/>
        </w:rPr>
        <w:t xml:space="preserve"> </w:t>
      </w:r>
      <w:r w:rsidR="00ED07CC">
        <w:rPr>
          <w:szCs w:val="22"/>
        </w:rPr>
        <w:t xml:space="preserve">high </w:t>
      </w:r>
      <w:r w:rsidR="00322532">
        <w:rPr>
          <w:szCs w:val="22"/>
        </w:rPr>
        <w:t>levels of</w:t>
      </w:r>
      <w:r w:rsidR="005F36B8">
        <w:rPr>
          <w:szCs w:val="22"/>
        </w:rPr>
        <w:t xml:space="preserve"> availability and responsiveness for all users. </w:t>
      </w:r>
    </w:p>
    <w:p w14:paraId="61B76BBD" w14:textId="77777777" w:rsidR="00ED0010" w:rsidRPr="00A5275F" w:rsidRDefault="00ED0010" w:rsidP="00ED0010">
      <w:pPr>
        <w:pStyle w:val="Heading3"/>
        <w:rPr>
          <w:rFonts w:asciiTheme="minorHAnsi" w:hAnsiTheme="minorHAnsi" w:cstheme="minorHAnsi"/>
          <w:sz w:val="32"/>
          <w:szCs w:val="32"/>
        </w:rPr>
      </w:pPr>
      <w:r w:rsidRPr="00A5275F">
        <w:rPr>
          <w:rFonts w:asciiTheme="minorHAnsi" w:hAnsiTheme="minorHAnsi" w:cstheme="minorHAnsi"/>
          <w:sz w:val="32"/>
          <w:szCs w:val="32"/>
        </w:rPr>
        <w:t>The policy</w:t>
      </w:r>
    </w:p>
    <w:p w14:paraId="54AD0B46" w14:textId="77777777" w:rsidR="00ED0010" w:rsidRPr="00A5275F" w:rsidRDefault="00ED0010" w:rsidP="00ED0010">
      <w:pPr>
        <w:rPr>
          <w:rFonts w:cstheme="minorHAnsi"/>
          <w:szCs w:val="22"/>
        </w:rPr>
      </w:pPr>
    </w:p>
    <w:p w14:paraId="0D965F90" w14:textId="77777777" w:rsidR="000C2675" w:rsidRPr="00A5275F" w:rsidRDefault="000C2675" w:rsidP="000C2675">
      <w:pPr>
        <w:pStyle w:val="Default"/>
        <w:numPr>
          <w:ilvl w:val="0"/>
          <w:numId w:val="34"/>
        </w:numPr>
        <w:tabs>
          <w:tab w:val="left" w:pos="4648"/>
        </w:tabs>
        <w:ind w:left="360"/>
        <w:rPr>
          <w:rFonts w:asciiTheme="minorHAnsi" w:hAnsiTheme="minorHAnsi" w:cstheme="minorHAnsi"/>
          <w:sz w:val="22"/>
          <w:szCs w:val="22"/>
        </w:rPr>
      </w:pPr>
      <w:r w:rsidRPr="00A5275F">
        <w:rPr>
          <w:rFonts w:asciiTheme="minorHAnsi" w:hAnsiTheme="minorHAnsi" w:cstheme="minorHAnsi"/>
          <w:sz w:val="22"/>
          <w:szCs w:val="22"/>
        </w:rPr>
        <w:t>The SBR Single Request Processor (SRP) should be utilised in software where an immediate response is required to support human interaction, or where BBRP is unavailable.</w:t>
      </w:r>
    </w:p>
    <w:p w14:paraId="5CDCD6B3" w14:textId="77777777" w:rsidR="000C2675" w:rsidRPr="00A5275F" w:rsidRDefault="000C2675" w:rsidP="000C2675">
      <w:pPr>
        <w:pStyle w:val="Default"/>
        <w:tabs>
          <w:tab w:val="left" w:pos="4648"/>
        </w:tabs>
        <w:ind w:left="360"/>
        <w:rPr>
          <w:rFonts w:asciiTheme="minorHAnsi" w:hAnsiTheme="minorHAnsi" w:cstheme="minorHAnsi"/>
          <w:sz w:val="22"/>
          <w:szCs w:val="22"/>
        </w:rPr>
      </w:pPr>
    </w:p>
    <w:p w14:paraId="1F25847F" w14:textId="77777777" w:rsidR="00C22319" w:rsidRPr="00A5275F" w:rsidRDefault="00ED0010" w:rsidP="00ED0010">
      <w:pPr>
        <w:pStyle w:val="Default"/>
        <w:numPr>
          <w:ilvl w:val="0"/>
          <w:numId w:val="34"/>
        </w:numPr>
        <w:tabs>
          <w:tab w:val="left" w:pos="4648"/>
        </w:tabs>
        <w:ind w:left="360"/>
        <w:rPr>
          <w:rFonts w:asciiTheme="minorHAnsi" w:hAnsiTheme="minorHAnsi" w:cstheme="minorHAnsi"/>
          <w:sz w:val="22"/>
          <w:szCs w:val="22"/>
        </w:rPr>
      </w:pPr>
      <w:r w:rsidRPr="00A5275F">
        <w:rPr>
          <w:rFonts w:asciiTheme="minorHAnsi" w:hAnsiTheme="minorHAnsi" w:cstheme="minorHAnsi"/>
          <w:sz w:val="22"/>
          <w:szCs w:val="22"/>
        </w:rPr>
        <w:t>The SBR Bulk and Batch Request Processor (BBRP) must be used</w:t>
      </w:r>
      <w:r w:rsidR="00C22319" w:rsidRPr="00A5275F">
        <w:rPr>
          <w:rFonts w:asciiTheme="minorHAnsi" w:hAnsiTheme="minorHAnsi" w:cstheme="minorHAnsi"/>
          <w:sz w:val="22"/>
          <w:szCs w:val="22"/>
        </w:rPr>
        <w:t>:</w:t>
      </w:r>
    </w:p>
    <w:p w14:paraId="7D58AC16" w14:textId="77777777" w:rsidR="00C22319" w:rsidRPr="00A5275F" w:rsidRDefault="00C22319" w:rsidP="00D97FBC">
      <w:pPr>
        <w:pStyle w:val="ListParagraph"/>
        <w:numPr>
          <w:ilvl w:val="1"/>
          <w:numId w:val="36"/>
        </w:numPr>
        <w:spacing w:before="100" w:after="120" w:line="170" w:lineRule="atLeast"/>
        <w:contextualSpacing w:val="0"/>
        <w:rPr>
          <w:rFonts w:cstheme="minorHAnsi"/>
          <w:color w:val="000000"/>
          <w:szCs w:val="22"/>
        </w:rPr>
      </w:pPr>
      <w:r w:rsidRPr="00A5275F">
        <w:rPr>
          <w:rFonts w:cstheme="minorHAnsi"/>
          <w:color w:val="000000"/>
          <w:szCs w:val="22"/>
        </w:rPr>
        <w:t>For bulk lodgement transmissions to the ATO (ie greater than 5 lodgements</w:t>
      </w:r>
      <w:r w:rsidR="00807A42">
        <w:rPr>
          <w:rFonts w:cstheme="minorHAnsi"/>
          <w:color w:val="000000"/>
          <w:szCs w:val="22"/>
        </w:rPr>
        <w:t>,</w:t>
      </w:r>
      <w:r w:rsidRPr="00A5275F">
        <w:rPr>
          <w:rFonts w:cstheme="minorHAnsi"/>
          <w:color w:val="000000"/>
          <w:szCs w:val="22"/>
        </w:rPr>
        <w:t xml:space="preserve"> </w:t>
      </w:r>
      <w:r w:rsidR="00807A42">
        <w:rPr>
          <w:rFonts w:cstheme="minorHAnsi"/>
          <w:color w:val="000000"/>
          <w:szCs w:val="22"/>
        </w:rPr>
        <w:t>or</w:t>
      </w:r>
    </w:p>
    <w:p w14:paraId="4DCED1C9" w14:textId="77777777" w:rsidR="00C22319" w:rsidRPr="00A5275F" w:rsidRDefault="00C22319" w:rsidP="00D97FBC">
      <w:pPr>
        <w:pStyle w:val="ListParagraph"/>
        <w:numPr>
          <w:ilvl w:val="1"/>
          <w:numId w:val="36"/>
        </w:numPr>
        <w:spacing w:before="100" w:after="120" w:line="170" w:lineRule="atLeast"/>
        <w:contextualSpacing w:val="0"/>
        <w:rPr>
          <w:rFonts w:cstheme="minorHAnsi"/>
          <w:color w:val="000000"/>
          <w:szCs w:val="22"/>
        </w:rPr>
      </w:pPr>
      <w:r w:rsidRPr="00A5275F">
        <w:rPr>
          <w:rFonts w:cstheme="minorHAnsi"/>
          <w:color w:val="000000"/>
          <w:szCs w:val="22"/>
        </w:rPr>
        <w:t xml:space="preserve">where </w:t>
      </w:r>
      <w:r w:rsidR="00ED0010" w:rsidRPr="00A5275F">
        <w:rPr>
          <w:rFonts w:cstheme="minorHAnsi"/>
          <w:color w:val="000000"/>
          <w:szCs w:val="22"/>
        </w:rPr>
        <w:t>services are automatically initiated by the software without human interaction</w:t>
      </w:r>
      <w:r w:rsidR="00807A42">
        <w:rPr>
          <w:rFonts w:cstheme="minorHAnsi"/>
          <w:color w:val="000000"/>
          <w:szCs w:val="22"/>
        </w:rPr>
        <w:t>, or</w:t>
      </w:r>
    </w:p>
    <w:p w14:paraId="1252E75C" w14:textId="77777777" w:rsidR="00ED0010" w:rsidRPr="00A5275F" w:rsidRDefault="00E25809" w:rsidP="00D97FBC">
      <w:pPr>
        <w:pStyle w:val="ListParagraph"/>
        <w:numPr>
          <w:ilvl w:val="1"/>
          <w:numId w:val="36"/>
        </w:numPr>
        <w:spacing w:before="100" w:after="120" w:line="170" w:lineRule="atLeast"/>
        <w:contextualSpacing w:val="0"/>
        <w:rPr>
          <w:rFonts w:cstheme="minorHAnsi"/>
          <w:color w:val="000000"/>
          <w:szCs w:val="22"/>
        </w:rPr>
      </w:pPr>
      <w:r w:rsidRPr="00A5275F">
        <w:rPr>
          <w:rFonts w:cstheme="minorHAnsi"/>
          <w:color w:val="000000"/>
          <w:szCs w:val="22"/>
        </w:rPr>
        <w:t>where an immediate response is not required</w:t>
      </w:r>
      <w:r w:rsidR="00C22319" w:rsidRPr="00A5275F">
        <w:rPr>
          <w:rFonts w:cstheme="minorHAnsi"/>
          <w:color w:val="000000"/>
          <w:szCs w:val="22"/>
        </w:rPr>
        <w:t xml:space="preserve"> – this </w:t>
      </w:r>
      <w:r w:rsidR="000B3C08" w:rsidRPr="00A5275F">
        <w:rPr>
          <w:rFonts w:cstheme="minorHAnsi"/>
          <w:color w:val="000000"/>
          <w:szCs w:val="22"/>
        </w:rPr>
        <w:t>includes, but not limited to,</w:t>
      </w:r>
      <w:r w:rsidRPr="00A5275F">
        <w:rPr>
          <w:rFonts w:cstheme="minorHAnsi"/>
          <w:color w:val="000000"/>
          <w:szCs w:val="22"/>
        </w:rPr>
        <w:t xml:space="preserve"> pre-loading client data for later interaction and end of day processing</w:t>
      </w:r>
      <w:r w:rsidR="00ED0010" w:rsidRPr="00A5275F">
        <w:rPr>
          <w:rFonts w:cstheme="minorHAnsi"/>
          <w:color w:val="000000"/>
          <w:szCs w:val="22"/>
        </w:rPr>
        <w:t>.</w:t>
      </w:r>
    </w:p>
    <w:p w14:paraId="11827803" w14:textId="77777777" w:rsidR="00CA5254" w:rsidRPr="00A5275F" w:rsidRDefault="00CA5254" w:rsidP="00CA5254">
      <w:pPr>
        <w:pStyle w:val="Default"/>
        <w:numPr>
          <w:ilvl w:val="0"/>
          <w:numId w:val="34"/>
        </w:numPr>
        <w:tabs>
          <w:tab w:val="left" w:pos="4648"/>
        </w:tabs>
        <w:ind w:left="360"/>
        <w:rPr>
          <w:rFonts w:asciiTheme="minorHAnsi" w:hAnsiTheme="minorHAnsi" w:cstheme="minorHAnsi"/>
          <w:sz w:val="22"/>
          <w:szCs w:val="22"/>
        </w:rPr>
      </w:pPr>
      <w:r w:rsidRPr="00A5275F">
        <w:rPr>
          <w:rFonts w:asciiTheme="minorHAnsi" w:hAnsiTheme="minorHAnsi" w:cstheme="minorHAnsi"/>
          <w:sz w:val="22"/>
          <w:szCs w:val="22"/>
        </w:rPr>
        <w:t>Software products that use functionality to stockpile transactions should be designed to release the backlog in a gradual controlled manner and not push them concurrently through SBR.</w:t>
      </w:r>
    </w:p>
    <w:p w14:paraId="5542B86C" w14:textId="77777777" w:rsidR="00CA5254" w:rsidRPr="00A5275F" w:rsidRDefault="00CA5254" w:rsidP="00CA5254">
      <w:pPr>
        <w:pStyle w:val="Default"/>
        <w:tabs>
          <w:tab w:val="left" w:pos="4648"/>
        </w:tabs>
        <w:ind w:left="360"/>
        <w:rPr>
          <w:rFonts w:asciiTheme="minorHAnsi" w:hAnsiTheme="minorHAnsi" w:cstheme="minorHAnsi"/>
          <w:sz w:val="22"/>
          <w:szCs w:val="22"/>
        </w:rPr>
      </w:pPr>
    </w:p>
    <w:p w14:paraId="7BA9DCF3" w14:textId="77777777" w:rsidR="00A45D5D" w:rsidRPr="00A5275F" w:rsidRDefault="00A45D5D" w:rsidP="00A45D5D">
      <w:pPr>
        <w:pStyle w:val="Default"/>
        <w:numPr>
          <w:ilvl w:val="0"/>
          <w:numId w:val="34"/>
        </w:numPr>
        <w:tabs>
          <w:tab w:val="left" w:pos="4648"/>
        </w:tabs>
        <w:ind w:left="360"/>
        <w:rPr>
          <w:rFonts w:asciiTheme="minorHAnsi" w:hAnsiTheme="minorHAnsi" w:cstheme="minorHAnsi"/>
          <w:sz w:val="22"/>
          <w:szCs w:val="22"/>
        </w:rPr>
      </w:pPr>
      <w:r w:rsidRPr="00A5275F">
        <w:rPr>
          <w:rFonts w:asciiTheme="minorHAnsi" w:hAnsiTheme="minorHAnsi" w:cstheme="minorHAnsi"/>
          <w:sz w:val="22"/>
          <w:szCs w:val="22"/>
        </w:rPr>
        <w:t>Automated calls to the SBR Bulk and Batch Request Processor (BBRP) should not repeatedly submit the same payload/message that has been previously rejected with a valid error message.</w:t>
      </w:r>
    </w:p>
    <w:p w14:paraId="3E8E4EB0" w14:textId="77777777" w:rsidR="000C2675" w:rsidRPr="00A5275F" w:rsidRDefault="000C2675" w:rsidP="000C2675">
      <w:pPr>
        <w:pStyle w:val="Default"/>
        <w:tabs>
          <w:tab w:val="left" w:pos="4648"/>
        </w:tabs>
        <w:ind w:left="360"/>
        <w:rPr>
          <w:rFonts w:asciiTheme="minorHAnsi" w:hAnsiTheme="minorHAnsi" w:cstheme="minorHAnsi"/>
          <w:sz w:val="22"/>
          <w:szCs w:val="22"/>
        </w:rPr>
      </w:pPr>
    </w:p>
    <w:p w14:paraId="746D8BE1" w14:textId="77777777" w:rsidR="000C2675" w:rsidRPr="00A5275F" w:rsidRDefault="000C2675" w:rsidP="000C2675">
      <w:pPr>
        <w:pStyle w:val="Default"/>
        <w:numPr>
          <w:ilvl w:val="0"/>
          <w:numId w:val="34"/>
        </w:numPr>
        <w:tabs>
          <w:tab w:val="left" w:pos="4648"/>
        </w:tabs>
        <w:ind w:left="360"/>
        <w:rPr>
          <w:rFonts w:asciiTheme="minorHAnsi" w:hAnsiTheme="minorHAnsi" w:cstheme="minorHAnsi"/>
          <w:sz w:val="22"/>
          <w:szCs w:val="22"/>
        </w:rPr>
      </w:pPr>
      <w:r w:rsidRPr="00A5275F">
        <w:rPr>
          <w:rFonts w:asciiTheme="minorHAnsi" w:hAnsiTheme="minorHAnsi" w:cstheme="minorHAnsi"/>
          <w:sz w:val="22"/>
          <w:szCs w:val="22"/>
        </w:rPr>
        <w:t>Building automated tools (such as, screen scrapers and bots) which extract data from Direct ATO digital services (eg Online Services for Agents) must not be used within your software</w:t>
      </w:r>
    </w:p>
    <w:p w14:paraId="299C1DB1" w14:textId="77777777" w:rsidR="00ED0010" w:rsidRPr="00A5275F" w:rsidRDefault="00ED0010" w:rsidP="00ED0010">
      <w:pPr>
        <w:pStyle w:val="ListParagraph"/>
        <w:rPr>
          <w:rFonts w:cstheme="minorHAnsi"/>
          <w:szCs w:val="22"/>
        </w:rPr>
      </w:pPr>
    </w:p>
    <w:p w14:paraId="5E2EF7AF" w14:textId="30C0AA0D" w:rsidR="00ED0010" w:rsidRPr="007D6BC5" w:rsidRDefault="00CB3954" w:rsidP="007D6BC5">
      <w:pPr>
        <w:pStyle w:val="Default"/>
        <w:numPr>
          <w:ilvl w:val="0"/>
          <w:numId w:val="34"/>
        </w:numPr>
        <w:tabs>
          <w:tab w:val="left" w:pos="4648"/>
        </w:tabs>
        <w:ind w:left="360"/>
        <w:rPr>
          <w:rFonts w:asciiTheme="minorHAnsi" w:hAnsiTheme="minorHAnsi" w:cstheme="minorHAnsi"/>
          <w:sz w:val="22"/>
          <w:szCs w:val="22"/>
        </w:rPr>
      </w:pPr>
      <w:r>
        <w:rPr>
          <w:rFonts w:asciiTheme="minorHAnsi" w:hAnsiTheme="minorHAnsi" w:cstheme="minorHAnsi"/>
          <w:sz w:val="22"/>
          <w:szCs w:val="22"/>
        </w:rPr>
        <w:t>Digital Service Providers (</w:t>
      </w:r>
      <w:r w:rsidR="00CA5254" w:rsidRPr="00A5275F">
        <w:rPr>
          <w:rFonts w:asciiTheme="minorHAnsi" w:hAnsiTheme="minorHAnsi" w:cstheme="minorHAnsi"/>
          <w:sz w:val="22"/>
          <w:szCs w:val="22"/>
        </w:rPr>
        <w:t>DSPs</w:t>
      </w:r>
      <w:r>
        <w:rPr>
          <w:rFonts w:asciiTheme="minorHAnsi" w:hAnsiTheme="minorHAnsi" w:cstheme="minorHAnsi"/>
          <w:sz w:val="22"/>
          <w:szCs w:val="22"/>
        </w:rPr>
        <w:t>)</w:t>
      </w:r>
      <w:r w:rsidR="007D6BC5">
        <w:rPr>
          <w:rFonts w:asciiTheme="minorHAnsi" w:hAnsiTheme="minorHAnsi" w:cstheme="minorHAnsi"/>
          <w:sz w:val="22"/>
          <w:szCs w:val="22"/>
        </w:rPr>
        <w:t xml:space="preserve"> are required to monitor usage and detect abnormal patterns, where it is within their control. The ATO will also actively monitor system usage and will notify DSPs in the event it is outside expected patterns. A breach of the Reasonable use policy may result in one or more of the following actions:</w:t>
      </w:r>
      <w:r w:rsidR="007D6BC5" w:rsidRPr="007D6BC5">
        <w:rPr>
          <w:rFonts w:asciiTheme="minorHAnsi" w:hAnsiTheme="minorHAnsi" w:cstheme="minorHAnsi"/>
          <w:sz w:val="22"/>
          <w:szCs w:val="22"/>
        </w:rPr>
        <w:t xml:space="preserve"> </w:t>
      </w:r>
    </w:p>
    <w:p w14:paraId="4B17D28A" w14:textId="2F8E0C43" w:rsidR="007D6BC5" w:rsidRDefault="00533EFE" w:rsidP="00ED0010">
      <w:pPr>
        <w:pStyle w:val="ListParagraph"/>
        <w:numPr>
          <w:ilvl w:val="1"/>
          <w:numId w:val="36"/>
        </w:numPr>
        <w:spacing w:before="100" w:after="120" w:line="170" w:lineRule="atLeast"/>
        <w:contextualSpacing w:val="0"/>
        <w:rPr>
          <w:rFonts w:cstheme="minorHAnsi"/>
          <w:color w:val="000000"/>
          <w:szCs w:val="22"/>
        </w:rPr>
      </w:pPr>
      <w:r>
        <w:rPr>
          <w:rFonts w:cstheme="minorHAnsi"/>
          <w:color w:val="000000"/>
          <w:szCs w:val="22"/>
        </w:rPr>
        <w:t xml:space="preserve">a </w:t>
      </w:r>
      <w:r w:rsidR="007D6BC5">
        <w:rPr>
          <w:rFonts w:cstheme="minorHAnsi"/>
          <w:color w:val="000000"/>
          <w:szCs w:val="22"/>
        </w:rPr>
        <w:t>direction to modify your system usage</w:t>
      </w:r>
    </w:p>
    <w:p w14:paraId="4AE0D5C2" w14:textId="281F128F" w:rsidR="00ED0010" w:rsidRPr="00A5275F" w:rsidRDefault="00ED0010" w:rsidP="00ED0010">
      <w:pPr>
        <w:pStyle w:val="ListParagraph"/>
        <w:numPr>
          <w:ilvl w:val="1"/>
          <w:numId w:val="36"/>
        </w:numPr>
        <w:spacing w:before="100" w:after="120" w:line="170" w:lineRule="atLeast"/>
        <w:contextualSpacing w:val="0"/>
        <w:rPr>
          <w:rFonts w:cstheme="minorHAnsi"/>
          <w:color w:val="000000"/>
          <w:szCs w:val="22"/>
        </w:rPr>
      </w:pPr>
      <w:r w:rsidRPr="00A5275F">
        <w:rPr>
          <w:rFonts w:cstheme="minorHAnsi"/>
          <w:color w:val="000000"/>
          <w:szCs w:val="22"/>
        </w:rPr>
        <w:t>limiting the speed at which you can access the service</w:t>
      </w:r>
    </w:p>
    <w:p w14:paraId="2E753D82" w14:textId="77777777" w:rsidR="00ED0010" w:rsidRPr="00A5275F" w:rsidRDefault="00ED0010" w:rsidP="00ED0010">
      <w:pPr>
        <w:pStyle w:val="ListParagraph"/>
        <w:numPr>
          <w:ilvl w:val="1"/>
          <w:numId w:val="36"/>
        </w:numPr>
        <w:spacing w:before="100" w:after="120" w:line="170" w:lineRule="atLeast"/>
        <w:contextualSpacing w:val="0"/>
        <w:rPr>
          <w:rFonts w:cstheme="minorHAnsi"/>
          <w:color w:val="000000"/>
          <w:szCs w:val="22"/>
        </w:rPr>
      </w:pPr>
      <w:r w:rsidRPr="00A5275F">
        <w:rPr>
          <w:rFonts w:cstheme="minorHAnsi"/>
          <w:color w:val="000000"/>
          <w:szCs w:val="22"/>
        </w:rPr>
        <w:t>suspending your access to the service</w:t>
      </w:r>
    </w:p>
    <w:p w14:paraId="62C56962" w14:textId="51F45E93" w:rsidR="00ED0010" w:rsidRDefault="00ED0010" w:rsidP="00ED0010">
      <w:pPr>
        <w:pStyle w:val="ListParagraph"/>
        <w:numPr>
          <w:ilvl w:val="1"/>
          <w:numId w:val="36"/>
        </w:numPr>
        <w:spacing w:before="100" w:after="120" w:line="170" w:lineRule="atLeast"/>
        <w:contextualSpacing w:val="0"/>
        <w:rPr>
          <w:rFonts w:cstheme="minorHAnsi"/>
          <w:color w:val="000000"/>
          <w:szCs w:val="22"/>
        </w:rPr>
      </w:pPr>
      <w:r w:rsidRPr="00A5275F">
        <w:rPr>
          <w:rFonts w:cstheme="minorHAnsi"/>
          <w:color w:val="000000"/>
          <w:szCs w:val="22"/>
        </w:rPr>
        <w:t>terminating your access to the service (for digital services providers, this includes de-whitelisting your product).</w:t>
      </w:r>
    </w:p>
    <w:p w14:paraId="4A68C78B" w14:textId="77777777" w:rsidR="002E7472" w:rsidRPr="00A5275F" w:rsidRDefault="00690D92" w:rsidP="002E7472">
      <w:pPr>
        <w:pStyle w:val="Heading3"/>
        <w:rPr>
          <w:rFonts w:asciiTheme="minorHAnsi" w:hAnsiTheme="minorHAnsi" w:cstheme="minorHAnsi"/>
          <w:sz w:val="32"/>
          <w:szCs w:val="32"/>
        </w:rPr>
      </w:pPr>
      <w:r>
        <w:rPr>
          <w:rFonts w:asciiTheme="minorHAnsi" w:hAnsiTheme="minorHAnsi" w:cstheme="minorHAnsi"/>
          <w:sz w:val="32"/>
          <w:szCs w:val="32"/>
        </w:rPr>
        <w:lastRenderedPageBreak/>
        <w:t>Further guidelines</w:t>
      </w:r>
    </w:p>
    <w:p w14:paraId="30BBEB66" w14:textId="77777777" w:rsidR="00690D92" w:rsidRDefault="00690D92" w:rsidP="001C63DD">
      <w:pPr>
        <w:spacing w:before="100" w:after="120" w:line="170" w:lineRule="atLeast"/>
        <w:rPr>
          <w:rFonts w:cstheme="minorHAnsi"/>
          <w:color w:val="000000"/>
          <w:szCs w:val="22"/>
        </w:rPr>
      </w:pPr>
    </w:p>
    <w:p w14:paraId="344281F8" w14:textId="06ED84C4" w:rsidR="007540EB" w:rsidRPr="00A5275F" w:rsidRDefault="001C63DD" w:rsidP="001C63DD">
      <w:pPr>
        <w:spacing w:before="100" w:after="120" w:line="170" w:lineRule="atLeast"/>
        <w:rPr>
          <w:rFonts w:cstheme="minorHAnsi"/>
          <w:color w:val="000000"/>
          <w:szCs w:val="22"/>
        </w:rPr>
      </w:pPr>
      <w:r w:rsidRPr="00A5275F">
        <w:rPr>
          <w:rFonts w:cstheme="minorHAnsi"/>
          <w:color w:val="000000"/>
          <w:szCs w:val="22"/>
        </w:rPr>
        <w:t>Digital Service Providers that consume superannuation services, should review relevant service documentation which may include</w:t>
      </w:r>
      <w:r w:rsidR="00CB3954">
        <w:rPr>
          <w:rFonts w:cstheme="minorHAnsi"/>
          <w:color w:val="000000"/>
          <w:szCs w:val="22"/>
        </w:rPr>
        <w:t xml:space="preserve"> </w:t>
      </w:r>
      <w:hyperlink r:id="rId16" w:history="1">
        <w:r w:rsidR="00CB3954" w:rsidRPr="00CB3954">
          <w:rPr>
            <w:rStyle w:val="Hyperlink"/>
            <w:rFonts w:cstheme="minorHAnsi"/>
            <w:szCs w:val="22"/>
          </w:rPr>
          <w:t>validation services</w:t>
        </w:r>
      </w:hyperlink>
      <w:r w:rsidRPr="00A5275F">
        <w:rPr>
          <w:rFonts w:cstheme="minorHAnsi"/>
          <w:color w:val="000000"/>
          <w:szCs w:val="22"/>
        </w:rPr>
        <w:t xml:space="preserve">. </w:t>
      </w:r>
    </w:p>
    <w:p w14:paraId="7680DFBB" w14:textId="77777777" w:rsidR="00690D92" w:rsidRPr="00A5275F" w:rsidRDefault="00690D92" w:rsidP="00690D92">
      <w:pPr>
        <w:pStyle w:val="Heading3"/>
        <w:rPr>
          <w:rFonts w:asciiTheme="minorHAnsi" w:hAnsiTheme="minorHAnsi" w:cstheme="minorHAnsi"/>
          <w:sz w:val="32"/>
          <w:szCs w:val="32"/>
        </w:rPr>
      </w:pPr>
      <w:r>
        <w:rPr>
          <w:rFonts w:asciiTheme="minorHAnsi" w:hAnsiTheme="minorHAnsi" w:cstheme="minorHAnsi"/>
          <w:sz w:val="32"/>
          <w:szCs w:val="32"/>
        </w:rPr>
        <w:t>More information</w:t>
      </w:r>
    </w:p>
    <w:p w14:paraId="49140491" w14:textId="77777777" w:rsidR="00690D92" w:rsidRDefault="00690D92" w:rsidP="002958BD">
      <w:pPr>
        <w:pStyle w:val="Bulletedlist1"/>
        <w:numPr>
          <w:ilvl w:val="0"/>
          <w:numId w:val="0"/>
        </w:numPr>
        <w:rPr>
          <w:rFonts w:eastAsiaTheme="majorEastAsia" w:cstheme="minorHAnsi"/>
          <w:bCs/>
          <w:color w:val="002341" w:themeColor="accent2"/>
          <w:szCs w:val="22"/>
        </w:rPr>
      </w:pPr>
    </w:p>
    <w:p w14:paraId="1FFFFD6D" w14:textId="77777777" w:rsidR="00ED0010" w:rsidRPr="002958BD" w:rsidRDefault="00ED0010" w:rsidP="002958BD">
      <w:pPr>
        <w:pStyle w:val="Bulletedlist1"/>
        <w:numPr>
          <w:ilvl w:val="0"/>
          <w:numId w:val="0"/>
        </w:numPr>
        <w:rPr>
          <w:rFonts w:cstheme="minorHAnsi"/>
          <w:szCs w:val="22"/>
        </w:rPr>
        <w:sectPr w:rsidR="00ED0010" w:rsidRPr="002958BD" w:rsidSect="00F51D1E">
          <w:headerReference w:type="even" r:id="rId17"/>
          <w:headerReference w:type="default" r:id="rId18"/>
          <w:footerReference w:type="default" r:id="rId19"/>
          <w:headerReference w:type="first" r:id="rId20"/>
          <w:pgSz w:w="11906" w:h="16838" w:code="9"/>
          <w:pgMar w:top="1418" w:right="1418" w:bottom="1418" w:left="1418" w:header="397" w:footer="454" w:gutter="0"/>
          <w:cols w:space="720"/>
          <w:docGrid w:linePitch="360"/>
        </w:sectPr>
      </w:pPr>
      <w:r w:rsidRPr="00A5275F">
        <w:rPr>
          <w:rFonts w:cstheme="minorHAnsi"/>
          <w:szCs w:val="22"/>
        </w:rPr>
        <w:t xml:space="preserve">Contact DPO, </w:t>
      </w:r>
      <w:hyperlink r:id="rId21" w:history="1">
        <w:r w:rsidRPr="00A5275F">
          <w:rPr>
            <w:rStyle w:val="Hyperlink"/>
            <w:rFonts w:cstheme="minorHAnsi"/>
            <w:szCs w:val="22"/>
          </w:rPr>
          <w:t>DPO@ato.gov.au</w:t>
        </w:r>
      </w:hyperlink>
      <w:r w:rsidRPr="00A5275F">
        <w:rPr>
          <w:rFonts w:cstheme="minorHAnsi"/>
          <w:szCs w:val="22"/>
        </w:rPr>
        <w:t xml:space="preserve"> for information or to provide further feedback.</w:t>
      </w:r>
    </w:p>
    <w:p w14:paraId="3AAA14C4" w14:textId="77777777" w:rsidR="003C008E" w:rsidRDefault="003C008E" w:rsidP="00CC7C44"/>
    <w:p w14:paraId="29EB78B3" w14:textId="77777777" w:rsidR="00F51D1E" w:rsidRDefault="00F51D1E" w:rsidP="00CC7C44"/>
    <w:sectPr w:rsidR="00F51D1E" w:rsidSect="001C63DD">
      <w:headerReference w:type="even" r:id="rId22"/>
      <w:headerReference w:type="default" r:id="rId23"/>
      <w:footerReference w:type="default" r:id="rId24"/>
      <w:headerReference w:type="first" r:id="rId25"/>
      <w:type w:val="evenPage"/>
      <w:pgSz w:w="11906" w:h="16838" w:code="9"/>
      <w:pgMar w:top="1418" w:right="1418" w:bottom="1418" w:left="1418" w:header="397" w:footer="7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40F63" w14:textId="77777777" w:rsidR="00785E37" w:rsidRDefault="00785E37" w:rsidP="00B538D7">
      <w:r>
        <w:separator/>
      </w:r>
    </w:p>
  </w:endnote>
  <w:endnote w:type="continuationSeparator" w:id="0">
    <w:p w14:paraId="3E9AAD39" w14:textId="77777777" w:rsidR="00785E37" w:rsidRDefault="00785E37"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Com 45 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EB89" w14:textId="683F1D77" w:rsidR="00745E54" w:rsidRPr="00A73D97" w:rsidRDefault="007D6BC5" w:rsidP="00A73D97">
    <w:pPr>
      <w:pStyle w:val="Footer"/>
      <w:tabs>
        <w:tab w:val="clear" w:pos="4513"/>
        <w:tab w:val="clear" w:pos="9026"/>
        <w:tab w:val="right" w:pos="9923"/>
      </w:tabs>
      <w:rPr>
        <w:lang w:val="en-US"/>
      </w:rPr>
    </w:pPr>
    <w:r>
      <w:rPr>
        <w:rStyle w:val="Classification"/>
      </w:rPr>
      <w:t>OFFICIAL</w:t>
    </w:r>
    <w:r w:rsidR="00A73D97">
      <w:rPr>
        <w:rStyle w:val="Classification"/>
      </w:rPr>
      <w:t xml:space="preserve"> </w:t>
    </w:r>
    <w:r w:rsidR="00A73D97" w:rsidRPr="0044347B">
      <w:rPr>
        <w:lang w:val="en-US"/>
      </w:rPr>
      <w:t xml:space="preserve"> </w:t>
    </w:r>
    <w:sdt>
      <w:sdtPr>
        <w:rPr>
          <w:lang w:val="en-US"/>
        </w:rPr>
        <w:alias w:val="Internal/External"/>
        <w:tag w:val="Internal/External"/>
        <w:id w:val="-1709554261"/>
        <w:placeholder>
          <w:docPart w:val="AB789D4DECC04AED8CF7D8B445D960BF"/>
        </w:placeholder>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00573B70">
          <w:t>External</w:t>
        </w:r>
      </w:sdtContent>
    </w:sdt>
    <w:r w:rsidR="00A73D97">
      <w:rPr>
        <w:lang w:val="en-US"/>
      </w:rPr>
      <w:tab/>
    </w:r>
    <w:r w:rsidR="00A73D97" w:rsidRPr="00F67130">
      <w:rPr>
        <w:noProof/>
        <w:sz w:val="20"/>
        <w:lang w:val="en-US"/>
      </w:rPr>
      <w:fldChar w:fldCharType="begin"/>
    </w:r>
    <w:r w:rsidR="00A73D97" w:rsidRPr="00F67130">
      <w:rPr>
        <w:noProof/>
        <w:sz w:val="20"/>
        <w:lang w:val="en-US"/>
      </w:rPr>
      <w:instrText xml:space="preserve"> </w:instrText>
    </w:r>
    <w:r w:rsidR="00A73D97">
      <w:rPr>
        <w:noProof/>
        <w:sz w:val="20"/>
        <w:lang w:val="en-US"/>
      </w:rPr>
      <w:instrText>PAGE</w:instrText>
    </w:r>
    <w:r w:rsidR="00A73D97" w:rsidRPr="00F67130">
      <w:rPr>
        <w:noProof/>
        <w:sz w:val="20"/>
        <w:lang w:val="en-US"/>
      </w:rPr>
      <w:instrText xml:space="preserve">   \* MERGEFORMAT </w:instrText>
    </w:r>
    <w:r w:rsidR="00A73D97" w:rsidRPr="00F67130">
      <w:rPr>
        <w:noProof/>
        <w:sz w:val="20"/>
        <w:lang w:val="en-US"/>
      </w:rPr>
      <w:fldChar w:fldCharType="separate"/>
    </w:r>
    <w:r w:rsidR="001C63DD" w:rsidRPr="001C63DD">
      <w:rPr>
        <w:caps w:val="0"/>
        <w:noProof/>
        <w:sz w:val="20"/>
        <w:lang w:val="en-US"/>
      </w:rPr>
      <w:t>3</w:t>
    </w:r>
    <w:r w:rsidR="00A73D97" w:rsidRPr="00F67130">
      <w:rPr>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F95C" w14:textId="1DFC98F7" w:rsidR="00745E54" w:rsidRPr="00A73D97" w:rsidRDefault="007D6BC5" w:rsidP="00A73D97">
    <w:pPr>
      <w:pStyle w:val="Footer"/>
      <w:tabs>
        <w:tab w:val="clear" w:pos="4513"/>
        <w:tab w:val="clear" w:pos="9026"/>
        <w:tab w:val="right" w:pos="9923"/>
      </w:tabs>
      <w:rPr>
        <w:lang w:val="en-US"/>
      </w:rPr>
    </w:pPr>
    <w:r>
      <w:rPr>
        <w:rStyle w:val="Classification"/>
      </w:rPr>
      <w:t>OFFICIAL</w:t>
    </w:r>
    <w:r w:rsidR="00A73D97">
      <w:rPr>
        <w:rStyle w:val="Classification"/>
      </w:rPr>
      <w:t xml:space="preserve"> </w:t>
    </w:r>
    <w:r w:rsidR="00A73D97" w:rsidRPr="0044347B">
      <w:rPr>
        <w:lang w:val="en-US"/>
      </w:rPr>
      <w:t xml:space="preserve"> </w:t>
    </w:r>
    <w:sdt>
      <w:sdtPr>
        <w:rPr>
          <w:lang w:val="en-US"/>
        </w:rPr>
        <w:alias w:val="Internal/External"/>
        <w:tag w:val="Internal/External"/>
        <w:id w:val="-1517610434"/>
        <w:placeholder>
          <w:docPart w:val="C0FF7619DABE41638E40C6C5E11AF674"/>
        </w:placeholder>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00573B70">
          <w:t>External</w:t>
        </w:r>
      </w:sdtContent>
    </w:sdt>
    <w:r w:rsidR="00A73D97">
      <w:rPr>
        <w:lang w:val="en-US"/>
      </w:rPr>
      <w:tab/>
    </w:r>
    <w:r w:rsidR="00A73D97" w:rsidRPr="00F67130">
      <w:rPr>
        <w:noProof/>
        <w:sz w:val="20"/>
        <w:lang w:val="en-US"/>
      </w:rPr>
      <w:fldChar w:fldCharType="begin"/>
    </w:r>
    <w:r w:rsidR="00A73D97" w:rsidRPr="00F67130">
      <w:rPr>
        <w:noProof/>
        <w:sz w:val="20"/>
        <w:lang w:val="en-US"/>
      </w:rPr>
      <w:instrText xml:space="preserve"> </w:instrText>
    </w:r>
    <w:r w:rsidR="00A73D97">
      <w:rPr>
        <w:noProof/>
        <w:sz w:val="20"/>
        <w:lang w:val="en-US"/>
      </w:rPr>
      <w:instrText>PAGE</w:instrText>
    </w:r>
    <w:r w:rsidR="00A73D97" w:rsidRPr="00F67130">
      <w:rPr>
        <w:noProof/>
        <w:sz w:val="20"/>
        <w:lang w:val="en-US"/>
      </w:rPr>
      <w:instrText xml:space="preserve">   \* MERGEFORMAT </w:instrText>
    </w:r>
    <w:r w:rsidR="00A73D97" w:rsidRPr="00F67130">
      <w:rPr>
        <w:noProof/>
        <w:sz w:val="20"/>
        <w:lang w:val="en-US"/>
      </w:rPr>
      <w:fldChar w:fldCharType="separate"/>
    </w:r>
    <w:r w:rsidR="000961D2" w:rsidRPr="000961D2">
      <w:rPr>
        <w:caps w:val="0"/>
        <w:noProof/>
        <w:sz w:val="20"/>
        <w:lang w:val="en-US"/>
      </w:rPr>
      <w:t>2</w:t>
    </w:r>
    <w:r w:rsidR="00A73D97" w:rsidRPr="00F67130">
      <w:rP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4139" w14:textId="4D974D64" w:rsidR="00745E54" w:rsidRPr="00A73D97" w:rsidRDefault="007D6BC5" w:rsidP="00A73D97">
    <w:pPr>
      <w:pStyle w:val="Footer"/>
      <w:tabs>
        <w:tab w:val="clear" w:pos="4513"/>
        <w:tab w:val="clear" w:pos="9026"/>
        <w:tab w:val="right" w:pos="9923"/>
      </w:tabs>
      <w:rPr>
        <w:lang w:val="en-US"/>
      </w:rPr>
    </w:pPr>
    <w:r>
      <w:rPr>
        <w:rStyle w:val="Classification"/>
      </w:rPr>
      <w:t>OFFICIAL</w:t>
    </w:r>
    <w:r w:rsidR="00A73D97">
      <w:rPr>
        <w:rStyle w:val="Classification"/>
      </w:rPr>
      <w:t xml:space="preserve"> </w:t>
    </w:r>
    <w:r w:rsidR="00A73D97" w:rsidRPr="0044347B">
      <w:rPr>
        <w:lang w:val="en-US"/>
      </w:rPr>
      <w:t xml:space="preserve"> </w:t>
    </w:r>
    <w:sdt>
      <w:sdtPr>
        <w:rPr>
          <w:lang w:val="en-US"/>
        </w:rPr>
        <w:alias w:val="Internal/External"/>
        <w:tag w:val="Internal/External"/>
        <w:id w:val="1819989588"/>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00573B70">
          <w:rPr>
            <w:lang w:val="en-US"/>
          </w:rPr>
          <w:t>External</w:t>
        </w:r>
      </w:sdtContent>
    </w:sdt>
    <w:r w:rsidR="00A73D97">
      <w:rPr>
        <w:lang w:val="en-US"/>
      </w:rPr>
      <w:tab/>
    </w:r>
    <w:r w:rsidR="00A73D97" w:rsidRPr="00F67130">
      <w:rPr>
        <w:noProof/>
        <w:sz w:val="20"/>
        <w:lang w:val="en-US"/>
      </w:rPr>
      <w:fldChar w:fldCharType="begin"/>
    </w:r>
    <w:r w:rsidR="00A73D97" w:rsidRPr="00F67130">
      <w:rPr>
        <w:noProof/>
        <w:sz w:val="20"/>
        <w:lang w:val="en-US"/>
      </w:rPr>
      <w:instrText xml:space="preserve"> </w:instrText>
    </w:r>
    <w:r w:rsidR="00A73D97">
      <w:rPr>
        <w:noProof/>
        <w:sz w:val="20"/>
        <w:lang w:val="en-US"/>
      </w:rPr>
      <w:instrText>PAGE</w:instrText>
    </w:r>
    <w:r w:rsidR="00A73D97" w:rsidRPr="00F67130">
      <w:rPr>
        <w:noProof/>
        <w:sz w:val="20"/>
        <w:lang w:val="en-US"/>
      </w:rPr>
      <w:instrText xml:space="preserve">   \* MERGEFORMAT </w:instrText>
    </w:r>
    <w:r w:rsidR="00A73D97" w:rsidRPr="00F67130">
      <w:rPr>
        <w:noProof/>
        <w:sz w:val="20"/>
        <w:lang w:val="en-US"/>
      </w:rPr>
      <w:fldChar w:fldCharType="separate"/>
    </w:r>
    <w:r w:rsidR="000961D2" w:rsidRPr="000961D2">
      <w:rPr>
        <w:caps w:val="0"/>
        <w:noProof/>
        <w:sz w:val="20"/>
        <w:lang w:val="en-US"/>
      </w:rPr>
      <w:t>4</w:t>
    </w:r>
    <w:r w:rsidR="00A73D97" w:rsidRPr="00F67130">
      <w:rPr>
        <w:noProof/>
        <w:sz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1652" w14:textId="77777777" w:rsidR="00745E54" w:rsidRPr="00B63BD6" w:rsidRDefault="00B63BD6" w:rsidP="00B63BD6">
    <w:pPr>
      <w:pStyle w:val="Footer"/>
      <w:ind w:left="0"/>
      <w:rPr>
        <w:b/>
        <w:sz w:val="24"/>
        <w:szCs w:val="24"/>
      </w:rPr>
    </w:pPr>
    <w:r w:rsidRPr="00B63BD6">
      <w:rPr>
        <w:b/>
        <w:caps w:val="0"/>
        <w:sz w:val="24"/>
        <w:szCs w:val="24"/>
      </w:rPr>
      <w:t>ato.gov.au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080D0" w14:textId="77777777" w:rsidR="00785E37" w:rsidRDefault="00785E37" w:rsidP="00B538D7">
      <w:r>
        <w:separator/>
      </w:r>
    </w:p>
  </w:footnote>
  <w:footnote w:type="continuationSeparator" w:id="0">
    <w:p w14:paraId="71658EDF" w14:textId="77777777" w:rsidR="00785E37" w:rsidRDefault="00785E37" w:rsidP="00B5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94EB6" w14:textId="743D4024" w:rsidR="00DC1EE8" w:rsidRDefault="00785E37" w:rsidP="008471E1">
    <w:pPr>
      <w:pStyle w:val="Header"/>
    </w:pPr>
    <w:sdt>
      <w:sdtPr>
        <w:id w:val="-1331910404"/>
        <w:docPartObj>
          <w:docPartGallery w:val="Watermarks"/>
          <w:docPartUnique/>
        </w:docPartObj>
      </w:sdtPr>
      <w:sdtEndPr/>
      <w:sdtContent>
        <w:r>
          <w:rPr>
            <w:noProof/>
          </w:rPr>
          <w:pict w14:anchorId="5A806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75809" o:spid="_x0000_s2053" type="#_x0000_t136" style="position:absolute;margin-left:0;margin-top:0;width:399.6pt;height:239.7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85C72">
      <w:rPr>
        <w:b/>
        <w:noProof/>
        <w:sz w:val="24"/>
        <w:szCs w:val="24"/>
        <w:lang w:eastAsia="en-AU"/>
      </w:rPr>
      <w:drawing>
        <wp:anchor distT="0" distB="0" distL="114300" distR="114300" simplePos="0" relativeHeight="251657728" behindDoc="0" locked="0" layoutInCell="1" allowOverlap="1" wp14:anchorId="69A2D521" wp14:editId="175CFF4D">
          <wp:simplePos x="0" y="0"/>
          <wp:positionH relativeFrom="column">
            <wp:posOffset>3103880</wp:posOffset>
          </wp:positionH>
          <wp:positionV relativeFrom="paragraph">
            <wp:posOffset>193675</wp:posOffset>
          </wp:positionV>
          <wp:extent cx="2853055" cy="685800"/>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_inline_white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2853055" cy="685800"/>
                  </a:xfrm>
                  <a:prstGeom prst="rect">
                    <a:avLst/>
                  </a:prstGeom>
                </pic:spPr>
              </pic:pic>
            </a:graphicData>
          </a:graphic>
          <wp14:sizeRelH relativeFrom="page">
            <wp14:pctWidth>0</wp14:pctWidth>
          </wp14:sizeRelH>
          <wp14:sizeRelV relativeFrom="page">
            <wp14:pctHeight>0</wp14:pctHeight>
          </wp14:sizeRelV>
        </wp:anchor>
      </w:drawing>
    </w:r>
    <w:r w:rsidR="00585C72">
      <w:rPr>
        <w:noProof/>
        <w:lang w:eastAsia="en-AU"/>
      </w:rPr>
      <w:drawing>
        <wp:anchor distT="0" distB="0" distL="114300" distR="114300" simplePos="0" relativeHeight="251658752" behindDoc="0" locked="0" layoutInCell="1" allowOverlap="1" wp14:anchorId="29E4FB69" wp14:editId="65BAFA5F">
          <wp:simplePos x="0" y="0"/>
          <wp:positionH relativeFrom="column">
            <wp:posOffset>2521454</wp:posOffset>
          </wp:positionH>
          <wp:positionV relativeFrom="paragraph">
            <wp:posOffset>5332730</wp:posOffset>
          </wp:positionV>
          <wp:extent cx="4182110" cy="5145405"/>
          <wp:effectExtent l="0" t="0" r="889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82110" cy="5145405"/>
                  </a:xfrm>
                  <a:prstGeom prst="rect">
                    <a:avLst/>
                  </a:prstGeom>
                  <a:noFill/>
                </pic:spPr>
              </pic:pic>
            </a:graphicData>
          </a:graphic>
          <wp14:sizeRelH relativeFrom="page">
            <wp14:pctWidth>0</wp14:pctWidth>
          </wp14:sizeRelH>
          <wp14:sizeRelV relativeFrom="page">
            <wp14:pctHeight>0</wp14:pctHeight>
          </wp14:sizeRelV>
        </wp:anchor>
      </w:drawing>
    </w:r>
    <w:r w:rsidR="003C008E" w:rsidRPr="003C008E">
      <w:rPr>
        <w:b/>
        <w:noProof/>
        <w:sz w:val="24"/>
        <w:szCs w:val="24"/>
        <w:lang w:eastAsia="en-AU"/>
      </w:rPr>
      <mc:AlternateContent>
        <mc:Choice Requires="wps">
          <w:drawing>
            <wp:anchor distT="0" distB="0" distL="114300" distR="114300" simplePos="0" relativeHeight="251653632" behindDoc="1" locked="0" layoutInCell="1" allowOverlap="1" wp14:anchorId="67CB203D" wp14:editId="512400B4">
              <wp:simplePos x="0" y="0"/>
              <wp:positionH relativeFrom="column">
                <wp:posOffset>-931545</wp:posOffset>
              </wp:positionH>
              <wp:positionV relativeFrom="paragraph">
                <wp:posOffset>-330835</wp:posOffset>
              </wp:positionV>
              <wp:extent cx="7630160" cy="10803255"/>
              <wp:effectExtent l="0" t="0" r="8890" b="0"/>
              <wp:wrapNone/>
              <wp:docPr id="1" name="Rectangle 1"/>
              <wp:cNvGraphicFramePr/>
              <a:graphic xmlns:a="http://schemas.openxmlformats.org/drawingml/2006/main">
                <a:graphicData uri="http://schemas.microsoft.com/office/word/2010/wordprocessingShape">
                  <wps:wsp>
                    <wps:cNvSpPr/>
                    <wps:spPr>
                      <a:xfrm>
                        <a:off x="0" y="0"/>
                        <a:ext cx="7630160" cy="10803255"/>
                      </a:xfrm>
                      <a:prstGeom prst="rect">
                        <a:avLst/>
                      </a:prstGeom>
                      <a:gradFill flip="none" rotWithShape="1">
                        <a:gsLst>
                          <a:gs pos="37000">
                            <a:srgbClr val="007571"/>
                          </a:gs>
                          <a:gs pos="18000">
                            <a:srgbClr val="004855"/>
                          </a:gs>
                          <a:gs pos="0">
                            <a:srgbClr val="031E3B"/>
                          </a:gs>
                          <a:gs pos="80000">
                            <a:srgbClr val="43B869"/>
                          </a:gs>
                          <a:gs pos="58000">
                            <a:srgbClr val="06AC8E"/>
                          </a:gs>
                          <a:gs pos="100000">
                            <a:srgbClr val="8DC63F"/>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C35AC02" id="Rectangle 1" o:spid="_x0000_s1026" style="position:absolute;margin-left:-73.35pt;margin-top:-26.05pt;width:600.8pt;height:850.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" fillcolor="#031e3b" stroked="f" strokeweight="2pt">
              <v:fill color2="#8dc63f" rotate="t" angle="45" colors="0 #031e3b;11796f #004855;24248f #007571;38011f #06ac8e;52429f #43b869;1 #8dc63f" focus="100%" type="gradient"/>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F1A1" w14:textId="77777777" w:rsidR="00F02DFD" w:rsidRDefault="00F02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3BBC" w14:textId="77777777" w:rsidR="00F02DFD" w:rsidRDefault="00F02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F2AF9" w14:textId="77777777" w:rsidR="00745E54" w:rsidRDefault="009D334A">
    <w:pPr>
      <w:pStyle w:val="Header"/>
    </w:pPr>
    <w:r>
      <w:rPr>
        <w:noProof/>
        <w:lang w:eastAsia="en-AU"/>
      </w:rPr>
      <mc:AlternateContent>
        <mc:Choice Requires="wps">
          <w:drawing>
            <wp:anchor distT="0" distB="0" distL="114300" distR="114300" simplePos="0" relativeHeight="251654656" behindDoc="0" locked="1" layoutInCell="1" allowOverlap="1" wp14:anchorId="0B7B306F" wp14:editId="6D3BCC55">
              <wp:simplePos x="0" y="0"/>
              <wp:positionH relativeFrom="page">
                <wp:posOffset>900430</wp:posOffset>
              </wp:positionH>
              <wp:positionV relativeFrom="page">
                <wp:posOffset>540385</wp:posOffset>
              </wp:positionV>
              <wp:extent cx="5760000" cy="9252000"/>
              <wp:effectExtent l="0" t="0" r="0" b="6350"/>
              <wp:wrapNone/>
              <wp:docPr id="5" name="Rectangle 5"/>
              <wp:cNvGraphicFramePr/>
              <a:graphic xmlns:a="http://schemas.openxmlformats.org/drawingml/2006/main">
                <a:graphicData uri="http://schemas.microsoft.com/office/word/2010/wordprocessingShape">
                  <wps:wsp>
                    <wps:cNvSpPr/>
                    <wps:spPr>
                      <a:xfrm>
                        <a:off x="0" y="0"/>
                        <a:ext cx="5760000" cy="9252000"/>
                      </a:xfrm>
                      <a:prstGeom prst="rect">
                        <a:avLst/>
                      </a:prstGeom>
                      <a:solidFill>
                        <a:srgbClr val="F3FA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EF2A9" id="Rectangle 5" o:spid="_x0000_s1026" style="position:absolute;margin-left:70.9pt;margin-top:42.55pt;width:453.55pt;height:72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" fillcolor="#f3fafa" stroked="f" strokeweight="2pt">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B1FEC" w14:textId="1FB1BAF7" w:rsidR="00785049" w:rsidRDefault="00CB3954">
    <w:pPr>
      <w:pStyle w:val="Header"/>
    </w:pPr>
    <w:r>
      <w:rPr>
        <w:noProof/>
        <w:lang w:eastAsia="en-AU"/>
      </w:rPr>
      <mc:AlternateContent>
        <mc:Choice Requires="wps">
          <w:drawing>
            <wp:anchor distT="0" distB="0" distL="114300" distR="114300" simplePos="0" relativeHeight="251659776" behindDoc="1" locked="0" layoutInCell="0" allowOverlap="1" wp14:anchorId="5A806FDE" wp14:editId="1D675196">
              <wp:simplePos x="0" y="0"/>
              <wp:positionH relativeFrom="margin">
                <wp:posOffset>494665</wp:posOffset>
              </wp:positionH>
              <wp:positionV relativeFrom="margin">
                <wp:posOffset>3316605</wp:posOffset>
              </wp:positionV>
              <wp:extent cx="5074920" cy="3044825"/>
              <wp:effectExtent l="0" t="1116330" r="0" b="639445"/>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304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4D8920" w14:textId="77777777" w:rsidR="00CB3954" w:rsidRDefault="00CB3954" w:rsidP="00CB3954">
                          <w:pPr>
                            <w:jc w:val="center"/>
                            <w:rPr>
                              <w:sz w:val="24"/>
                              <w:szCs w:val="24"/>
                            </w:rP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806FDE" id="_x0000_t202" coordsize="21600,21600" o:spt="202" path="m,l,21600r21600,l21600,xe">
              <v:stroke joinstyle="miter"/>
              <v:path gradientshapeok="t" o:connecttype="rect"/>
            </v:shapetype>
            <v:shape id="WordArt 6" o:spid="_x0000_s1026" type="#_x0000_t202" style="position:absolute;margin-left:38.95pt;margin-top:261.15pt;width:399.6pt;height:239.75pt;rotation:-45;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" o:allowincell="f" filled="f" stroked="f">
              <v:stroke joinstyle="round"/>
              <o:lock v:ext="edit" shapetype="t"/>
              <v:textbox style="mso-fit-shape-to-text:t">
                <w:txbxContent>
                  <w:p w14:paraId="244D8920" w14:textId="77777777" w:rsidR="00CB3954" w:rsidRDefault="00CB3954" w:rsidP="00CB3954">
                    <w:pPr>
                      <w:jc w:val="center"/>
                      <w:rPr>
                        <w:sz w:val="24"/>
                        <w:szCs w:val="24"/>
                      </w:rP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9D334A">
      <w:rPr>
        <w:noProof/>
        <w:lang w:eastAsia="en-AU"/>
      </w:rPr>
      <mc:AlternateContent>
        <mc:Choice Requires="wps">
          <w:drawing>
            <wp:anchor distT="0" distB="0" distL="114300" distR="114300" simplePos="0" relativeHeight="251655680" behindDoc="0" locked="1" layoutInCell="1" allowOverlap="1" wp14:anchorId="15779CB3" wp14:editId="2A1ADC01">
              <wp:simplePos x="0" y="0"/>
              <wp:positionH relativeFrom="page">
                <wp:posOffset>900430</wp:posOffset>
              </wp:positionH>
              <wp:positionV relativeFrom="page">
                <wp:posOffset>2160270</wp:posOffset>
              </wp:positionV>
              <wp:extent cx="5760000" cy="7632000"/>
              <wp:effectExtent l="0" t="0" r="0" b="7620"/>
              <wp:wrapNone/>
              <wp:docPr id="4" name="Rectangle 4"/>
              <wp:cNvGraphicFramePr/>
              <a:graphic xmlns:a="http://schemas.openxmlformats.org/drawingml/2006/main">
                <a:graphicData uri="http://schemas.microsoft.com/office/word/2010/wordprocessingShape">
                  <wps:wsp>
                    <wps:cNvSpPr/>
                    <wps:spPr>
                      <a:xfrm>
                        <a:off x="0" y="0"/>
                        <a:ext cx="5760000" cy="7632000"/>
                      </a:xfrm>
                      <a:prstGeom prst="rect">
                        <a:avLst/>
                      </a:prstGeom>
                      <a:solidFill>
                        <a:srgbClr val="F3FA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D7B65" id="Rectangle 4" o:spid="_x0000_s1026" style="position:absolute;margin-left:70.9pt;margin-top:170.1pt;width:453.55pt;height:600.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" fillcolor="#f3fafa" stroked="f" strokeweight="2pt">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4065" w14:textId="77777777" w:rsidR="00F02DFD" w:rsidRDefault="00F02D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9441F" w14:textId="204D208B" w:rsidR="00745E54" w:rsidRDefault="00CB3954">
    <w:pPr>
      <w:pStyle w:val="Header"/>
    </w:pPr>
    <w:r>
      <w:rPr>
        <w:noProof/>
      </w:rPr>
      <mc:AlternateContent>
        <mc:Choice Requires="wps">
          <w:drawing>
            <wp:anchor distT="0" distB="0" distL="114300" distR="114300" simplePos="0" relativeHeight="251660800" behindDoc="1" locked="0" layoutInCell="0" allowOverlap="1" wp14:anchorId="5A806FDE" wp14:editId="192E4D03">
              <wp:simplePos x="0" y="0"/>
              <wp:positionH relativeFrom="margin">
                <wp:posOffset>647065</wp:posOffset>
              </wp:positionH>
              <wp:positionV relativeFrom="margin">
                <wp:posOffset>3469005</wp:posOffset>
              </wp:positionV>
              <wp:extent cx="5074920" cy="3044825"/>
              <wp:effectExtent l="0" t="1116330" r="0" b="63944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304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81F485" w14:textId="77777777" w:rsidR="00CB3954" w:rsidRDefault="00CB3954" w:rsidP="00CB3954">
                          <w:pPr>
                            <w:jc w:val="center"/>
                            <w:rPr>
                              <w:sz w:val="24"/>
                              <w:szCs w:val="24"/>
                            </w:rP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806FDE" id="_x0000_t202" coordsize="21600,21600" o:spt="202" path="m,l,21600r21600,l21600,xe">
              <v:stroke joinstyle="miter"/>
              <v:path gradientshapeok="t" o:connecttype="rect"/>
            </v:shapetype>
            <v:shape id="WordArt 7" o:spid="_x0000_s1027" type="#_x0000_t202" style="position:absolute;margin-left:50.95pt;margin-top:273.15pt;width:399.6pt;height:239.75pt;rotation:-45;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" o:allowincell="f" filled="f" stroked="f">
              <v:stroke joinstyle="round"/>
              <o:lock v:ext="edit" shapetype="t"/>
              <v:textbox style="mso-fit-shape-to-text:t">
                <w:txbxContent>
                  <w:p w14:paraId="5081F485" w14:textId="77777777" w:rsidR="00CB3954" w:rsidRDefault="00CB3954" w:rsidP="00CB3954">
                    <w:pPr>
                      <w:jc w:val="center"/>
                      <w:rPr>
                        <w:sz w:val="24"/>
                        <w:szCs w:val="24"/>
                      </w:rP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7990" w14:textId="77777777" w:rsidR="00F02DFD" w:rsidRDefault="00F02D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F5658" w14:textId="77777777" w:rsidR="00F02DFD" w:rsidRDefault="00F02D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063F" w14:textId="77777777" w:rsidR="00745E54" w:rsidRDefault="003C008E">
    <w:pPr>
      <w:pStyle w:val="Header"/>
    </w:pPr>
    <w:r>
      <w:rPr>
        <w:noProof/>
        <w:lang w:eastAsia="en-AU"/>
      </w:rPr>
      <w:drawing>
        <wp:anchor distT="0" distB="0" distL="114300" distR="114300" simplePos="0" relativeHeight="251656704" behindDoc="1" locked="0" layoutInCell="1" allowOverlap="1" wp14:anchorId="51AE2DA2" wp14:editId="6376E768">
          <wp:simplePos x="0" y="0"/>
          <wp:positionH relativeFrom="column">
            <wp:posOffset>2209297</wp:posOffset>
          </wp:positionH>
          <wp:positionV relativeFrom="paragraph">
            <wp:posOffset>3732509</wp:posOffset>
          </wp:positionV>
          <wp:extent cx="5156200" cy="9705340"/>
          <wp:effectExtent l="2667000" t="419100" r="2673350" b="4292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 Logo Circle.png"/>
                  <pic:cNvPicPr/>
                </pic:nvPicPr>
                <pic:blipFill>
                  <a:blip r:embed="rId1">
                    <a:extLst>
                      <a:ext uri="{28A0092B-C50C-407E-A947-70E740481C1C}">
                        <a14:useLocalDpi xmlns:a14="http://schemas.microsoft.com/office/drawing/2010/main" val="0"/>
                      </a:ext>
                    </a:extLst>
                  </a:blip>
                  <a:stretch>
                    <a:fillRect/>
                  </a:stretch>
                </pic:blipFill>
                <pic:spPr>
                  <a:xfrm rot="13474577" flipH="1">
                    <a:off x="0" y="0"/>
                    <a:ext cx="5156200" cy="97053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526"/>
    <w:multiLevelType w:val="hybridMultilevel"/>
    <w:tmpl w:val="E98C2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A20F1"/>
    <w:multiLevelType w:val="hybridMultilevel"/>
    <w:tmpl w:val="FFAE3FE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8711535"/>
    <w:multiLevelType w:val="hybridMultilevel"/>
    <w:tmpl w:val="69F2F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C216AB"/>
    <w:multiLevelType w:val="hybridMultilevel"/>
    <w:tmpl w:val="91D06A6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AA06F7"/>
    <w:multiLevelType w:val="hybridMultilevel"/>
    <w:tmpl w:val="DACA2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A76600"/>
    <w:multiLevelType w:val="hybridMultilevel"/>
    <w:tmpl w:val="8FC02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D518F"/>
    <w:multiLevelType w:val="hybridMultilevel"/>
    <w:tmpl w:val="35E8939E"/>
    <w:lvl w:ilvl="0" w:tplc="13A2823E">
      <w:start w:val="1"/>
      <w:numFmt w:val="bullet"/>
      <w:lvlText w:val=""/>
      <w:lvlJc w:val="left"/>
      <w:pPr>
        <w:ind w:left="360" w:hanging="360"/>
      </w:pPr>
      <w:rPr>
        <w:rFonts w:ascii="Wingdings" w:hAnsi="Wingdings" w:hint="default"/>
        <w:color w:val="A6A6A6" w:themeColor="background1" w:themeShade="A6"/>
      </w:rPr>
    </w:lvl>
    <w:lvl w:ilvl="1" w:tplc="13A2823E">
      <w:start w:val="1"/>
      <w:numFmt w:val="bullet"/>
      <w:lvlText w:val=""/>
      <w:lvlJc w:val="left"/>
      <w:pPr>
        <w:ind w:left="1080" w:hanging="360"/>
      </w:pPr>
      <w:rPr>
        <w:rFonts w:ascii="Wingdings" w:hAnsi="Wingdings" w:hint="default"/>
        <w:color w:val="A6A6A6" w:themeColor="background1" w:themeShade="A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C26C94"/>
    <w:multiLevelType w:val="hybridMultilevel"/>
    <w:tmpl w:val="4C664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88454E"/>
    <w:multiLevelType w:val="hybridMultilevel"/>
    <w:tmpl w:val="061EEF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D3645C"/>
    <w:multiLevelType w:val="hybridMultilevel"/>
    <w:tmpl w:val="E22E8F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1" w15:restartNumberingAfterBreak="0">
    <w:nsid w:val="3C554A8B"/>
    <w:multiLevelType w:val="hybridMultilevel"/>
    <w:tmpl w:val="E6BA20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DE5833"/>
    <w:multiLevelType w:val="hybridMultilevel"/>
    <w:tmpl w:val="E4B80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CF7512"/>
    <w:multiLevelType w:val="hybridMultilevel"/>
    <w:tmpl w:val="FB1268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BC2460"/>
    <w:multiLevelType w:val="hybridMultilevel"/>
    <w:tmpl w:val="637E6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3685F7" w:themeColor="accent3"/>
      </w:rPr>
    </w:lvl>
    <w:lvl w:ilvl="1">
      <w:start w:val="1"/>
      <w:numFmt w:val="bullet"/>
      <w:pStyle w:val="Bulletedlist2"/>
      <w:lvlText w:val="–"/>
      <w:lvlJc w:val="left"/>
      <w:pPr>
        <w:ind w:left="539" w:hanging="255"/>
      </w:pPr>
      <w:rPr>
        <w:rFonts w:ascii="Arial" w:hAnsi="Arial" w:hint="default"/>
        <w:color w:val="3685F7" w:themeColor="accent3"/>
      </w:rPr>
    </w:lvl>
    <w:lvl w:ilvl="2">
      <w:start w:val="1"/>
      <w:numFmt w:val="bullet"/>
      <w:pStyle w:val="Bulletedlist3"/>
      <w:lvlText w:val="-"/>
      <w:lvlJc w:val="left"/>
      <w:pPr>
        <w:ind w:left="737" w:hanging="198"/>
      </w:pPr>
      <w:rPr>
        <w:rFonts w:hint="default"/>
        <w:color w:val="3685F7" w:themeColor="accent3"/>
      </w:rPr>
    </w:lvl>
    <w:lvl w:ilvl="3">
      <w:start w:val="1"/>
      <w:numFmt w:val="bullet"/>
      <w:pStyle w:val="Boxbulletedlist1"/>
      <w:lvlText w:val="&gt;"/>
      <w:lvlJc w:val="left"/>
      <w:pPr>
        <w:ind w:left="624" w:hanging="284"/>
      </w:pPr>
      <w:rPr>
        <w:rFonts w:ascii="Arial" w:hAnsi="Arial" w:hint="default"/>
        <w:color w:val="3685F7" w:themeColor="accent3"/>
      </w:rPr>
    </w:lvl>
    <w:lvl w:ilvl="4">
      <w:start w:val="1"/>
      <w:numFmt w:val="bullet"/>
      <w:pStyle w:val="Boxbulletedlist2"/>
      <w:lvlText w:val="–"/>
      <w:lvlJc w:val="left"/>
      <w:pPr>
        <w:ind w:left="879" w:hanging="255"/>
      </w:pPr>
      <w:rPr>
        <w:rFonts w:ascii="Arial" w:hAnsi="Arial" w:hint="default"/>
        <w:color w:val="3685F7" w:themeColor="accent3"/>
      </w:rPr>
    </w:lvl>
    <w:lvl w:ilvl="5">
      <w:start w:val="1"/>
      <w:numFmt w:val="bullet"/>
      <w:pStyle w:val="Boxbulletedlist3"/>
      <w:lvlText w:val="-"/>
      <w:lvlJc w:val="left"/>
      <w:pPr>
        <w:ind w:left="1077" w:hanging="198"/>
      </w:pPr>
      <w:rPr>
        <w:rFonts w:asciiTheme="minorHAnsi" w:hAnsiTheme="minorHAnsi" w:hint="default"/>
        <w:color w:val="3685F7" w:themeColor="accent3"/>
      </w:rPr>
    </w:lvl>
    <w:lvl w:ilvl="6">
      <w:start w:val="1"/>
      <w:numFmt w:val="bullet"/>
      <w:pStyle w:val="Tablebulletedlist1"/>
      <w:lvlText w:val="&gt;"/>
      <w:lvlJc w:val="left"/>
      <w:pPr>
        <w:ind w:left="510" w:hanging="283"/>
      </w:pPr>
      <w:rPr>
        <w:rFonts w:ascii="Arial" w:hAnsi="Arial" w:hint="default"/>
        <w:color w:val="3685F7" w:themeColor="accent3"/>
      </w:rPr>
    </w:lvl>
    <w:lvl w:ilvl="7">
      <w:start w:val="1"/>
      <w:numFmt w:val="bullet"/>
      <w:pStyle w:val="Tablebulletedlist2"/>
      <w:lvlText w:val="–"/>
      <w:lvlJc w:val="left"/>
      <w:pPr>
        <w:ind w:left="765" w:hanging="255"/>
      </w:pPr>
      <w:rPr>
        <w:rFonts w:ascii="Arial" w:hAnsi="Arial" w:hint="default"/>
        <w:color w:val="3685F7" w:themeColor="accent3"/>
      </w:rPr>
    </w:lvl>
    <w:lvl w:ilvl="8">
      <w:start w:val="1"/>
      <w:numFmt w:val="bullet"/>
      <w:pStyle w:val="Tablebulletedlist3"/>
      <w:lvlText w:val="-"/>
      <w:lvlJc w:val="left"/>
      <w:pPr>
        <w:ind w:left="964" w:hanging="199"/>
      </w:pPr>
      <w:rPr>
        <w:rFonts w:asciiTheme="minorHAnsi" w:hAnsiTheme="minorHAnsi" w:hint="default"/>
        <w:color w:val="3685F7" w:themeColor="accent3"/>
      </w:rPr>
    </w:lvl>
  </w:abstractNum>
  <w:abstractNum w:abstractNumId="16" w15:restartNumberingAfterBreak="0">
    <w:nsid w:val="65B50C02"/>
    <w:multiLevelType w:val="hybridMultilevel"/>
    <w:tmpl w:val="4642B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B2279D"/>
    <w:multiLevelType w:val="hybridMultilevel"/>
    <w:tmpl w:val="FCF6FEE2"/>
    <w:lvl w:ilvl="0" w:tplc="13A2823E">
      <w:start w:val="1"/>
      <w:numFmt w:val="bullet"/>
      <w:lvlText w:val=""/>
      <w:lvlJc w:val="left"/>
      <w:pPr>
        <w:ind w:left="360" w:hanging="360"/>
      </w:pPr>
      <w:rPr>
        <w:rFonts w:ascii="Wingdings" w:hAnsi="Wingdings" w:hint="default"/>
        <w:color w:val="A6A6A6" w:themeColor="background1" w:themeShad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51D2E91"/>
    <w:multiLevelType w:val="hybridMultilevel"/>
    <w:tmpl w:val="372C0870"/>
    <w:lvl w:ilvl="0" w:tplc="0C09000F">
      <w:start w:val="1"/>
      <w:numFmt w:val="decimal"/>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0"/>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0"/>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7"/>
  </w:num>
  <w:num w:numId="25">
    <w:abstractNumId w:val="12"/>
  </w:num>
  <w:num w:numId="26">
    <w:abstractNumId w:val="4"/>
  </w:num>
  <w:num w:numId="27">
    <w:abstractNumId w:val="5"/>
  </w:num>
  <w:num w:numId="28">
    <w:abstractNumId w:val="8"/>
  </w:num>
  <w:num w:numId="29">
    <w:abstractNumId w:val="13"/>
  </w:num>
  <w:num w:numId="30">
    <w:abstractNumId w:val="2"/>
  </w:num>
  <w:num w:numId="31">
    <w:abstractNumId w:val="14"/>
  </w:num>
  <w:num w:numId="32">
    <w:abstractNumId w:val="9"/>
  </w:num>
  <w:num w:numId="33">
    <w:abstractNumId w:val="18"/>
  </w:num>
  <w:num w:numId="34">
    <w:abstractNumId w:val="3"/>
  </w:num>
  <w:num w:numId="35">
    <w:abstractNumId w:val="17"/>
  </w:num>
  <w:num w:numId="36">
    <w:abstractNumId w:val="6"/>
  </w:num>
  <w:num w:numId="37">
    <w:abstractNumId w:val="1"/>
  </w:num>
  <w:num w:numId="38">
    <w:abstractNumId w:val="11"/>
  </w:num>
  <w:num w:numId="39">
    <w:abstractNumId w:val="0"/>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70"/>
    <w:rsid w:val="00015AE4"/>
    <w:rsid w:val="000308CA"/>
    <w:rsid w:val="00031D41"/>
    <w:rsid w:val="00037D78"/>
    <w:rsid w:val="0006646A"/>
    <w:rsid w:val="00073B8D"/>
    <w:rsid w:val="00083141"/>
    <w:rsid w:val="000961D2"/>
    <w:rsid w:val="000B3331"/>
    <w:rsid w:val="000B3C08"/>
    <w:rsid w:val="000B6AD6"/>
    <w:rsid w:val="000B6C00"/>
    <w:rsid w:val="000C2675"/>
    <w:rsid w:val="000E0D2F"/>
    <w:rsid w:val="000F28B8"/>
    <w:rsid w:val="000F3766"/>
    <w:rsid w:val="001043C5"/>
    <w:rsid w:val="00110561"/>
    <w:rsid w:val="00111F0C"/>
    <w:rsid w:val="00127181"/>
    <w:rsid w:val="00145E2D"/>
    <w:rsid w:val="00155BBF"/>
    <w:rsid w:val="00175961"/>
    <w:rsid w:val="001763D4"/>
    <w:rsid w:val="00176A9E"/>
    <w:rsid w:val="001B3E22"/>
    <w:rsid w:val="001C53CE"/>
    <w:rsid w:val="001C63DD"/>
    <w:rsid w:val="001E2BB6"/>
    <w:rsid w:val="001E66CE"/>
    <w:rsid w:val="001F5CA8"/>
    <w:rsid w:val="0020357D"/>
    <w:rsid w:val="00221DC2"/>
    <w:rsid w:val="0024029D"/>
    <w:rsid w:val="00243B10"/>
    <w:rsid w:val="002515F4"/>
    <w:rsid w:val="00254A90"/>
    <w:rsid w:val="002573D5"/>
    <w:rsid w:val="00257F04"/>
    <w:rsid w:val="00282E58"/>
    <w:rsid w:val="00284962"/>
    <w:rsid w:val="002958BD"/>
    <w:rsid w:val="002A41E1"/>
    <w:rsid w:val="002A4919"/>
    <w:rsid w:val="002B0C38"/>
    <w:rsid w:val="002B330E"/>
    <w:rsid w:val="002B57A1"/>
    <w:rsid w:val="002B6574"/>
    <w:rsid w:val="002C6EFF"/>
    <w:rsid w:val="002E1AE8"/>
    <w:rsid w:val="002E54D7"/>
    <w:rsid w:val="002E7472"/>
    <w:rsid w:val="002F7D3C"/>
    <w:rsid w:val="00300CCA"/>
    <w:rsid w:val="00304667"/>
    <w:rsid w:val="003103E2"/>
    <w:rsid w:val="003131AB"/>
    <w:rsid w:val="003150C3"/>
    <w:rsid w:val="003217BE"/>
    <w:rsid w:val="00322532"/>
    <w:rsid w:val="00332A02"/>
    <w:rsid w:val="00342BBB"/>
    <w:rsid w:val="0035614C"/>
    <w:rsid w:val="0036421F"/>
    <w:rsid w:val="00375E76"/>
    <w:rsid w:val="00392FE7"/>
    <w:rsid w:val="00393DD9"/>
    <w:rsid w:val="00394C6F"/>
    <w:rsid w:val="00397A62"/>
    <w:rsid w:val="00397B85"/>
    <w:rsid w:val="003B060E"/>
    <w:rsid w:val="003B4670"/>
    <w:rsid w:val="003C008E"/>
    <w:rsid w:val="003D3B1D"/>
    <w:rsid w:val="003D5DBE"/>
    <w:rsid w:val="003E525C"/>
    <w:rsid w:val="003E79F5"/>
    <w:rsid w:val="003F47FB"/>
    <w:rsid w:val="00404841"/>
    <w:rsid w:val="00412059"/>
    <w:rsid w:val="0041454F"/>
    <w:rsid w:val="00416C53"/>
    <w:rsid w:val="004223B1"/>
    <w:rsid w:val="00424787"/>
    <w:rsid w:val="00441E79"/>
    <w:rsid w:val="004507ED"/>
    <w:rsid w:val="00451C96"/>
    <w:rsid w:val="00460821"/>
    <w:rsid w:val="0046116C"/>
    <w:rsid w:val="00483A58"/>
    <w:rsid w:val="004A32C6"/>
    <w:rsid w:val="004A5F71"/>
    <w:rsid w:val="004A6BC0"/>
    <w:rsid w:val="004D393F"/>
    <w:rsid w:val="004D7F17"/>
    <w:rsid w:val="004E7F37"/>
    <w:rsid w:val="004F244C"/>
    <w:rsid w:val="004F532D"/>
    <w:rsid w:val="004F63F9"/>
    <w:rsid w:val="005054C0"/>
    <w:rsid w:val="005064B7"/>
    <w:rsid w:val="00511D8A"/>
    <w:rsid w:val="00515527"/>
    <w:rsid w:val="005176E8"/>
    <w:rsid w:val="0052321D"/>
    <w:rsid w:val="00525571"/>
    <w:rsid w:val="0053179C"/>
    <w:rsid w:val="00531EEA"/>
    <w:rsid w:val="00533EFE"/>
    <w:rsid w:val="0053439B"/>
    <w:rsid w:val="0054562C"/>
    <w:rsid w:val="00552139"/>
    <w:rsid w:val="00556156"/>
    <w:rsid w:val="005617B6"/>
    <w:rsid w:val="00573B70"/>
    <w:rsid w:val="00577046"/>
    <w:rsid w:val="00581122"/>
    <w:rsid w:val="00585C72"/>
    <w:rsid w:val="00587AE9"/>
    <w:rsid w:val="0059552B"/>
    <w:rsid w:val="005975AA"/>
    <w:rsid w:val="005A6D2A"/>
    <w:rsid w:val="005B7A1B"/>
    <w:rsid w:val="005D33D9"/>
    <w:rsid w:val="005E0FBE"/>
    <w:rsid w:val="005F36B8"/>
    <w:rsid w:val="00614440"/>
    <w:rsid w:val="00616EBA"/>
    <w:rsid w:val="00626B43"/>
    <w:rsid w:val="00631CF9"/>
    <w:rsid w:val="00631F8F"/>
    <w:rsid w:val="00632C08"/>
    <w:rsid w:val="00662C2B"/>
    <w:rsid w:val="00663CB8"/>
    <w:rsid w:val="0067074A"/>
    <w:rsid w:val="006711B9"/>
    <w:rsid w:val="00672994"/>
    <w:rsid w:val="006902F1"/>
    <w:rsid w:val="00690D92"/>
    <w:rsid w:val="006A1D48"/>
    <w:rsid w:val="006A25FD"/>
    <w:rsid w:val="006A50EF"/>
    <w:rsid w:val="006A7A8A"/>
    <w:rsid w:val="006B212C"/>
    <w:rsid w:val="006C05CB"/>
    <w:rsid w:val="006C2CE5"/>
    <w:rsid w:val="006C2FB6"/>
    <w:rsid w:val="006C7CCC"/>
    <w:rsid w:val="006D2122"/>
    <w:rsid w:val="006F402B"/>
    <w:rsid w:val="00706A24"/>
    <w:rsid w:val="00725F11"/>
    <w:rsid w:val="00727C0C"/>
    <w:rsid w:val="00745E54"/>
    <w:rsid w:val="0074771C"/>
    <w:rsid w:val="00752C6B"/>
    <w:rsid w:val="007540EB"/>
    <w:rsid w:val="007614E1"/>
    <w:rsid w:val="00785049"/>
    <w:rsid w:val="00785E37"/>
    <w:rsid w:val="007A340F"/>
    <w:rsid w:val="007B53B4"/>
    <w:rsid w:val="007C2E41"/>
    <w:rsid w:val="007C687F"/>
    <w:rsid w:val="007D6BC5"/>
    <w:rsid w:val="007F6B1B"/>
    <w:rsid w:val="00807A42"/>
    <w:rsid w:val="00820F20"/>
    <w:rsid w:val="008251EB"/>
    <w:rsid w:val="00825754"/>
    <w:rsid w:val="00827207"/>
    <w:rsid w:val="00832FF5"/>
    <w:rsid w:val="00833320"/>
    <w:rsid w:val="00844C2D"/>
    <w:rsid w:val="008471E1"/>
    <w:rsid w:val="00850A78"/>
    <w:rsid w:val="008616E3"/>
    <w:rsid w:val="00883741"/>
    <w:rsid w:val="00883D78"/>
    <w:rsid w:val="00893AB1"/>
    <w:rsid w:val="008B1A29"/>
    <w:rsid w:val="008C421D"/>
    <w:rsid w:val="008D366D"/>
    <w:rsid w:val="008D6A00"/>
    <w:rsid w:val="008F182C"/>
    <w:rsid w:val="009014F2"/>
    <w:rsid w:val="00902979"/>
    <w:rsid w:val="00904BC1"/>
    <w:rsid w:val="0090729C"/>
    <w:rsid w:val="00915FDF"/>
    <w:rsid w:val="009208E8"/>
    <w:rsid w:val="009220C5"/>
    <w:rsid w:val="00926C4F"/>
    <w:rsid w:val="009271E4"/>
    <w:rsid w:val="009345F1"/>
    <w:rsid w:val="009401D2"/>
    <w:rsid w:val="009444C9"/>
    <w:rsid w:val="00950B82"/>
    <w:rsid w:val="00953529"/>
    <w:rsid w:val="00961072"/>
    <w:rsid w:val="0097705C"/>
    <w:rsid w:val="00996BB5"/>
    <w:rsid w:val="0099716A"/>
    <w:rsid w:val="009A5BCD"/>
    <w:rsid w:val="009B22AA"/>
    <w:rsid w:val="009B438D"/>
    <w:rsid w:val="009C62E5"/>
    <w:rsid w:val="009C663F"/>
    <w:rsid w:val="009D334A"/>
    <w:rsid w:val="009D498A"/>
    <w:rsid w:val="009E750F"/>
    <w:rsid w:val="00A04D96"/>
    <w:rsid w:val="00A051D2"/>
    <w:rsid w:val="00A0629B"/>
    <w:rsid w:val="00A16F8B"/>
    <w:rsid w:val="00A22E93"/>
    <w:rsid w:val="00A27F45"/>
    <w:rsid w:val="00A33D35"/>
    <w:rsid w:val="00A35A7F"/>
    <w:rsid w:val="00A444F6"/>
    <w:rsid w:val="00A45D5D"/>
    <w:rsid w:val="00A47D17"/>
    <w:rsid w:val="00A5275F"/>
    <w:rsid w:val="00A73D97"/>
    <w:rsid w:val="00A7429D"/>
    <w:rsid w:val="00A7487F"/>
    <w:rsid w:val="00A83660"/>
    <w:rsid w:val="00A90D1B"/>
    <w:rsid w:val="00A913FA"/>
    <w:rsid w:val="00AA150D"/>
    <w:rsid w:val="00AA46E6"/>
    <w:rsid w:val="00AA5A8A"/>
    <w:rsid w:val="00AB5BA3"/>
    <w:rsid w:val="00AE0BBC"/>
    <w:rsid w:val="00AE1B67"/>
    <w:rsid w:val="00B06A46"/>
    <w:rsid w:val="00B25355"/>
    <w:rsid w:val="00B274D1"/>
    <w:rsid w:val="00B538D7"/>
    <w:rsid w:val="00B63BD6"/>
    <w:rsid w:val="00B6699D"/>
    <w:rsid w:val="00B670EF"/>
    <w:rsid w:val="00B73961"/>
    <w:rsid w:val="00B84A9D"/>
    <w:rsid w:val="00BA278B"/>
    <w:rsid w:val="00BA74A4"/>
    <w:rsid w:val="00BC093A"/>
    <w:rsid w:val="00BC4ACC"/>
    <w:rsid w:val="00BD56C7"/>
    <w:rsid w:val="00BF05A1"/>
    <w:rsid w:val="00BF0774"/>
    <w:rsid w:val="00BF19F1"/>
    <w:rsid w:val="00C00D93"/>
    <w:rsid w:val="00C146F0"/>
    <w:rsid w:val="00C217A8"/>
    <w:rsid w:val="00C22319"/>
    <w:rsid w:val="00C245D9"/>
    <w:rsid w:val="00C52445"/>
    <w:rsid w:val="00C56DD2"/>
    <w:rsid w:val="00C56DD9"/>
    <w:rsid w:val="00C56F19"/>
    <w:rsid w:val="00C65A3C"/>
    <w:rsid w:val="00C71B13"/>
    <w:rsid w:val="00C81CCE"/>
    <w:rsid w:val="00C86D52"/>
    <w:rsid w:val="00CA00F9"/>
    <w:rsid w:val="00CA5254"/>
    <w:rsid w:val="00CB0765"/>
    <w:rsid w:val="00CB0EAD"/>
    <w:rsid w:val="00CB3954"/>
    <w:rsid w:val="00CC4504"/>
    <w:rsid w:val="00CC7C44"/>
    <w:rsid w:val="00CD0BF9"/>
    <w:rsid w:val="00CD3BF9"/>
    <w:rsid w:val="00CD51D1"/>
    <w:rsid w:val="00CD5925"/>
    <w:rsid w:val="00CD5E90"/>
    <w:rsid w:val="00CE53B3"/>
    <w:rsid w:val="00CE557A"/>
    <w:rsid w:val="00CF3469"/>
    <w:rsid w:val="00D05312"/>
    <w:rsid w:val="00D1410C"/>
    <w:rsid w:val="00D16836"/>
    <w:rsid w:val="00D17115"/>
    <w:rsid w:val="00D21ABC"/>
    <w:rsid w:val="00D22508"/>
    <w:rsid w:val="00D25D5A"/>
    <w:rsid w:val="00D269F2"/>
    <w:rsid w:val="00D33A42"/>
    <w:rsid w:val="00D34D0B"/>
    <w:rsid w:val="00D517D3"/>
    <w:rsid w:val="00D54911"/>
    <w:rsid w:val="00D57F79"/>
    <w:rsid w:val="00D66D37"/>
    <w:rsid w:val="00D72B58"/>
    <w:rsid w:val="00D74A71"/>
    <w:rsid w:val="00D904F0"/>
    <w:rsid w:val="00D91378"/>
    <w:rsid w:val="00D94793"/>
    <w:rsid w:val="00D97FBC"/>
    <w:rsid w:val="00DC11C3"/>
    <w:rsid w:val="00DC1EE8"/>
    <w:rsid w:val="00DD111A"/>
    <w:rsid w:val="00DD1408"/>
    <w:rsid w:val="00DD356D"/>
    <w:rsid w:val="00DE3CDF"/>
    <w:rsid w:val="00E044BE"/>
    <w:rsid w:val="00E14759"/>
    <w:rsid w:val="00E25809"/>
    <w:rsid w:val="00E32CC5"/>
    <w:rsid w:val="00E37E94"/>
    <w:rsid w:val="00E420F3"/>
    <w:rsid w:val="00E43D0D"/>
    <w:rsid w:val="00E469DF"/>
    <w:rsid w:val="00E546A3"/>
    <w:rsid w:val="00E67AA3"/>
    <w:rsid w:val="00E84012"/>
    <w:rsid w:val="00EA0724"/>
    <w:rsid w:val="00EA1E6E"/>
    <w:rsid w:val="00EA5100"/>
    <w:rsid w:val="00EB6414"/>
    <w:rsid w:val="00EC51FF"/>
    <w:rsid w:val="00EC757F"/>
    <w:rsid w:val="00ED0010"/>
    <w:rsid w:val="00ED07CC"/>
    <w:rsid w:val="00EE4CBC"/>
    <w:rsid w:val="00EF0712"/>
    <w:rsid w:val="00EF3014"/>
    <w:rsid w:val="00EF43BA"/>
    <w:rsid w:val="00EF7B3B"/>
    <w:rsid w:val="00F02DFD"/>
    <w:rsid w:val="00F32947"/>
    <w:rsid w:val="00F51D1E"/>
    <w:rsid w:val="00F52DD1"/>
    <w:rsid w:val="00F5341C"/>
    <w:rsid w:val="00F57611"/>
    <w:rsid w:val="00F60322"/>
    <w:rsid w:val="00F67353"/>
    <w:rsid w:val="00F70739"/>
    <w:rsid w:val="00F7752A"/>
    <w:rsid w:val="00FA2B56"/>
    <w:rsid w:val="00FA5A7B"/>
    <w:rsid w:val="00FA63FD"/>
    <w:rsid w:val="00FB0734"/>
    <w:rsid w:val="00FB3311"/>
    <w:rsid w:val="00FB7214"/>
    <w:rsid w:val="00FC1D4F"/>
    <w:rsid w:val="00FD1E0F"/>
    <w:rsid w:val="00FD2383"/>
    <w:rsid w:val="00FF5A36"/>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08F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7">
    <w:lsdException w:name="Normal" w:uiPriority="0" w:qFormat="1"/>
    <w:lsdException w:name="heading 1" w:uiPriority="4" w:qFormat="1"/>
    <w:lsdException w:name="heading 2" w:uiPriority="0" w:unhideWhenUsed="1" w:qFormat="1"/>
    <w:lsdException w:name="heading 3" w:uiPriority="0" w:unhideWhenUsed="1" w:qFormat="1"/>
    <w:lsdException w:name="heading 4"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4" w:unhideWhenUsed="1" w:qFormat="1"/>
    <w:lsdException w:name="annotation text" w:semiHidden="1" w:unhideWhenUsed="1"/>
    <w:lsdException w:name="header" w:uiPriority="49" w:unhideWhenUsed="1"/>
    <w:lsdException w:name="footer" w:uiPriority="49"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iPriority="44"/>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6"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37" w:qFormat="1"/>
    <w:lsdException w:name="Salutation" w:semiHidden="1"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3469"/>
    <w:pPr>
      <w:spacing w:before="140" w:line="240" w:lineRule="atLeast"/>
    </w:pPr>
    <w:rPr>
      <w:rFonts w:asciiTheme="minorHAnsi" w:hAnsiTheme="minorHAnsi"/>
      <w:color w:val="000000" w:themeColor="text1"/>
      <w:sz w:val="22"/>
    </w:rPr>
  </w:style>
  <w:style w:type="paragraph" w:styleId="Heading1">
    <w:name w:val="heading 1"/>
    <w:next w:val="Normal"/>
    <w:link w:val="Heading1Char"/>
    <w:uiPriority w:val="4"/>
    <w:qFormat/>
    <w:rsid w:val="0036421F"/>
    <w:pPr>
      <w:keepNext/>
      <w:keepLines/>
      <w:framePr w:w="9072" w:wrap="notBeside" w:vAnchor="text" w:hAnchor="text" w:y="1"/>
      <w:spacing w:before="340" w:line="600" w:lineRule="exact"/>
      <w:outlineLvl w:val="0"/>
    </w:pPr>
    <w:rPr>
      <w:rFonts w:ascii="Arial" w:eastAsiaTheme="majorEastAsia" w:hAnsi="Arial" w:cstheme="majorBidi"/>
      <w:bCs/>
      <w:color w:val="002341" w:themeColor="accent2"/>
      <w:sz w:val="56"/>
      <w:szCs w:val="28"/>
    </w:rPr>
  </w:style>
  <w:style w:type="paragraph" w:styleId="Heading2">
    <w:name w:val="heading 2"/>
    <w:next w:val="Normal"/>
    <w:link w:val="Heading2Char"/>
    <w:uiPriority w:val="4"/>
    <w:qFormat/>
    <w:rsid w:val="0036421F"/>
    <w:pPr>
      <w:keepNext/>
      <w:keepLines/>
      <w:spacing w:before="400" w:line="460" w:lineRule="exact"/>
      <w:outlineLvl w:val="1"/>
    </w:pPr>
    <w:rPr>
      <w:rFonts w:ascii="Arial" w:eastAsiaTheme="majorEastAsia" w:hAnsi="Arial" w:cstheme="majorBidi"/>
      <w:bCs/>
      <w:color w:val="3685F7" w:themeColor="accent3"/>
      <w:sz w:val="42"/>
      <w:szCs w:val="26"/>
    </w:rPr>
  </w:style>
  <w:style w:type="paragraph" w:styleId="Heading3">
    <w:name w:val="heading 3"/>
    <w:next w:val="Normal"/>
    <w:link w:val="Heading3Char"/>
    <w:uiPriority w:val="4"/>
    <w:qFormat/>
    <w:rsid w:val="0036421F"/>
    <w:pPr>
      <w:keepNext/>
      <w:keepLines/>
      <w:spacing w:before="400" w:line="380" w:lineRule="exact"/>
      <w:outlineLvl w:val="2"/>
    </w:pPr>
    <w:rPr>
      <w:rFonts w:ascii="Arial" w:eastAsiaTheme="majorEastAsia" w:hAnsi="Arial" w:cstheme="majorBidi"/>
      <w:bCs/>
      <w:color w:val="002341" w:themeColor="accent2"/>
      <w:sz w:val="34"/>
    </w:rPr>
  </w:style>
  <w:style w:type="paragraph" w:styleId="Heading4">
    <w:name w:val="heading 4"/>
    <w:next w:val="Normal"/>
    <w:link w:val="Heading4Char"/>
    <w:uiPriority w:val="4"/>
    <w:qFormat/>
    <w:rsid w:val="0036421F"/>
    <w:pPr>
      <w:keepNext/>
      <w:keepLines/>
      <w:spacing w:before="400" w:line="300" w:lineRule="exact"/>
      <w:outlineLvl w:val="3"/>
    </w:pPr>
    <w:rPr>
      <w:rFonts w:ascii="Arial" w:eastAsiaTheme="majorEastAsia" w:hAnsi="Arial" w:cstheme="majorBidi"/>
      <w:b/>
      <w:bCs/>
      <w:iCs/>
      <w:color w:val="000000" w:themeColor="text2"/>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3F3F3F"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3F3F3F"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6421F"/>
    <w:rPr>
      <w:rFonts w:ascii="Arial" w:eastAsiaTheme="majorEastAsia" w:hAnsi="Arial" w:cstheme="majorBidi"/>
      <w:bCs/>
      <w:color w:val="002341" w:themeColor="accent2"/>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49"/>
    <w:semiHidden/>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B670EF"/>
    <w:rPr>
      <w:rFonts w:asciiTheme="majorHAnsi" w:hAnsiTheme="majorHAnsi"/>
      <w:color w:val="656263"/>
    </w:rPr>
  </w:style>
  <w:style w:type="character" w:customStyle="1" w:styleId="Heading2Char">
    <w:name w:val="Heading 2 Char"/>
    <w:basedOn w:val="DefaultParagraphFont"/>
    <w:link w:val="Heading2"/>
    <w:uiPriority w:val="4"/>
    <w:rsid w:val="0036421F"/>
    <w:rPr>
      <w:rFonts w:ascii="Arial" w:eastAsiaTheme="majorEastAsia" w:hAnsi="Arial" w:cstheme="majorBidi"/>
      <w:bCs/>
      <w:color w:val="3685F7" w:themeColor="accent3"/>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36421F"/>
    <w:rPr>
      <w:rFonts w:ascii="Arial" w:eastAsiaTheme="majorEastAsia" w:hAnsi="Arial" w:cstheme="majorBidi"/>
      <w:bCs/>
      <w:color w:val="002341" w:themeColor="accent2"/>
      <w:sz w:val="34"/>
    </w:rPr>
  </w:style>
  <w:style w:type="character" w:customStyle="1" w:styleId="Heading4Char">
    <w:name w:val="Heading 4 Char"/>
    <w:basedOn w:val="DefaultParagraphFont"/>
    <w:link w:val="Heading4"/>
    <w:uiPriority w:val="4"/>
    <w:rsid w:val="0036421F"/>
    <w:rPr>
      <w:rFonts w:ascii="Arial" w:eastAsiaTheme="majorEastAsia" w:hAnsi="Arial" w:cstheme="majorBidi"/>
      <w:b/>
      <w:bCs/>
      <w:iCs/>
      <w:color w:val="000000" w:themeColor="text2"/>
      <w:sz w:val="26"/>
    </w:rPr>
  </w:style>
  <w:style w:type="paragraph" w:styleId="Subtitle">
    <w:name w:val="Subtitle"/>
    <w:link w:val="SubtitleChar"/>
    <w:uiPriority w:val="37"/>
    <w:qFormat/>
    <w:rsid w:val="0036421F"/>
    <w:pPr>
      <w:numPr>
        <w:ilvl w:val="1"/>
      </w:numPr>
      <w:spacing w:line="480" w:lineRule="atLeast"/>
      <w:jc w:val="right"/>
    </w:pPr>
    <w:rPr>
      <w:rFonts w:ascii="Arial" w:eastAsiaTheme="majorEastAsia" w:hAnsi="Arial" w:cstheme="majorBidi"/>
      <w:iCs/>
      <w:color w:val="656565"/>
      <w:sz w:val="36"/>
      <w:szCs w:val="24"/>
    </w:rPr>
  </w:style>
  <w:style w:type="character" w:customStyle="1" w:styleId="SubtitleChar">
    <w:name w:val="Subtitle Char"/>
    <w:basedOn w:val="DefaultParagraphFont"/>
    <w:link w:val="Subtitle"/>
    <w:uiPriority w:val="37"/>
    <w:rsid w:val="0036421F"/>
    <w:rPr>
      <w:rFonts w:ascii="Arial" w:eastAsiaTheme="majorEastAsia" w:hAnsi="Arial" w:cstheme="majorBidi"/>
      <w:iCs/>
      <w:color w:val="656565"/>
      <w:sz w:val="36"/>
      <w:szCs w:val="24"/>
    </w:rPr>
  </w:style>
  <w:style w:type="paragraph" w:styleId="Title">
    <w:name w:val="Title"/>
    <w:link w:val="TitleChar"/>
    <w:uiPriority w:val="36"/>
    <w:qFormat/>
    <w:rsid w:val="005176E8"/>
    <w:pPr>
      <w:spacing w:line="680" w:lineRule="exact"/>
      <w:jc w:val="right"/>
    </w:pPr>
    <w:rPr>
      <w:rFonts w:ascii="Arial" w:eastAsiaTheme="majorEastAsia" w:hAnsi="Arial" w:cstheme="majorBidi"/>
      <w:color w:val="3685F7" w:themeColor="accent3"/>
      <w:spacing w:val="-10"/>
      <w:kern w:val="28"/>
      <w:sz w:val="64"/>
      <w:szCs w:val="52"/>
    </w:rPr>
  </w:style>
  <w:style w:type="character" w:customStyle="1" w:styleId="TitleChar">
    <w:name w:val="Title Char"/>
    <w:basedOn w:val="DefaultParagraphFont"/>
    <w:link w:val="Title"/>
    <w:uiPriority w:val="36"/>
    <w:rsid w:val="005176E8"/>
    <w:rPr>
      <w:rFonts w:ascii="Arial" w:eastAsiaTheme="majorEastAsia" w:hAnsi="Arial" w:cstheme="majorBidi"/>
      <w:color w:val="3685F7" w:themeColor="accent3"/>
      <w:spacing w:val="-10"/>
      <w:kern w:val="28"/>
      <w:sz w:val="64"/>
      <w:szCs w:val="52"/>
    </w:rPr>
  </w:style>
  <w:style w:type="paragraph" w:styleId="Caption">
    <w:name w:val="caption"/>
    <w:next w:val="Normal"/>
    <w:link w:val="CaptionChar"/>
    <w:uiPriority w:val="14"/>
    <w:qFormat/>
    <w:rsid w:val="0036421F"/>
    <w:pPr>
      <w:keepNext/>
      <w:keepLines/>
      <w:spacing w:before="400" w:after="200" w:line="300" w:lineRule="exact"/>
    </w:pPr>
    <w:rPr>
      <w:rFonts w:ascii="Arial" w:hAnsi="Arial"/>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basedOn w:val="Normal"/>
    <w:uiPriority w:val="39"/>
    <w:rsid w:val="006D2122"/>
    <w:pPr>
      <w:tabs>
        <w:tab w:val="right" w:pos="8505"/>
      </w:tabs>
      <w:spacing w:before="170"/>
      <w:ind w:left="567" w:right="1418"/>
    </w:pPr>
    <w:rPr>
      <w:b/>
    </w:rPr>
  </w:style>
  <w:style w:type="paragraph" w:styleId="TOC2">
    <w:name w:val="toc 2"/>
    <w:basedOn w:val="Normal"/>
    <w:uiPriority w:val="39"/>
    <w:rsid w:val="006D2122"/>
    <w:pPr>
      <w:tabs>
        <w:tab w:val="right" w:pos="8505"/>
      </w:tabs>
      <w:spacing w:before="113"/>
      <w:ind w:left="567" w:right="1418"/>
    </w:p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next w:val="BodyText"/>
    <w:uiPriority w:val="39"/>
    <w:qFormat/>
    <w:rsid w:val="0036421F"/>
    <w:pPr>
      <w:spacing w:before="940" w:after="940" w:line="600" w:lineRule="exact"/>
    </w:pPr>
    <w:rPr>
      <w:rFonts w:ascii="Arial" w:eastAsiaTheme="majorEastAsia" w:hAnsi="Arial" w:cstheme="majorBidi"/>
      <w:bCs/>
      <w:color w:val="808080" w:themeColor="accent1"/>
      <w:sz w:val="56"/>
      <w:szCs w:val="28"/>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36421F"/>
    <w:pPr>
      <w:framePr w:w="9072" w:wrap="notBeside" w:vAnchor="text" w:hAnchor="text" w:y="1"/>
      <w:spacing w:before="120"/>
    </w:pPr>
    <w:rPr>
      <w:color w:val="808080" w:themeColor="accent1"/>
    </w:rPr>
  </w:style>
  <w:style w:type="table" w:customStyle="1" w:styleId="ATOTable">
    <w:name w:val="ATO Table"/>
    <w:basedOn w:val="TableNormal"/>
    <w:uiPriority w:val="99"/>
    <w:rsid w:val="00073B8D"/>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rsid w:val="0036421F"/>
    <w:rPr>
      <w:rFonts w:ascii="Arial" w:hAnsi="Arial"/>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23"/>
      </w:numPr>
      <w:spacing w:before="85"/>
    </w:pPr>
  </w:style>
  <w:style w:type="paragraph" w:customStyle="1" w:styleId="Bulletedlist2">
    <w:name w:val="Bulleted list 2"/>
    <w:basedOn w:val="Normal"/>
    <w:uiPriority w:val="1"/>
    <w:qFormat/>
    <w:rsid w:val="00E546A3"/>
    <w:pPr>
      <w:numPr>
        <w:ilvl w:val="1"/>
        <w:numId w:val="23"/>
      </w:numPr>
      <w:spacing w:before="85"/>
    </w:pPr>
  </w:style>
  <w:style w:type="paragraph" w:customStyle="1" w:styleId="Bulletedlist3">
    <w:name w:val="Bulleted list 3"/>
    <w:basedOn w:val="Normal"/>
    <w:uiPriority w:val="1"/>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1B3E22"/>
    <w:rPr>
      <w:rFonts w:ascii="Arial" w:hAnsi="Arial"/>
      <w:color w:val="003A6C" w:themeColor="accent2" w:themeTint="E6"/>
    </w:rPr>
  </w:style>
  <w:style w:type="paragraph" w:customStyle="1" w:styleId="PageTitle">
    <w:name w:val="Page Title"/>
    <w:basedOn w:val="Title"/>
    <w:uiPriority w:val="36"/>
    <w:semiHidden/>
    <w:qFormat/>
    <w:rsid w:val="00B670EF"/>
    <w:pPr>
      <w:framePr w:wrap="around" w:hAnchor="text"/>
      <w:jc w:val="both"/>
    </w:p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1B3E22"/>
    <w:pPr>
      <w:keepNext/>
      <w:keepLines/>
    </w:pPr>
    <w:rPr>
      <w:b/>
      <w:color w:val="auto"/>
    </w:rPr>
  </w:style>
  <w:style w:type="character" w:customStyle="1" w:styleId="Classification">
    <w:name w:val="Classification"/>
    <w:uiPriority w:val="49"/>
    <w:qFormat/>
    <w:rsid w:val="0036421F"/>
    <w:rPr>
      <w:rFonts w:ascii="Arial" w:hAnsi="Arial"/>
      <w:b/>
      <w:color w:val="666666"/>
      <w:sz w:val="22"/>
      <w:lang w:val="en-US"/>
    </w:rPr>
  </w:style>
  <w:style w:type="paragraph" w:customStyle="1" w:styleId="TOCDivider">
    <w:name w:val="TOC Divider"/>
    <w:next w:val="Normal"/>
    <w:uiPriority w:val="39"/>
    <w:qFormat/>
    <w:rsid w:val="0036421F"/>
    <w:pPr>
      <w:spacing w:before="284" w:line="840" w:lineRule="exact"/>
      <w:ind w:left="567" w:right="567"/>
    </w:pPr>
    <w:rPr>
      <w:rFonts w:ascii="Arial" w:hAnsi="Arial"/>
      <w:color w:val="3685F7" w:themeColor="accent3"/>
      <w:sz w:val="80"/>
    </w:rPr>
  </w:style>
  <w:style w:type="character" w:styleId="Hyperlink">
    <w:name w:val="Hyperlink"/>
    <w:basedOn w:val="DefaultParagraphFont"/>
    <w:uiPriority w:val="99"/>
    <w:rsid w:val="0006646A"/>
    <w:rPr>
      <w:color w:val="3685F7" w:themeColor="hyperlink"/>
      <w:u w:val="single"/>
    </w:rPr>
  </w:style>
  <w:style w:type="paragraph" w:customStyle="1" w:styleId="ClassificationInfo">
    <w:name w:val="Classification Info"/>
    <w:uiPriority w:val="99"/>
    <w:rsid w:val="005975AA"/>
    <w:pPr>
      <w:framePr w:wrap="around" w:vAnchor="page" w:hAnchor="page" w:x="738" w:y="15849"/>
      <w:spacing w:line="220" w:lineRule="exact"/>
    </w:pPr>
    <w:rPr>
      <w:rFonts w:asciiTheme="minorHAnsi" w:hAnsiTheme="minorHAnsi"/>
      <w:b/>
      <w:caps/>
      <w:color w:val="FFFFFF" w:themeColor="background1"/>
      <w:sz w:val="22"/>
      <w:lang w:val="en-US"/>
    </w:rPr>
  </w:style>
  <w:style w:type="paragraph" w:customStyle="1" w:styleId="InternalExternal">
    <w:name w:val="Internal/External"/>
    <w:uiPriority w:val="99"/>
    <w:rsid w:val="005975AA"/>
    <w:pPr>
      <w:framePr w:wrap="around" w:vAnchor="page" w:hAnchor="page" w:x="738" w:y="16132"/>
      <w:spacing w:line="160" w:lineRule="exact"/>
    </w:pPr>
    <w:rPr>
      <w:rFonts w:asciiTheme="minorHAnsi" w:hAnsiTheme="minorHAnsi"/>
      <w:caps/>
      <w:color w:val="FFFFFF" w:themeColor="background1"/>
      <w:sz w:val="16"/>
      <w:lang w:val="en-US"/>
    </w:rPr>
  </w:style>
  <w:style w:type="paragraph" w:styleId="ListParagraph">
    <w:name w:val="List Paragraph"/>
    <w:basedOn w:val="Normal"/>
    <w:uiPriority w:val="34"/>
    <w:qFormat/>
    <w:rsid w:val="00416C53"/>
    <w:pPr>
      <w:ind w:left="720"/>
      <w:contextualSpacing/>
    </w:pPr>
  </w:style>
  <w:style w:type="character" w:styleId="FootnoteReference">
    <w:name w:val="footnote reference"/>
    <w:basedOn w:val="DefaultParagraphFont"/>
    <w:uiPriority w:val="99"/>
    <w:semiHidden/>
    <w:rsid w:val="003B4670"/>
    <w:rPr>
      <w:vertAlign w:val="superscript"/>
    </w:rPr>
  </w:style>
  <w:style w:type="character" w:styleId="CommentReference">
    <w:name w:val="annotation reference"/>
    <w:basedOn w:val="DefaultParagraphFont"/>
    <w:uiPriority w:val="99"/>
    <w:semiHidden/>
    <w:rsid w:val="00083141"/>
    <w:rPr>
      <w:sz w:val="16"/>
      <w:szCs w:val="16"/>
    </w:rPr>
  </w:style>
  <w:style w:type="paragraph" w:styleId="CommentText">
    <w:name w:val="annotation text"/>
    <w:basedOn w:val="Normal"/>
    <w:link w:val="CommentTextChar"/>
    <w:uiPriority w:val="99"/>
    <w:semiHidden/>
    <w:rsid w:val="00083141"/>
    <w:pPr>
      <w:spacing w:line="240" w:lineRule="auto"/>
    </w:pPr>
    <w:rPr>
      <w:sz w:val="20"/>
    </w:rPr>
  </w:style>
  <w:style w:type="character" w:customStyle="1" w:styleId="CommentTextChar">
    <w:name w:val="Comment Text Char"/>
    <w:basedOn w:val="DefaultParagraphFont"/>
    <w:link w:val="CommentText"/>
    <w:uiPriority w:val="99"/>
    <w:semiHidden/>
    <w:rsid w:val="00083141"/>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rsid w:val="00083141"/>
    <w:rPr>
      <w:b/>
      <w:bCs/>
    </w:rPr>
  </w:style>
  <w:style w:type="character" w:customStyle="1" w:styleId="CommentSubjectChar">
    <w:name w:val="Comment Subject Char"/>
    <w:basedOn w:val="CommentTextChar"/>
    <w:link w:val="CommentSubject"/>
    <w:uiPriority w:val="99"/>
    <w:semiHidden/>
    <w:rsid w:val="00083141"/>
    <w:rPr>
      <w:rFonts w:asciiTheme="minorHAnsi" w:hAnsiTheme="minorHAnsi"/>
      <w:b/>
      <w:bCs/>
      <w:color w:val="000000" w:themeColor="text1"/>
    </w:rPr>
  </w:style>
  <w:style w:type="paragraph" w:styleId="Revision">
    <w:name w:val="Revision"/>
    <w:hidden/>
    <w:uiPriority w:val="99"/>
    <w:semiHidden/>
    <w:rsid w:val="00083141"/>
    <w:rPr>
      <w:rFonts w:asciiTheme="minorHAnsi" w:hAnsiTheme="minorHAnsi"/>
      <w:color w:val="000000" w:themeColor="text1"/>
      <w:sz w:val="22"/>
    </w:rPr>
  </w:style>
  <w:style w:type="paragraph" w:customStyle="1" w:styleId="Default">
    <w:name w:val="Default"/>
    <w:basedOn w:val="Normal"/>
    <w:rsid w:val="00ED0010"/>
    <w:pPr>
      <w:autoSpaceDE w:val="0"/>
      <w:autoSpaceDN w:val="0"/>
      <w:spacing w:before="0" w:line="240" w:lineRule="auto"/>
    </w:pPr>
    <w:rPr>
      <w:rFonts w:ascii="HelveticaNeueLT Com 45 Lt" w:hAnsi="HelveticaNeueLT Com 45 Lt"/>
      <w:color w:val="000000"/>
      <w:sz w:val="24"/>
      <w:szCs w:val="24"/>
    </w:rPr>
  </w:style>
  <w:style w:type="character" w:customStyle="1" w:styleId="MaintextCharChar">
    <w:name w:val="Main text Char Char"/>
    <w:basedOn w:val="DefaultParagraphFont"/>
    <w:link w:val="Maintext"/>
    <w:locked/>
    <w:rsid w:val="00CD0BF9"/>
    <w:rPr>
      <w:rFonts w:ascii="Arial" w:hAnsi="Arial" w:cs="Arial"/>
      <w:sz w:val="22"/>
      <w:szCs w:val="24"/>
    </w:rPr>
  </w:style>
  <w:style w:type="paragraph" w:customStyle="1" w:styleId="Maintext">
    <w:name w:val="Main text"/>
    <w:basedOn w:val="Normal"/>
    <w:link w:val="MaintextCharChar"/>
    <w:qFormat/>
    <w:rsid w:val="00CD0BF9"/>
    <w:pPr>
      <w:spacing w:before="0" w:line="240" w:lineRule="auto"/>
    </w:pPr>
    <w:rPr>
      <w:rFonts w:ascii="Arial" w:hAnsi="Arial" w:cs="Arial"/>
      <w:color w:val="auto"/>
      <w:szCs w:val="24"/>
    </w:rPr>
  </w:style>
  <w:style w:type="paragraph" w:customStyle="1" w:styleId="Version3">
    <w:name w:val="Version3"/>
    <w:basedOn w:val="Maintext"/>
    <w:semiHidden/>
    <w:rsid w:val="00CD0BF9"/>
    <w:pPr>
      <w:ind w:right="-62" w:firstLine="142"/>
    </w:pPr>
    <w:rPr>
      <w:b/>
      <w:kern w:val="22"/>
      <w:sz w:val="24"/>
    </w:rPr>
  </w:style>
  <w:style w:type="character" w:styleId="FollowedHyperlink">
    <w:name w:val="FollowedHyperlink"/>
    <w:basedOn w:val="DefaultParagraphFont"/>
    <w:uiPriority w:val="99"/>
    <w:semiHidden/>
    <w:rsid w:val="001C63DD"/>
    <w:rPr>
      <w:color w:val="B2B2B2" w:themeColor="followedHyperlink"/>
      <w:u w:val="single"/>
    </w:rPr>
  </w:style>
  <w:style w:type="character" w:customStyle="1" w:styleId="UnresolvedMention1">
    <w:name w:val="Unresolved Mention1"/>
    <w:basedOn w:val="DefaultParagraphFont"/>
    <w:uiPriority w:val="99"/>
    <w:semiHidden/>
    <w:unhideWhenUsed/>
    <w:rsid w:val="00883D78"/>
    <w:rPr>
      <w:color w:val="605E5C"/>
      <w:shd w:val="clear" w:color="auto" w:fill="E1DFDD"/>
    </w:rPr>
  </w:style>
  <w:style w:type="character" w:styleId="UnresolvedMention">
    <w:name w:val="Unresolved Mention"/>
    <w:basedOn w:val="DefaultParagraphFont"/>
    <w:uiPriority w:val="99"/>
    <w:semiHidden/>
    <w:unhideWhenUsed/>
    <w:rsid w:val="00CB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8134">
      <w:bodyDiv w:val="1"/>
      <w:marLeft w:val="0"/>
      <w:marRight w:val="0"/>
      <w:marTop w:val="0"/>
      <w:marBottom w:val="0"/>
      <w:divBdr>
        <w:top w:val="none" w:sz="0" w:space="0" w:color="auto"/>
        <w:left w:val="none" w:sz="0" w:space="0" w:color="auto"/>
        <w:bottom w:val="none" w:sz="0" w:space="0" w:color="auto"/>
        <w:right w:val="none" w:sz="0" w:space="0" w:color="auto"/>
      </w:divBdr>
    </w:div>
    <w:div w:id="524640037">
      <w:bodyDiv w:val="1"/>
      <w:marLeft w:val="0"/>
      <w:marRight w:val="0"/>
      <w:marTop w:val="0"/>
      <w:marBottom w:val="0"/>
      <w:divBdr>
        <w:top w:val="none" w:sz="0" w:space="0" w:color="auto"/>
        <w:left w:val="none" w:sz="0" w:space="0" w:color="auto"/>
        <w:bottom w:val="none" w:sz="0" w:space="0" w:color="auto"/>
        <w:right w:val="none" w:sz="0" w:space="0" w:color="auto"/>
      </w:divBdr>
    </w:div>
    <w:div w:id="1256328033">
      <w:bodyDiv w:val="1"/>
      <w:marLeft w:val="0"/>
      <w:marRight w:val="0"/>
      <w:marTop w:val="0"/>
      <w:marBottom w:val="0"/>
      <w:divBdr>
        <w:top w:val="none" w:sz="0" w:space="0" w:color="auto"/>
        <w:left w:val="none" w:sz="0" w:space="0" w:color="auto"/>
        <w:bottom w:val="none" w:sz="0" w:space="0" w:color="auto"/>
        <w:right w:val="none" w:sz="0" w:space="0" w:color="auto"/>
      </w:divBdr>
    </w:div>
    <w:div w:id="1780418034">
      <w:bodyDiv w:val="1"/>
      <w:marLeft w:val="0"/>
      <w:marRight w:val="0"/>
      <w:marTop w:val="0"/>
      <w:marBottom w:val="0"/>
      <w:divBdr>
        <w:top w:val="none" w:sz="0" w:space="0" w:color="auto"/>
        <w:left w:val="none" w:sz="0" w:space="0" w:color="auto"/>
        <w:bottom w:val="none" w:sz="0" w:space="0" w:color="auto"/>
        <w:right w:val="none" w:sz="0" w:space="0" w:color="auto"/>
      </w:divBdr>
    </w:div>
    <w:div w:id="2056657152">
      <w:bodyDiv w:val="1"/>
      <w:marLeft w:val="0"/>
      <w:marRight w:val="0"/>
      <w:marTop w:val="0"/>
      <w:marBottom w:val="0"/>
      <w:divBdr>
        <w:top w:val="none" w:sz="0" w:space="0" w:color="auto"/>
        <w:left w:val="none" w:sz="0" w:space="0" w:color="auto"/>
        <w:bottom w:val="none" w:sz="0" w:space="0" w:color="auto"/>
        <w:right w:val="none" w:sz="0" w:space="0" w:color="auto"/>
      </w:divBdr>
    </w:div>
    <w:div w:id="21208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sonia.corsini@ato.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s://www.ato.gov.au/Super/SuperStream/In-detail/Validation-services/"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sbr.gov.au/digital-service-providers/developer-tools/australian-taxation-office-ato/ato-business-registrations-br" TargetMode="Externa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94E66B6DF343A0A94937A32EDD7E46"/>
        <w:category>
          <w:name w:val="General"/>
          <w:gallery w:val="placeholder"/>
        </w:category>
        <w:types>
          <w:type w:val="bbPlcHdr"/>
        </w:types>
        <w:behaviors>
          <w:behavior w:val="content"/>
        </w:behaviors>
        <w:guid w:val="{43531B4A-8826-449F-B6A2-19B2DC3FEE1F}"/>
      </w:docPartPr>
      <w:docPartBody>
        <w:p w:rsidR="00AF6A99" w:rsidRDefault="00AF6A99">
          <w:pPr>
            <w:pStyle w:val="7E94E66B6DF343A0A94937A32EDD7E46"/>
          </w:pPr>
          <w:r w:rsidRPr="00B63BD6">
            <w:rPr>
              <w:color w:val="666666"/>
            </w:rPr>
            <w:t>[Internal/External]</w:t>
          </w:r>
        </w:p>
      </w:docPartBody>
    </w:docPart>
    <w:docPart>
      <w:docPartPr>
        <w:name w:val="AB789D4DECC04AED8CF7D8B445D960BF"/>
        <w:category>
          <w:name w:val="General"/>
          <w:gallery w:val="placeholder"/>
        </w:category>
        <w:types>
          <w:type w:val="bbPlcHdr"/>
        </w:types>
        <w:behaviors>
          <w:behavior w:val="content"/>
        </w:behaviors>
        <w:guid w:val="{6567F821-1A66-4B43-9CB2-E32B2CF839B0}"/>
      </w:docPartPr>
      <w:docPartBody>
        <w:p w:rsidR="00AF6A99" w:rsidRDefault="00AF6A99">
          <w:pPr>
            <w:pStyle w:val="AB789D4DECC04AED8CF7D8B445D960BF"/>
          </w:pPr>
          <w:r w:rsidRPr="0044347B">
            <w:rPr>
              <w:lang w:val="en-US"/>
            </w:rPr>
            <w:t>[Internal/External]</w:t>
          </w:r>
        </w:p>
      </w:docPartBody>
    </w:docPart>
    <w:docPart>
      <w:docPartPr>
        <w:name w:val="C0FF7619DABE41638E40C6C5E11AF674"/>
        <w:category>
          <w:name w:val="General"/>
          <w:gallery w:val="placeholder"/>
        </w:category>
        <w:types>
          <w:type w:val="bbPlcHdr"/>
        </w:types>
        <w:behaviors>
          <w:behavior w:val="content"/>
        </w:behaviors>
        <w:guid w:val="{017034C0-DB54-4F35-80AB-F1F36C1DEECD}"/>
      </w:docPartPr>
      <w:docPartBody>
        <w:p w:rsidR="00AF6A99" w:rsidRDefault="00AF6A99">
          <w:pPr>
            <w:pStyle w:val="C0FF7619DABE41638E40C6C5E11AF674"/>
          </w:pPr>
          <w:r w:rsidRPr="0044347B">
            <w:rPr>
              <w:lang w:val="en-US"/>
            </w:rPr>
            <w:t>[Internal/External]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Com 45 L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A99"/>
    <w:rsid w:val="004755B6"/>
    <w:rsid w:val="004A7447"/>
    <w:rsid w:val="005112B0"/>
    <w:rsid w:val="005124DE"/>
    <w:rsid w:val="008D01D6"/>
    <w:rsid w:val="009E10FB"/>
    <w:rsid w:val="009F04FE"/>
    <w:rsid w:val="00AA1497"/>
    <w:rsid w:val="00AF6A99"/>
    <w:rsid w:val="00C5210B"/>
    <w:rsid w:val="00C639FE"/>
    <w:rsid w:val="00FF0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596111F3A64E13B4B4D57E34D555D6">
    <w:name w:val="16596111F3A64E13B4B4D57E34D555D6"/>
  </w:style>
  <w:style w:type="paragraph" w:customStyle="1" w:styleId="324179F5013F44BD8D14AA0DD9F9C989">
    <w:name w:val="324179F5013F44BD8D14AA0DD9F9C989"/>
  </w:style>
  <w:style w:type="paragraph" w:customStyle="1" w:styleId="A7768B6FBCA441099F13B2161BFD728B">
    <w:name w:val="A7768B6FBCA441099F13B2161BFD728B"/>
  </w:style>
  <w:style w:type="paragraph" w:customStyle="1" w:styleId="7E94E66B6DF343A0A94937A32EDD7E46">
    <w:name w:val="7E94E66B6DF343A0A94937A32EDD7E46"/>
  </w:style>
  <w:style w:type="paragraph" w:customStyle="1" w:styleId="B9049AFC92D949ABA99C944CC777BA19">
    <w:name w:val="B9049AFC92D949ABA99C944CC777BA19"/>
  </w:style>
  <w:style w:type="paragraph" w:customStyle="1" w:styleId="BAD3E705F8A54D18A50DFB407F637B15">
    <w:name w:val="BAD3E705F8A54D18A50DFB407F637B15"/>
  </w:style>
  <w:style w:type="character" w:styleId="PlaceholderText">
    <w:name w:val="Placeholder Text"/>
    <w:basedOn w:val="DefaultParagraphFont"/>
    <w:uiPriority w:val="99"/>
    <w:semiHidden/>
    <w:rPr>
      <w:color w:val="808080"/>
    </w:rPr>
  </w:style>
  <w:style w:type="paragraph" w:customStyle="1" w:styleId="544B43294D414959893AD7F4BFAEC09C">
    <w:name w:val="544B43294D414959893AD7F4BFAEC09C"/>
  </w:style>
  <w:style w:type="character" w:customStyle="1" w:styleId="Classification">
    <w:name w:val="Classification"/>
    <w:uiPriority w:val="49"/>
    <w:qFormat/>
    <w:rPr>
      <w:rFonts w:ascii="Arial" w:hAnsi="Arial"/>
      <w:b/>
      <w:color w:val="666666"/>
      <w:sz w:val="22"/>
      <w:lang w:val="en-US"/>
    </w:rPr>
  </w:style>
  <w:style w:type="paragraph" w:customStyle="1" w:styleId="5DD1027C682843F1AE935D73A2F38D83">
    <w:name w:val="5DD1027C682843F1AE935D73A2F38D83"/>
  </w:style>
  <w:style w:type="paragraph" w:customStyle="1" w:styleId="AB789D4DECC04AED8CF7D8B445D960BF">
    <w:name w:val="AB789D4DECC04AED8CF7D8B445D960BF"/>
  </w:style>
  <w:style w:type="paragraph" w:customStyle="1" w:styleId="065F9B539E464EAE869E8EEE93DC0F25">
    <w:name w:val="065F9B539E464EAE869E8EEE93DC0F25"/>
  </w:style>
  <w:style w:type="paragraph" w:customStyle="1" w:styleId="C0FF7619DABE41638E40C6C5E11AF674">
    <w:name w:val="C0FF7619DABE41638E40C6C5E11AF674"/>
  </w:style>
  <w:style w:type="paragraph" w:customStyle="1" w:styleId="C64165FE331148CC8B3F6E1B3E6B2F36">
    <w:name w:val="C64165FE331148CC8B3F6E1B3E6B2F36"/>
  </w:style>
  <w:style w:type="paragraph" w:customStyle="1" w:styleId="090BFB33ED8644A78669001E12A3D466">
    <w:name w:val="090BFB33ED8644A78669001E12A3D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2024 colours">
      <a:dk1>
        <a:srgbClr val="000000"/>
      </a:dk1>
      <a:lt1>
        <a:sysClr val="window" lastClr="FFFFFF"/>
      </a:lt1>
      <a:dk2>
        <a:srgbClr val="000000"/>
      </a:dk2>
      <a:lt2>
        <a:srgbClr val="F8F8F8"/>
      </a:lt2>
      <a:accent1>
        <a:srgbClr val="808080"/>
      </a:accent1>
      <a:accent2>
        <a:srgbClr val="002341"/>
      </a:accent2>
      <a:accent3>
        <a:srgbClr val="3685F7"/>
      </a:accent3>
      <a:accent4>
        <a:srgbClr val="3685F7"/>
      </a:accent4>
      <a:accent5>
        <a:srgbClr val="3685F7"/>
      </a:accent5>
      <a:accent6>
        <a:srgbClr val="3685F7"/>
      </a:accent6>
      <a:hlink>
        <a:srgbClr val="3685F7"/>
      </a:hlink>
      <a:folHlink>
        <a:srgbClr val="B2B2B2"/>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www.drdoc.com.au">
  <internalExternal>External</internalExternal>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2C99D8C0-9149-4525-A8EB-93F91FBAE3F9}">
  <ds:schemaRefs>
    <ds:schemaRef ds:uri="www.drdoc.com.au"/>
  </ds:schemaRefs>
</ds:datastoreItem>
</file>

<file path=customXml/itemProps2.xml><?xml version="1.0" encoding="utf-8"?>
<ds:datastoreItem xmlns:ds="http://schemas.openxmlformats.org/officeDocument/2006/customXml" ds:itemID="{F0E87E15-42E4-4244-9720-5194C233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2020-06-14T21:57:00Z</dcterms:created>
  <dcterms:modified xsi:type="dcterms:W3CDTF">2020-06-14T21:57:00Z</dcterms:modified>
  <cp:category/>
</cp:coreProperties>
</file>