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C71" w:rsidRDefault="00963C71">
      <w:pPr>
        <w:rPr>
          <w:b/>
          <w:bCs/>
        </w:rPr>
      </w:pPr>
    </w:p>
    <w:p w:rsidR="00963C71" w:rsidRDefault="00963C71"/>
    <w:p w:rsidR="00484CB9" w:rsidRPr="00C3096E" w:rsidRDefault="00484CB9" w:rsidP="00D61527">
      <w:pPr>
        <w:framePr w:hSpace="181" w:wrap="around" w:vAnchor="page" w:hAnchor="margin" w:y="4594"/>
        <w:spacing w:line="680" w:lineRule="exact"/>
        <w:suppressOverlap/>
        <w:jc w:val="center"/>
        <w:rPr>
          <w:rFonts w:eastAsia="Times New Roman"/>
          <w:color w:val="000000"/>
          <w:spacing w:val="-10"/>
          <w:kern w:val="28"/>
          <w:sz w:val="64"/>
          <w:szCs w:val="52"/>
        </w:rPr>
      </w:pPr>
      <w:r w:rsidRPr="00C3096E">
        <w:rPr>
          <w:rFonts w:eastAsia="Times New Roman"/>
          <w:color w:val="000000"/>
          <w:spacing w:val="-10"/>
          <w:kern w:val="28"/>
          <w:sz w:val="64"/>
          <w:szCs w:val="52"/>
        </w:rPr>
        <w:t>Digital Service Provider</w:t>
      </w:r>
    </w:p>
    <w:p w:rsidR="00484CB9" w:rsidRDefault="00484CB9" w:rsidP="00D61527">
      <w:pPr>
        <w:framePr w:hSpace="181" w:wrap="around" w:vAnchor="page" w:hAnchor="margin" w:y="4594"/>
        <w:spacing w:line="680" w:lineRule="exact"/>
        <w:suppressOverlap/>
        <w:jc w:val="center"/>
        <w:rPr>
          <w:rFonts w:eastAsia="Times New Roman" w:cs="Arial"/>
          <w:color w:val="000000"/>
          <w:spacing w:val="-10"/>
          <w:kern w:val="28"/>
          <w:sz w:val="40"/>
          <w:szCs w:val="40"/>
        </w:rPr>
      </w:pPr>
      <w:r w:rsidRPr="00C3096E">
        <w:rPr>
          <w:rFonts w:eastAsia="Times New Roman" w:cs="Arial"/>
          <w:color w:val="000000"/>
          <w:spacing w:val="-10"/>
          <w:kern w:val="28"/>
          <w:sz w:val="40"/>
          <w:szCs w:val="40"/>
        </w:rPr>
        <w:t>Operational Security Framework</w:t>
      </w:r>
      <w:r>
        <w:rPr>
          <w:rFonts w:eastAsia="Times New Roman" w:cs="Arial"/>
          <w:color w:val="000000"/>
          <w:spacing w:val="-10"/>
          <w:kern w:val="28"/>
          <w:sz w:val="40"/>
          <w:szCs w:val="40"/>
        </w:rPr>
        <w:t xml:space="preserve"> Questionnaire</w:t>
      </w:r>
    </w:p>
    <w:p w:rsidR="00581732" w:rsidRPr="00D61527" w:rsidRDefault="0042190E" w:rsidP="00B3781D">
      <w:pPr>
        <w:framePr w:hSpace="181" w:wrap="around" w:vAnchor="page" w:hAnchor="margin" w:y="4594"/>
        <w:suppressOverlap/>
        <w:jc w:val="center"/>
      </w:pPr>
      <w:r>
        <w:rPr>
          <w:rFonts w:eastAsia="Times New Roman" w:cs="Arial"/>
          <w:iCs/>
          <w:color w:val="656565"/>
          <w:sz w:val="16"/>
          <w:szCs w:val="16"/>
        </w:rPr>
        <w:t>Nove</w:t>
      </w:r>
      <w:r w:rsidR="004E7F98">
        <w:rPr>
          <w:rFonts w:eastAsia="Times New Roman" w:cs="Arial"/>
          <w:iCs/>
          <w:color w:val="656565"/>
          <w:sz w:val="16"/>
          <w:szCs w:val="16"/>
        </w:rPr>
        <w:t>mber</w:t>
      </w:r>
      <w:r w:rsidR="00581732" w:rsidRPr="00C3096E">
        <w:rPr>
          <w:rFonts w:eastAsia="Times New Roman" w:cs="Arial"/>
          <w:iCs/>
          <w:color w:val="656565"/>
          <w:sz w:val="16"/>
          <w:szCs w:val="16"/>
        </w:rPr>
        <w:t xml:space="preserve"> 202</w:t>
      </w:r>
      <w:r w:rsidR="002646DC">
        <w:rPr>
          <w:rFonts w:eastAsia="Times New Roman" w:cs="Arial"/>
          <w:iCs/>
          <w:color w:val="656565"/>
          <w:sz w:val="16"/>
          <w:szCs w:val="16"/>
        </w:rPr>
        <w:t>3</w:t>
      </w:r>
      <w:r w:rsidR="00581732" w:rsidRPr="00C3096E">
        <w:rPr>
          <w:rFonts w:eastAsia="Times New Roman" w:cs="Arial"/>
          <w:iCs/>
          <w:color w:val="656565"/>
          <w:sz w:val="16"/>
          <w:szCs w:val="16"/>
        </w:rPr>
        <w:t>. V</w:t>
      </w:r>
      <w:r w:rsidR="006C40DF">
        <w:rPr>
          <w:rFonts w:eastAsia="Times New Roman" w:cs="Arial"/>
          <w:iCs/>
          <w:color w:val="656565"/>
          <w:sz w:val="16"/>
          <w:szCs w:val="16"/>
        </w:rPr>
        <w:t>2</w:t>
      </w:r>
      <w:r w:rsidR="0033585B">
        <w:rPr>
          <w:rFonts w:eastAsia="Times New Roman" w:cs="Arial"/>
          <w:iCs/>
          <w:color w:val="656565"/>
          <w:sz w:val="16"/>
          <w:szCs w:val="16"/>
        </w:rPr>
        <w:t>.</w:t>
      </w:r>
      <w:r w:rsidR="004E7F98">
        <w:rPr>
          <w:rFonts w:eastAsia="Times New Roman" w:cs="Arial"/>
          <w:iCs/>
          <w:color w:val="656565"/>
          <w:sz w:val="16"/>
          <w:szCs w:val="16"/>
        </w:rPr>
        <w:t>4</w:t>
      </w:r>
    </w:p>
    <w:p w:rsidR="005975AA" w:rsidRPr="00B63BD6" w:rsidRDefault="0098099B" w:rsidP="00243B10">
      <w:pPr>
        <w:pStyle w:val="ClassificationInfo"/>
        <w:framePr w:wrap="around"/>
        <w:rPr>
          <w:b w:val="0"/>
        </w:rPr>
      </w:pPr>
      <w:r>
        <w:rPr>
          <w:b w:val="0"/>
          <w:lang w:val="en-AU"/>
        </w:rPr>
        <w:t>unCLASSIFIED</w:t>
      </w:r>
    </w:p>
    <w:p w:rsidR="006D2122" w:rsidRDefault="00E74AFE" w:rsidP="00243B10">
      <w:pPr>
        <w:pStyle w:val="InternalExternal"/>
        <w:framePr w:wrap="around"/>
      </w:pPr>
      <w:sdt>
        <w:sdtPr>
          <w:alias w:val="Internal/External"/>
          <w:tag w:val="Internal/External"/>
          <w:id w:val="-1432124364"/>
          <w:placeholder>
            <w:docPart w:val="DE55397FB73D4C6C9B9C34DC17C433A6"/>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610DCA">
            <w:t>External</w:t>
          </w:r>
        </w:sdtContent>
      </w:sdt>
    </w:p>
    <w:p w:rsidR="00E43D0D" w:rsidRDefault="00E43D0D" w:rsidP="00515527">
      <w:pPr>
        <w:tabs>
          <w:tab w:val="left" w:pos="1418"/>
        </w:tabs>
      </w:pPr>
    </w:p>
    <w:p w:rsidR="00963C71" w:rsidRDefault="00963C71" w:rsidP="00515527">
      <w:pPr>
        <w:tabs>
          <w:tab w:val="left" w:pos="1418"/>
        </w:tabs>
        <w:sectPr w:rsidR="00963C71" w:rsidSect="004D3813">
          <w:headerReference w:type="default" r:id="rId9"/>
          <w:pgSz w:w="11906" w:h="16838" w:code="9"/>
          <w:pgMar w:top="1418" w:right="1418" w:bottom="1418" w:left="1418" w:header="397" w:footer="680" w:gutter="0"/>
          <w:cols w:space="720"/>
          <w:docGrid w:linePitch="360"/>
        </w:sectPr>
      </w:pPr>
    </w:p>
    <w:sdt>
      <w:sdtPr>
        <w:rPr>
          <w:rFonts w:asciiTheme="minorHAnsi" w:eastAsiaTheme="minorHAnsi" w:hAnsiTheme="minorHAnsi" w:cs="Times New Roman"/>
          <w:bCs w:val="0"/>
          <w:color w:val="000000" w:themeColor="text1"/>
          <w:sz w:val="22"/>
          <w:szCs w:val="20"/>
        </w:rPr>
        <w:id w:val="1644388343"/>
        <w:docPartObj>
          <w:docPartGallery w:val="Table of Contents"/>
          <w:docPartUnique/>
        </w:docPartObj>
      </w:sdtPr>
      <w:sdtEndPr>
        <w:rPr>
          <w:b/>
          <w:noProof/>
        </w:rPr>
      </w:sdtEndPr>
      <w:sdtContent>
        <w:p w:rsidR="00263C50" w:rsidRPr="00E62C5E" w:rsidRDefault="00263C50">
          <w:pPr>
            <w:pStyle w:val="TOCHeading"/>
            <w:rPr>
              <w:rStyle w:val="Style1Char"/>
              <w:rFonts w:eastAsiaTheme="majorEastAsia"/>
              <w:sz w:val="20"/>
              <w:szCs w:val="20"/>
            </w:rPr>
          </w:pPr>
          <w:r w:rsidRPr="00263C50">
            <w:rPr>
              <w:rStyle w:val="Style1Char"/>
              <w:rFonts w:eastAsiaTheme="majorEastAsia"/>
              <w:sz w:val="36"/>
              <w:szCs w:val="36"/>
            </w:rPr>
            <w:t>Co</w:t>
          </w:r>
          <w:r w:rsidRPr="001E2F5E">
            <w:rPr>
              <w:rStyle w:val="Style1Char"/>
              <w:rFonts w:eastAsiaTheme="majorEastAsia"/>
              <w:sz w:val="36"/>
              <w:szCs w:val="36"/>
            </w:rPr>
            <w:t>ntents</w:t>
          </w:r>
        </w:p>
        <w:p w:rsidR="00CA7A5A" w:rsidRDefault="00263C50">
          <w:pPr>
            <w:pStyle w:val="TOC2"/>
            <w:rPr>
              <w:rFonts w:eastAsiaTheme="minorEastAsia" w:cstheme="minorBidi"/>
              <w:noProof/>
              <w:color w:val="auto"/>
              <w:szCs w:val="22"/>
              <w:lang w:eastAsia="en-AU"/>
            </w:rPr>
          </w:pPr>
          <w:r w:rsidRPr="00E62C5E">
            <w:rPr>
              <w:sz w:val="20"/>
            </w:rPr>
            <w:fldChar w:fldCharType="begin"/>
          </w:r>
          <w:r w:rsidRPr="00E62C5E">
            <w:rPr>
              <w:sz w:val="20"/>
            </w:rPr>
            <w:instrText xml:space="preserve"> TOC \o "1-3" \h \z \u </w:instrText>
          </w:r>
          <w:r w:rsidRPr="00E62C5E">
            <w:rPr>
              <w:sz w:val="20"/>
            </w:rPr>
            <w:fldChar w:fldCharType="separate"/>
          </w:r>
          <w:hyperlink w:anchor="_Toc145658619" w:history="1">
            <w:r w:rsidR="00CA7A5A" w:rsidRPr="00AA5639">
              <w:rPr>
                <w:rStyle w:val="Hyperlink"/>
                <w:noProof/>
              </w:rPr>
              <w:t>Purpose</w:t>
            </w:r>
            <w:r w:rsidR="00CA7A5A">
              <w:rPr>
                <w:noProof/>
                <w:webHidden/>
              </w:rPr>
              <w:tab/>
            </w:r>
            <w:r w:rsidR="00CA7A5A">
              <w:rPr>
                <w:noProof/>
                <w:webHidden/>
              </w:rPr>
              <w:fldChar w:fldCharType="begin"/>
            </w:r>
            <w:r w:rsidR="00CA7A5A">
              <w:rPr>
                <w:noProof/>
                <w:webHidden/>
              </w:rPr>
              <w:instrText xml:space="preserve"> PAGEREF _Toc145658619 \h </w:instrText>
            </w:r>
            <w:r w:rsidR="00CA7A5A">
              <w:rPr>
                <w:noProof/>
                <w:webHidden/>
              </w:rPr>
            </w:r>
            <w:r w:rsidR="00CA7A5A">
              <w:rPr>
                <w:noProof/>
                <w:webHidden/>
              </w:rPr>
              <w:fldChar w:fldCharType="separate"/>
            </w:r>
            <w:r w:rsidR="00CA7A5A">
              <w:rPr>
                <w:noProof/>
                <w:webHidden/>
              </w:rPr>
              <w:t>3</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0" w:history="1">
            <w:r w:rsidR="00CA7A5A" w:rsidRPr="00AA5639">
              <w:rPr>
                <w:rStyle w:val="Hyperlink"/>
                <w:noProof/>
              </w:rPr>
              <w:t>Completing the Questionnaire</w:t>
            </w:r>
            <w:r w:rsidR="00CA7A5A">
              <w:rPr>
                <w:noProof/>
                <w:webHidden/>
              </w:rPr>
              <w:tab/>
            </w:r>
            <w:r w:rsidR="00CA7A5A">
              <w:rPr>
                <w:noProof/>
                <w:webHidden/>
              </w:rPr>
              <w:fldChar w:fldCharType="begin"/>
            </w:r>
            <w:r w:rsidR="00CA7A5A">
              <w:rPr>
                <w:noProof/>
                <w:webHidden/>
              </w:rPr>
              <w:instrText xml:space="preserve"> PAGEREF _Toc145658620 \h </w:instrText>
            </w:r>
            <w:r w:rsidR="00CA7A5A">
              <w:rPr>
                <w:noProof/>
                <w:webHidden/>
              </w:rPr>
            </w:r>
            <w:r w:rsidR="00CA7A5A">
              <w:rPr>
                <w:noProof/>
                <w:webHidden/>
              </w:rPr>
              <w:fldChar w:fldCharType="separate"/>
            </w:r>
            <w:r w:rsidR="00CA7A5A">
              <w:rPr>
                <w:noProof/>
                <w:webHidden/>
              </w:rPr>
              <w:t>3</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1" w:history="1">
            <w:r w:rsidR="00CA7A5A" w:rsidRPr="00AA5639">
              <w:rPr>
                <w:rStyle w:val="Hyperlink"/>
                <w:noProof/>
              </w:rPr>
              <w:t>Evidence Requirements</w:t>
            </w:r>
            <w:r w:rsidR="00CA7A5A">
              <w:rPr>
                <w:noProof/>
                <w:webHidden/>
              </w:rPr>
              <w:tab/>
            </w:r>
            <w:r w:rsidR="00CA7A5A">
              <w:rPr>
                <w:noProof/>
                <w:webHidden/>
              </w:rPr>
              <w:fldChar w:fldCharType="begin"/>
            </w:r>
            <w:r w:rsidR="00CA7A5A">
              <w:rPr>
                <w:noProof/>
                <w:webHidden/>
              </w:rPr>
              <w:instrText xml:space="preserve"> PAGEREF _Toc145658621 \h </w:instrText>
            </w:r>
            <w:r w:rsidR="00CA7A5A">
              <w:rPr>
                <w:noProof/>
                <w:webHidden/>
              </w:rPr>
            </w:r>
            <w:r w:rsidR="00CA7A5A">
              <w:rPr>
                <w:noProof/>
                <w:webHidden/>
              </w:rPr>
              <w:fldChar w:fldCharType="separate"/>
            </w:r>
            <w:r w:rsidR="00CA7A5A">
              <w:rPr>
                <w:noProof/>
                <w:webHidden/>
              </w:rPr>
              <w:t>4</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2" w:history="1">
            <w:r w:rsidR="00CA7A5A" w:rsidRPr="00AA5639">
              <w:rPr>
                <w:rStyle w:val="Hyperlink"/>
                <w:noProof/>
              </w:rPr>
              <w:t>Questions</w:t>
            </w:r>
            <w:r w:rsidR="00CA7A5A">
              <w:rPr>
                <w:noProof/>
                <w:webHidden/>
              </w:rPr>
              <w:tab/>
            </w:r>
            <w:r w:rsidR="00CA7A5A">
              <w:rPr>
                <w:noProof/>
                <w:webHidden/>
              </w:rPr>
              <w:fldChar w:fldCharType="begin"/>
            </w:r>
            <w:r w:rsidR="00CA7A5A">
              <w:rPr>
                <w:noProof/>
                <w:webHidden/>
              </w:rPr>
              <w:instrText xml:space="preserve"> PAGEREF _Toc145658622 \h </w:instrText>
            </w:r>
            <w:r w:rsidR="00CA7A5A">
              <w:rPr>
                <w:noProof/>
                <w:webHidden/>
              </w:rPr>
            </w:r>
            <w:r w:rsidR="00CA7A5A">
              <w:rPr>
                <w:noProof/>
                <w:webHidden/>
              </w:rPr>
              <w:fldChar w:fldCharType="separate"/>
            </w:r>
            <w:r w:rsidR="00CA7A5A">
              <w:rPr>
                <w:noProof/>
                <w:webHidden/>
              </w:rPr>
              <w:t>4</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3" w:history="1">
            <w:r w:rsidR="00CA7A5A" w:rsidRPr="00AA5639">
              <w:rPr>
                <w:rStyle w:val="Hyperlink"/>
                <w:noProof/>
              </w:rPr>
              <w:t>About you as a Digital Service Provider</w:t>
            </w:r>
            <w:r w:rsidR="00CA7A5A">
              <w:rPr>
                <w:noProof/>
                <w:webHidden/>
              </w:rPr>
              <w:tab/>
            </w:r>
            <w:r w:rsidR="00CA7A5A">
              <w:rPr>
                <w:noProof/>
                <w:webHidden/>
              </w:rPr>
              <w:fldChar w:fldCharType="begin"/>
            </w:r>
            <w:r w:rsidR="00CA7A5A">
              <w:rPr>
                <w:noProof/>
                <w:webHidden/>
              </w:rPr>
              <w:instrText xml:space="preserve"> PAGEREF _Toc145658623 \h </w:instrText>
            </w:r>
            <w:r w:rsidR="00CA7A5A">
              <w:rPr>
                <w:noProof/>
                <w:webHidden/>
              </w:rPr>
            </w:r>
            <w:r w:rsidR="00CA7A5A">
              <w:rPr>
                <w:noProof/>
                <w:webHidden/>
              </w:rPr>
              <w:fldChar w:fldCharType="separate"/>
            </w:r>
            <w:r w:rsidR="00CA7A5A">
              <w:rPr>
                <w:noProof/>
                <w:webHidden/>
              </w:rPr>
              <w:t>5</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4" w:history="1">
            <w:r w:rsidR="00CA7A5A" w:rsidRPr="00AA5639">
              <w:rPr>
                <w:rStyle w:val="Hyperlink"/>
                <w:noProof/>
              </w:rPr>
              <w:t>Sending Service Providers (SSP)</w:t>
            </w:r>
            <w:r w:rsidR="00CA7A5A">
              <w:rPr>
                <w:noProof/>
                <w:webHidden/>
              </w:rPr>
              <w:tab/>
            </w:r>
            <w:r w:rsidR="00CA7A5A">
              <w:rPr>
                <w:noProof/>
                <w:webHidden/>
              </w:rPr>
              <w:fldChar w:fldCharType="begin"/>
            </w:r>
            <w:r w:rsidR="00CA7A5A">
              <w:rPr>
                <w:noProof/>
                <w:webHidden/>
              </w:rPr>
              <w:instrText xml:space="preserve"> PAGEREF _Toc145658624 \h </w:instrText>
            </w:r>
            <w:r w:rsidR="00CA7A5A">
              <w:rPr>
                <w:noProof/>
                <w:webHidden/>
              </w:rPr>
            </w:r>
            <w:r w:rsidR="00CA7A5A">
              <w:rPr>
                <w:noProof/>
                <w:webHidden/>
              </w:rPr>
              <w:fldChar w:fldCharType="separate"/>
            </w:r>
            <w:r w:rsidR="00CA7A5A">
              <w:rPr>
                <w:noProof/>
                <w:webHidden/>
              </w:rPr>
              <w:t>7</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5" w:history="1">
            <w:r w:rsidR="00CA7A5A" w:rsidRPr="00AA5639">
              <w:rPr>
                <w:rStyle w:val="Hyperlink"/>
                <w:noProof/>
              </w:rPr>
              <w:t>Categories A, B, or C</w:t>
            </w:r>
            <w:r w:rsidR="00CA7A5A">
              <w:rPr>
                <w:noProof/>
                <w:webHidden/>
              </w:rPr>
              <w:tab/>
            </w:r>
            <w:r w:rsidR="00CA7A5A">
              <w:rPr>
                <w:noProof/>
                <w:webHidden/>
              </w:rPr>
              <w:fldChar w:fldCharType="begin"/>
            </w:r>
            <w:r w:rsidR="00CA7A5A">
              <w:rPr>
                <w:noProof/>
                <w:webHidden/>
              </w:rPr>
              <w:instrText xml:space="preserve"> PAGEREF _Toc145658625 \h </w:instrText>
            </w:r>
            <w:r w:rsidR="00CA7A5A">
              <w:rPr>
                <w:noProof/>
                <w:webHidden/>
              </w:rPr>
            </w:r>
            <w:r w:rsidR="00CA7A5A">
              <w:rPr>
                <w:noProof/>
                <w:webHidden/>
              </w:rPr>
              <w:fldChar w:fldCharType="separate"/>
            </w:r>
            <w:r w:rsidR="00CA7A5A">
              <w:rPr>
                <w:noProof/>
                <w:webHidden/>
              </w:rPr>
              <w:t>8</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6" w:history="1">
            <w:r w:rsidR="00CA7A5A" w:rsidRPr="00AA5639">
              <w:rPr>
                <w:rStyle w:val="Hyperlink"/>
                <w:noProof/>
              </w:rPr>
              <w:t>Category D</w:t>
            </w:r>
            <w:r w:rsidR="00CA7A5A">
              <w:rPr>
                <w:noProof/>
                <w:webHidden/>
              </w:rPr>
              <w:tab/>
            </w:r>
            <w:r w:rsidR="00CA7A5A">
              <w:rPr>
                <w:noProof/>
                <w:webHidden/>
              </w:rPr>
              <w:fldChar w:fldCharType="begin"/>
            </w:r>
            <w:r w:rsidR="00CA7A5A">
              <w:rPr>
                <w:noProof/>
                <w:webHidden/>
              </w:rPr>
              <w:instrText xml:space="preserve"> PAGEREF _Toc145658626 \h </w:instrText>
            </w:r>
            <w:r w:rsidR="00CA7A5A">
              <w:rPr>
                <w:noProof/>
                <w:webHidden/>
              </w:rPr>
            </w:r>
            <w:r w:rsidR="00CA7A5A">
              <w:rPr>
                <w:noProof/>
                <w:webHidden/>
              </w:rPr>
              <w:fldChar w:fldCharType="separate"/>
            </w:r>
            <w:r w:rsidR="00CA7A5A">
              <w:rPr>
                <w:noProof/>
                <w:webHidden/>
              </w:rPr>
              <w:t>16</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7" w:history="1">
            <w:r w:rsidR="00CA7A5A" w:rsidRPr="00AA5639">
              <w:rPr>
                <w:rStyle w:val="Hyperlink"/>
                <w:noProof/>
              </w:rPr>
              <w:t>Category E</w:t>
            </w:r>
            <w:r w:rsidR="00CA7A5A">
              <w:rPr>
                <w:noProof/>
                <w:webHidden/>
              </w:rPr>
              <w:tab/>
            </w:r>
            <w:r w:rsidR="00CA7A5A">
              <w:rPr>
                <w:noProof/>
                <w:webHidden/>
              </w:rPr>
              <w:fldChar w:fldCharType="begin"/>
            </w:r>
            <w:r w:rsidR="00CA7A5A">
              <w:rPr>
                <w:noProof/>
                <w:webHidden/>
              </w:rPr>
              <w:instrText xml:space="preserve"> PAGEREF _Toc145658627 \h </w:instrText>
            </w:r>
            <w:r w:rsidR="00CA7A5A">
              <w:rPr>
                <w:noProof/>
                <w:webHidden/>
              </w:rPr>
            </w:r>
            <w:r w:rsidR="00CA7A5A">
              <w:rPr>
                <w:noProof/>
                <w:webHidden/>
              </w:rPr>
              <w:fldChar w:fldCharType="separate"/>
            </w:r>
            <w:r w:rsidR="00CA7A5A">
              <w:rPr>
                <w:noProof/>
                <w:webHidden/>
              </w:rPr>
              <w:t>23</w:t>
            </w:r>
            <w:r w:rsidR="00CA7A5A">
              <w:rPr>
                <w:noProof/>
                <w:webHidden/>
              </w:rPr>
              <w:fldChar w:fldCharType="end"/>
            </w:r>
          </w:hyperlink>
        </w:p>
        <w:p w:rsidR="00CA7A5A" w:rsidRDefault="00E74AFE">
          <w:pPr>
            <w:pStyle w:val="TOC2"/>
            <w:rPr>
              <w:rFonts w:eastAsiaTheme="minorEastAsia" w:cstheme="minorBidi"/>
              <w:noProof/>
              <w:color w:val="auto"/>
              <w:szCs w:val="22"/>
              <w:lang w:eastAsia="en-AU"/>
            </w:rPr>
          </w:pPr>
          <w:hyperlink w:anchor="_Toc145658628" w:history="1">
            <w:r w:rsidR="00CA7A5A" w:rsidRPr="00AA5639">
              <w:rPr>
                <w:rStyle w:val="Hyperlink"/>
                <w:noProof/>
              </w:rPr>
              <w:t>Document Details</w:t>
            </w:r>
            <w:r w:rsidR="00CA7A5A">
              <w:rPr>
                <w:noProof/>
                <w:webHidden/>
              </w:rPr>
              <w:tab/>
            </w:r>
            <w:r w:rsidR="00CA7A5A">
              <w:rPr>
                <w:noProof/>
                <w:webHidden/>
              </w:rPr>
              <w:fldChar w:fldCharType="begin"/>
            </w:r>
            <w:r w:rsidR="00CA7A5A">
              <w:rPr>
                <w:noProof/>
                <w:webHidden/>
              </w:rPr>
              <w:instrText xml:space="preserve"> PAGEREF _Toc145658628 \h </w:instrText>
            </w:r>
            <w:r w:rsidR="00CA7A5A">
              <w:rPr>
                <w:noProof/>
                <w:webHidden/>
              </w:rPr>
            </w:r>
            <w:r w:rsidR="00CA7A5A">
              <w:rPr>
                <w:noProof/>
                <w:webHidden/>
              </w:rPr>
              <w:fldChar w:fldCharType="separate"/>
            </w:r>
            <w:r w:rsidR="00CA7A5A">
              <w:rPr>
                <w:noProof/>
                <w:webHidden/>
              </w:rPr>
              <w:t>27</w:t>
            </w:r>
            <w:r w:rsidR="00CA7A5A">
              <w:rPr>
                <w:noProof/>
                <w:webHidden/>
              </w:rPr>
              <w:fldChar w:fldCharType="end"/>
            </w:r>
          </w:hyperlink>
        </w:p>
        <w:p w:rsidR="00263C50" w:rsidRDefault="00263C50">
          <w:r w:rsidRPr="00E62C5E">
            <w:rPr>
              <w:b/>
              <w:bCs/>
              <w:noProof/>
              <w:sz w:val="20"/>
            </w:rPr>
            <w:fldChar w:fldCharType="end"/>
          </w:r>
        </w:p>
      </w:sdtContent>
    </w:sdt>
    <w:p w:rsidR="00D34D0B" w:rsidRPr="008452C3" w:rsidRDefault="00D34D0B" w:rsidP="008452C3">
      <w:pPr>
        <w:keepNext/>
        <w:keepLines/>
        <w:spacing w:before="400" w:after="240" w:line="380" w:lineRule="exact"/>
        <w:outlineLvl w:val="2"/>
        <w:rPr>
          <w:rFonts w:ascii="Arial" w:eastAsia="Times New Roman" w:hAnsi="Arial" w:cs="Arial"/>
          <w:b/>
          <w:bCs/>
          <w:color w:val="4472C4"/>
          <w:sz w:val="34"/>
          <w:szCs w:val="22"/>
        </w:rPr>
      </w:pPr>
    </w:p>
    <w:p w:rsidR="00F51D1E" w:rsidRDefault="00F51D1E" w:rsidP="008452C3">
      <w:pPr>
        <w:sectPr w:rsidR="00F51D1E" w:rsidSect="004D3813">
          <w:headerReference w:type="default" r:id="rId10"/>
          <w:footerReference w:type="default" r:id="rId11"/>
          <w:headerReference w:type="first" r:id="rId12"/>
          <w:footerReference w:type="first" r:id="rId13"/>
          <w:pgSz w:w="11906" w:h="16838" w:code="9"/>
          <w:pgMar w:top="284" w:right="1418" w:bottom="1418" w:left="1418" w:header="397" w:footer="454" w:gutter="0"/>
          <w:cols w:space="720"/>
          <w:docGrid w:linePitch="360"/>
        </w:sectPr>
      </w:pPr>
    </w:p>
    <w:p w:rsidR="00583B79" w:rsidRPr="000E4BB5" w:rsidRDefault="00583B79" w:rsidP="002646DC">
      <w:pPr>
        <w:pStyle w:val="Heading2"/>
        <w:spacing w:before="120"/>
        <w:rPr>
          <w:sz w:val="36"/>
          <w:szCs w:val="36"/>
        </w:rPr>
      </w:pPr>
      <w:bookmarkStart w:id="0" w:name="Purpose"/>
      <w:bookmarkStart w:id="1" w:name="_Toc145658619"/>
      <w:r w:rsidRPr="000E4BB5">
        <w:rPr>
          <w:sz w:val="36"/>
          <w:szCs w:val="36"/>
        </w:rPr>
        <w:t>Purpose</w:t>
      </w:r>
      <w:bookmarkEnd w:id="0"/>
      <w:bookmarkEnd w:id="1"/>
      <w:r w:rsidRPr="000E4BB5">
        <w:rPr>
          <w:sz w:val="36"/>
          <w:szCs w:val="36"/>
        </w:rPr>
        <w:t xml:space="preserve"> </w:t>
      </w:r>
    </w:p>
    <w:p w:rsidR="00B553D0" w:rsidRDefault="00B553D0" w:rsidP="00583B79">
      <w:pPr>
        <w:rPr>
          <w:sz w:val="20"/>
        </w:rPr>
      </w:pPr>
      <w:r>
        <w:rPr>
          <w:sz w:val="20"/>
        </w:rPr>
        <w:t>T</w:t>
      </w:r>
      <w:r w:rsidR="00B872A4" w:rsidRPr="0037403F">
        <w:rPr>
          <w:sz w:val="20"/>
        </w:rPr>
        <w:t>h</w:t>
      </w:r>
      <w:r>
        <w:rPr>
          <w:sz w:val="20"/>
        </w:rPr>
        <w:t>is</w:t>
      </w:r>
      <w:r w:rsidR="00B872A4">
        <w:rPr>
          <w:sz w:val="20"/>
        </w:rPr>
        <w:t xml:space="preserve"> </w:t>
      </w:r>
      <w:r>
        <w:rPr>
          <w:sz w:val="20"/>
        </w:rPr>
        <w:t>q</w:t>
      </w:r>
      <w:r w:rsidR="00B872A4" w:rsidRPr="0037403F">
        <w:rPr>
          <w:sz w:val="20"/>
        </w:rPr>
        <w:t xml:space="preserve">uestionnaire is </w:t>
      </w:r>
      <w:r>
        <w:rPr>
          <w:sz w:val="20"/>
        </w:rPr>
        <w:t>intended for DSPs to complete and provide evidence of meeting the controls under the Operational Security Framework</w:t>
      </w:r>
      <w:r w:rsidR="00BA55AA">
        <w:rPr>
          <w:sz w:val="20"/>
        </w:rPr>
        <w:t>,</w:t>
      </w:r>
      <w:r w:rsidR="003D6BE8">
        <w:rPr>
          <w:sz w:val="20"/>
        </w:rPr>
        <w:t xml:space="preserve"> for</w:t>
      </w:r>
      <w:r w:rsidR="00BA55AA">
        <w:rPr>
          <w:sz w:val="20"/>
        </w:rPr>
        <w:t xml:space="preserve"> both </w:t>
      </w:r>
      <w:r w:rsidR="003D6BE8">
        <w:rPr>
          <w:sz w:val="20"/>
        </w:rPr>
        <w:t>new product submissions and annual reviews</w:t>
      </w:r>
      <w:r>
        <w:rPr>
          <w:sz w:val="20"/>
        </w:rPr>
        <w:t>.</w:t>
      </w:r>
    </w:p>
    <w:p w:rsidR="00583B79" w:rsidRDefault="00836C3A" w:rsidP="00583B79">
      <w:pPr>
        <w:rPr>
          <w:sz w:val="20"/>
        </w:rPr>
      </w:pPr>
      <w:r>
        <w:rPr>
          <w:sz w:val="20"/>
        </w:rPr>
        <w:t xml:space="preserve">You will need to determine which category is relevant to your product and respond to </w:t>
      </w:r>
      <w:r w:rsidR="00B553D0">
        <w:rPr>
          <w:sz w:val="20"/>
        </w:rPr>
        <w:t>each</w:t>
      </w:r>
      <w:r>
        <w:rPr>
          <w:sz w:val="20"/>
        </w:rPr>
        <w:t xml:space="preserve"> question</w:t>
      </w:r>
      <w:r w:rsidR="002A5850">
        <w:rPr>
          <w:sz w:val="20"/>
        </w:rPr>
        <w:t xml:space="preserve"> within the category</w:t>
      </w:r>
      <w:r w:rsidR="00B553D0">
        <w:rPr>
          <w:sz w:val="20"/>
        </w:rPr>
        <w:t xml:space="preserve">. </w:t>
      </w:r>
      <w:r w:rsidR="00583B79" w:rsidRPr="0037403F">
        <w:rPr>
          <w:sz w:val="20"/>
        </w:rPr>
        <w:t xml:space="preserve">This document is best read in conjunction with </w:t>
      </w:r>
      <w:bookmarkStart w:id="2" w:name="_Hlk79568977"/>
      <w:r w:rsidR="00583B79" w:rsidRPr="0037403F">
        <w:rPr>
          <w:sz w:val="20"/>
        </w:rPr>
        <w:t xml:space="preserve">the </w:t>
      </w:r>
      <w:hyperlink r:id="rId14" w:history="1">
        <w:r w:rsidR="0020008B">
          <w:rPr>
            <w:rFonts w:ascii="Arial" w:eastAsia="Calibri" w:hAnsi="Arial" w:cs="Arial"/>
            <w:color w:val="0563C1"/>
            <w:sz w:val="20"/>
          </w:rPr>
          <w:t>Digital Service Provider Operational Security Framework, Requirements for ATO Digital Services</w:t>
        </w:r>
      </w:hyperlink>
      <w:r w:rsidR="00674470">
        <w:rPr>
          <w:rFonts w:ascii="Arial" w:eastAsia="Calibri" w:hAnsi="Arial" w:cs="Arial"/>
          <w:color w:val="0563C1"/>
          <w:sz w:val="20"/>
        </w:rPr>
        <w:t>.</w:t>
      </w:r>
    </w:p>
    <w:p w:rsidR="00F943D9" w:rsidRPr="00674470" w:rsidRDefault="003D6BE8" w:rsidP="003D6BE8">
      <w:pPr>
        <w:rPr>
          <w:rFonts w:ascii="Arial" w:eastAsia="Calibri" w:hAnsi="Arial" w:cs="Arial"/>
          <w:color w:val="FF0000"/>
          <w:sz w:val="20"/>
        </w:rPr>
      </w:pPr>
      <w:r w:rsidRPr="00E427CE">
        <w:rPr>
          <w:rFonts w:ascii="Arial" w:eastAsia="Calibri" w:hAnsi="Arial" w:cs="Arial"/>
          <w:color w:val="000000"/>
          <w:sz w:val="20"/>
        </w:rPr>
        <w:t xml:space="preserve">Supporting information is </w:t>
      </w:r>
      <w:r w:rsidR="00902DD6">
        <w:rPr>
          <w:rFonts w:ascii="Arial" w:eastAsia="Calibri" w:hAnsi="Arial" w:cs="Arial"/>
          <w:color w:val="000000"/>
          <w:sz w:val="20"/>
        </w:rPr>
        <w:t xml:space="preserve">also </w:t>
      </w:r>
      <w:r w:rsidRPr="00E427CE">
        <w:rPr>
          <w:rFonts w:ascii="Arial" w:eastAsia="Calibri" w:hAnsi="Arial" w:cs="Arial"/>
          <w:color w:val="000000"/>
          <w:sz w:val="20"/>
        </w:rPr>
        <w:t>available in the</w:t>
      </w:r>
      <w:r w:rsidRPr="00E427CE">
        <w:rPr>
          <w:rFonts w:ascii="Arial" w:eastAsia="Calibri" w:hAnsi="Arial" w:cs="Arial"/>
          <w:color w:val="FF0000"/>
          <w:sz w:val="20"/>
        </w:rPr>
        <w:t xml:space="preserve"> </w:t>
      </w:r>
      <w:hyperlink r:id="rId15" w:history="1">
        <w:r w:rsidR="003C76CE">
          <w:rPr>
            <w:rFonts w:ascii="Arial" w:eastAsia="Calibri" w:hAnsi="Arial" w:cs="Arial"/>
            <w:color w:val="0563C1"/>
            <w:sz w:val="20"/>
          </w:rPr>
          <w:t>DSP Hub</w:t>
        </w:r>
      </w:hyperlink>
      <w:r w:rsidRPr="00674470">
        <w:rPr>
          <w:rFonts w:ascii="Arial" w:eastAsia="Calibri" w:hAnsi="Arial" w:cs="Arial"/>
          <w:color w:val="0563C1"/>
        </w:rPr>
        <w:t>.</w:t>
      </w:r>
      <w:r w:rsidRPr="00674470">
        <w:rPr>
          <w:rFonts w:ascii="Arial" w:eastAsia="Calibri" w:hAnsi="Arial" w:cs="Arial"/>
          <w:color w:val="FF0000"/>
          <w:sz w:val="20"/>
        </w:rPr>
        <w:t xml:space="preserve"> </w:t>
      </w:r>
    </w:p>
    <w:p w:rsidR="002646DC" w:rsidRDefault="0052340D" w:rsidP="002646DC">
      <w:pPr>
        <w:spacing w:after="120"/>
        <w:rPr>
          <w:rFonts w:ascii="Arial" w:eastAsia="Calibri" w:hAnsi="Arial" w:cs="Arial"/>
          <w:color w:val="auto"/>
          <w:sz w:val="20"/>
        </w:rPr>
      </w:pPr>
      <w:r>
        <w:rPr>
          <w:rFonts w:ascii="Arial" w:eastAsia="Calibri" w:hAnsi="Arial" w:cs="Arial"/>
          <w:color w:val="auto"/>
          <w:sz w:val="20"/>
        </w:rPr>
        <w:t>Please submit your completed questionnaire via</w:t>
      </w:r>
      <w:r w:rsidR="002646DC">
        <w:rPr>
          <w:rFonts w:ascii="Arial" w:eastAsia="Calibri" w:hAnsi="Arial" w:cs="Arial"/>
          <w:color w:val="auto"/>
          <w:sz w:val="20"/>
        </w:rPr>
        <w:t xml:space="preserve"> Online Services for DSPs (OS4DSPs):</w:t>
      </w:r>
    </w:p>
    <w:p w:rsidR="002646DC" w:rsidRPr="002646DC" w:rsidRDefault="00E74AFE" w:rsidP="002646DC">
      <w:pPr>
        <w:pStyle w:val="ListParagraph"/>
        <w:numPr>
          <w:ilvl w:val="0"/>
          <w:numId w:val="46"/>
        </w:numPr>
        <w:rPr>
          <w:rFonts w:ascii="Calibri" w:eastAsia="Calibri" w:hAnsi="Calibri"/>
          <w:color w:val="0563C1"/>
        </w:rPr>
      </w:pPr>
      <w:hyperlink r:id="rId16" w:history="1">
        <w:r w:rsidR="002646DC" w:rsidRPr="002646DC">
          <w:rPr>
            <w:rStyle w:val="Hyperlink"/>
            <w:rFonts w:ascii="Arial" w:eastAsia="Calibri" w:hAnsi="Arial" w:cs="Arial"/>
            <w:sz w:val="20"/>
          </w:rPr>
          <w:t xml:space="preserve">New </w:t>
        </w:r>
        <w:r w:rsidR="002646DC">
          <w:rPr>
            <w:rStyle w:val="Hyperlink"/>
            <w:rFonts w:ascii="Arial" w:eastAsia="Calibri" w:hAnsi="Arial" w:cs="Arial"/>
            <w:sz w:val="20"/>
          </w:rPr>
          <w:t xml:space="preserve">Product </w:t>
        </w:r>
        <w:r w:rsidR="002646DC" w:rsidRPr="002646DC">
          <w:rPr>
            <w:rStyle w:val="Hyperlink"/>
            <w:rFonts w:ascii="Arial" w:eastAsia="Calibri" w:hAnsi="Arial" w:cs="Arial"/>
            <w:sz w:val="20"/>
          </w:rPr>
          <w:t>Submissions</w:t>
        </w:r>
      </w:hyperlink>
    </w:p>
    <w:p w:rsidR="0052340D" w:rsidRPr="002646DC" w:rsidRDefault="00E74AFE" w:rsidP="002646DC">
      <w:pPr>
        <w:pStyle w:val="ListParagraph"/>
        <w:numPr>
          <w:ilvl w:val="0"/>
          <w:numId w:val="46"/>
        </w:numPr>
        <w:rPr>
          <w:rFonts w:ascii="Calibri" w:eastAsia="Calibri" w:hAnsi="Calibri"/>
          <w:color w:val="0563C1"/>
        </w:rPr>
      </w:pPr>
      <w:hyperlink r:id="rId17" w:history="1">
        <w:r w:rsidR="002646DC" w:rsidRPr="002646DC">
          <w:rPr>
            <w:rStyle w:val="Hyperlink"/>
            <w:rFonts w:ascii="Arial" w:eastAsia="Calibri" w:hAnsi="Arial" w:cs="Arial"/>
            <w:sz w:val="20"/>
          </w:rPr>
          <w:t>Annual Reviews</w:t>
        </w:r>
      </w:hyperlink>
    </w:p>
    <w:p w:rsidR="002646DC" w:rsidRPr="002646DC" w:rsidRDefault="003D6BE8" w:rsidP="002646DC">
      <w:pPr>
        <w:rPr>
          <w:sz w:val="20"/>
          <w:lang w:val="x-none"/>
        </w:rPr>
      </w:pPr>
      <w:r w:rsidRPr="00674470">
        <w:rPr>
          <w:rFonts w:ascii="Arial" w:eastAsia="Calibri" w:hAnsi="Arial" w:cs="Arial"/>
          <w:color w:val="auto"/>
          <w:sz w:val="20"/>
        </w:rPr>
        <w:t xml:space="preserve">Additionally, DSPs can request assistance or provide </w:t>
      </w:r>
      <w:r w:rsidRPr="0052340D">
        <w:rPr>
          <w:rFonts w:ascii="Arial" w:eastAsia="Calibri" w:hAnsi="Arial" w:cs="Arial"/>
          <w:color w:val="auto"/>
          <w:sz w:val="20"/>
        </w:rPr>
        <w:t xml:space="preserve">feedback via </w:t>
      </w:r>
      <w:r w:rsidR="0052340D" w:rsidRPr="0052340D">
        <w:rPr>
          <w:sz w:val="20"/>
        </w:rPr>
        <w:t xml:space="preserve">the same </w:t>
      </w:r>
      <w:r w:rsidR="005F6D30">
        <w:rPr>
          <w:sz w:val="20"/>
        </w:rPr>
        <w:t>process</w:t>
      </w:r>
      <w:r w:rsidR="002646DC">
        <w:rPr>
          <w:sz w:val="20"/>
        </w:rPr>
        <w:t xml:space="preserve">, by raising an </w:t>
      </w:r>
      <w:hyperlink r:id="rId18" w:history="1">
        <w:r w:rsidR="002646DC" w:rsidRPr="002646DC">
          <w:rPr>
            <w:rStyle w:val="Hyperlink"/>
            <w:sz w:val="20"/>
            <w:lang w:val="x-none"/>
          </w:rPr>
          <w:t>Ask a Question</w:t>
        </w:r>
      </w:hyperlink>
      <w:r w:rsidR="002646DC">
        <w:rPr>
          <w:sz w:val="20"/>
        </w:rPr>
        <w:t xml:space="preserve"> ticket.</w:t>
      </w:r>
    </w:p>
    <w:p w:rsidR="004249A3" w:rsidRPr="000E4BB5" w:rsidRDefault="004249A3" w:rsidP="005F6D30">
      <w:pPr>
        <w:pStyle w:val="Heading2"/>
        <w:spacing w:after="240"/>
        <w:rPr>
          <w:sz w:val="34"/>
          <w:szCs w:val="34"/>
        </w:rPr>
      </w:pPr>
      <w:bookmarkStart w:id="3" w:name="_Toc145658620"/>
      <w:bookmarkStart w:id="4" w:name="_Hlk71199127"/>
      <w:bookmarkStart w:id="5" w:name="_Hlk72154089"/>
      <w:bookmarkEnd w:id="2"/>
      <w:r w:rsidRPr="000E4BB5">
        <w:rPr>
          <w:sz w:val="34"/>
          <w:szCs w:val="34"/>
        </w:rPr>
        <w:t xml:space="preserve">Completing the </w:t>
      </w:r>
      <w:r w:rsidR="00263C50">
        <w:rPr>
          <w:sz w:val="34"/>
          <w:szCs w:val="34"/>
        </w:rPr>
        <w:t>Q</w:t>
      </w:r>
      <w:r w:rsidRPr="000E4BB5">
        <w:rPr>
          <w:sz w:val="34"/>
          <w:szCs w:val="34"/>
        </w:rPr>
        <w:t>uestionnaire</w:t>
      </w:r>
      <w:bookmarkEnd w:id="3"/>
    </w:p>
    <w:p w:rsidR="004249A3" w:rsidRDefault="008B6114" w:rsidP="00E427CE">
      <w:pPr>
        <w:spacing w:before="220" w:after="120" w:line="240" w:lineRule="auto"/>
        <w:rPr>
          <w:rFonts w:ascii="Arial" w:eastAsia="Calibri" w:hAnsi="Arial" w:cs="Arial"/>
          <w:color w:val="000000"/>
          <w:sz w:val="20"/>
        </w:rPr>
      </w:pPr>
      <w:r>
        <w:rPr>
          <w:rFonts w:ascii="Arial" w:eastAsia="Calibri" w:hAnsi="Arial" w:cs="Arial"/>
          <w:color w:val="000000"/>
          <w:sz w:val="20"/>
        </w:rPr>
        <w:t>R</w:t>
      </w:r>
      <w:r w:rsidR="001B0B14">
        <w:rPr>
          <w:rFonts w:ascii="Arial" w:eastAsia="Calibri" w:hAnsi="Arial" w:cs="Arial"/>
          <w:color w:val="000000"/>
          <w:sz w:val="20"/>
        </w:rPr>
        <w:t>eview the below table to determine which category is relevant for your product</w:t>
      </w:r>
      <w:r w:rsidR="00B1696E">
        <w:rPr>
          <w:rFonts w:ascii="Arial" w:eastAsia="Calibri" w:hAnsi="Arial" w:cs="Arial"/>
          <w:color w:val="000000"/>
          <w:sz w:val="20"/>
        </w:rPr>
        <w:t>(s)</w:t>
      </w:r>
      <w:r w:rsidR="0029331E">
        <w:rPr>
          <w:rFonts w:ascii="Arial" w:eastAsia="Calibri" w:hAnsi="Arial" w:cs="Arial"/>
          <w:color w:val="000000"/>
          <w:sz w:val="20"/>
        </w:rPr>
        <w:t>. T</w:t>
      </w:r>
      <w:r w:rsidR="00BF0572">
        <w:rPr>
          <w:rFonts w:ascii="Arial" w:eastAsia="Calibri" w:hAnsi="Arial" w:cs="Arial"/>
          <w:color w:val="000000"/>
          <w:sz w:val="20"/>
        </w:rPr>
        <w:t xml:space="preserve">his will be dependent </w:t>
      </w:r>
      <w:r w:rsidR="004249A3" w:rsidRPr="00082B1D">
        <w:rPr>
          <w:rFonts w:ascii="Arial" w:eastAsia="Calibri" w:hAnsi="Arial" w:cs="Arial"/>
          <w:color w:val="000000"/>
          <w:sz w:val="20"/>
        </w:rPr>
        <w:t>on your operating model.</w:t>
      </w:r>
      <w:r>
        <w:rPr>
          <w:rFonts w:ascii="Arial" w:eastAsia="Calibri" w:hAnsi="Arial" w:cs="Arial"/>
          <w:color w:val="000000"/>
          <w:sz w:val="20"/>
        </w:rPr>
        <w:t xml:space="preserve"> </w:t>
      </w:r>
    </w:p>
    <w:p w:rsidR="00674470" w:rsidRPr="00674470" w:rsidRDefault="00674470" w:rsidP="00674470">
      <w:pPr>
        <w:spacing w:after="120" w:line="240" w:lineRule="auto"/>
        <w:rPr>
          <w:rFonts w:ascii="Arial" w:eastAsia="Calibri" w:hAnsi="Arial" w:cs="Arial"/>
          <w:b/>
          <w:bCs/>
          <w:color w:val="000000"/>
          <w:sz w:val="20"/>
        </w:rPr>
      </w:pPr>
      <w:r w:rsidRPr="00195F37">
        <w:rPr>
          <w:rFonts w:ascii="Arial" w:eastAsia="Calibri" w:hAnsi="Arial" w:cs="Arial"/>
          <w:b/>
          <w:bCs/>
          <w:color w:val="000000"/>
          <w:sz w:val="20"/>
        </w:rPr>
        <w:t xml:space="preserve">All DSPs must complete </w:t>
      </w:r>
      <w:hyperlink w:anchor="_About_you_as" w:history="1">
        <w:r w:rsidRPr="007A05D0">
          <w:rPr>
            <w:rStyle w:val="Hyperlink"/>
            <w:rFonts w:ascii="Arial" w:eastAsia="Calibri" w:hAnsi="Arial" w:cs="Arial"/>
            <w:b/>
            <w:bCs/>
            <w:sz w:val="20"/>
          </w:rPr>
          <w:t>‘</w:t>
        </w:r>
        <w:r w:rsidRPr="007A05D0">
          <w:rPr>
            <w:rStyle w:val="Hyperlink"/>
            <w:rFonts w:ascii="Arial" w:eastAsia="Calibri" w:hAnsi="Arial" w:cs="Arial"/>
            <w:b/>
            <w:bCs/>
            <w:i/>
            <w:iCs/>
            <w:sz w:val="20"/>
          </w:rPr>
          <w:t>About you as a Digital Service Provider</w:t>
        </w:r>
        <w:r w:rsidRPr="007A05D0">
          <w:rPr>
            <w:rStyle w:val="Hyperlink"/>
            <w:rFonts w:ascii="Arial" w:eastAsia="Calibri" w:hAnsi="Arial" w:cs="Arial"/>
            <w:b/>
            <w:bCs/>
            <w:sz w:val="20"/>
          </w:rPr>
          <w:t>’</w:t>
        </w:r>
      </w:hyperlink>
      <w:r>
        <w:rPr>
          <w:rFonts w:ascii="Arial" w:eastAsia="Calibri" w:hAnsi="Arial" w:cs="Arial"/>
          <w:b/>
          <w:bCs/>
          <w:color w:val="000000"/>
          <w:sz w:val="20"/>
        </w:rPr>
        <w:t xml:space="preserve"> </w:t>
      </w:r>
      <w:r w:rsidRPr="00195F37">
        <w:rPr>
          <w:rFonts w:ascii="Arial" w:eastAsia="Calibri" w:hAnsi="Arial" w:cs="Arial"/>
          <w:b/>
          <w:bCs/>
          <w:color w:val="000000"/>
          <w:sz w:val="20"/>
        </w:rPr>
        <w:t>section</w:t>
      </w:r>
      <w:r>
        <w:rPr>
          <w:rFonts w:ascii="Arial" w:eastAsia="Calibri" w:hAnsi="Arial" w:cs="Arial"/>
          <w:b/>
          <w:bCs/>
          <w:color w:val="000000"/>
          <w:sz w:val="20"/>
        </w:rPr>
        <w:t>, plus one of the categories below.</w:t>
      </w:r>
    </w:p>
    <w:tbl>
      <w:tblPr>
        <w:tblStyle w:val="TableGrid8"/>
        <w:tblW w:w="944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66"/>
        <w:gridCol w:w="3491"/>
        <w:gridCol w:w="4487"/>
      </w:tblGrid>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6" w:name="_Hlk79564763"/>
            <w:r w:rsidRPr="00FE1930">
              <w:rPr>
                <w:rFonts w:ascii="Arial" w:eastAsia="Calibri" w:hAnsi="Arial" w:cs="Arial"/>
                <w:b/>
                <w:bCs/>
                <w:color w:val="000000"/>
                <w:sz w:val="20"/>
              </w:rPr>
              <w:t>Category A</w:t>
            </w:r>
          </w:p>
        </w:tc>
        <w:tc>
          <w:tcPr>
            <w:tcW w:w="3491" w:type="dxa"/>
            <w:vMerge w:val="restart"/>
            <w:vAlign w:val="center"/>
          </w:tcPr>
          <w:p w:rsidR="00CB58E8" w:rsidRPr="004A52A9" w:rsidRDefault="00CB58E8" w:rsidP="005F367D">
            <w:pPr>
              <w:pStyle w:val="ListParagraph"/>
              <w:numPr>
                <w:ilvl w:val="0"/>
                <w:numId w:val="10"/>
              </w:numPr>
              <w:spacing w:after="120" w:line="240" w:lineRule="auto"/>
              <w:ind w:left="584" w:hanging="357"/>
              <w:rPr>
                <w:rFonts w:ascii="Arial" w:eastAsia="Calibri" w:hAnsi="Arial" w:cs="Arial"/>
                <w:color w:val="000000"/>
                <w:sz w:val="20"/>
              </w:rPr>
            </w:pPr>
            <w:r w:rsidRPr="0081011B">
              <w:rPr>
                <w:rFonts w:ascii="Arial" w:eastAsia="Calibri" w:hAnsi="Arial" w:cs="Arial"/>
                <w:b/>
                <w:bCs/>
                <w:color w:val="000000"/>
                <w:sz w:val="20"/>
              </w:rPr>
              <w:t>Products controlled by DSP</w:t>
            </w:r>
          </w:p>
          <w:p w:rsidR="0076256F" w:rsidRDefault="00E74AFE" w:rsidP="0076256F">
            <w:pPr>
              <w:pStyle w:val="ListParagraph"/>
              <w:spacing w:after="120" w:line="240" w:lineRule="auto"/>
              <w:ind w:left="584"/>
              <w:rPr>
                <w:rStyle w:val="Hyperlink"/>
                <w:rFonts w:ascii="Arial" w:eastAsia="Calibri" w:hAnsi="Arial" w:cs="Arial"/>
                <w:sz w:val="20"/>
              </w:rPr>
            </w:pPr>
            <w:hyperlink w:anchor="_Categories_A,_B," w:history="1">
              <w:r w:rsidR="004A52A9" w:rsidRPr="004A52A9">
                <w:rPr>
                  <w:rStyle w:val="Hyperlink"/>
                  <w:rFonts w:ascii="Arial" w:eastAsia="Calibri" w:hAnsi="Arial" w:cs="Arial"/>
                  <w:sz w:val="20"/>
                </w:rPr>
                <w:t>Categories A, B or C</w:t>
              </w:r>
            </w:hyperlink>
          </w:p>
          <w:p w:rsidR="0076256F" w:rsidRDefault="0076256F" w:rsidP="0076256F">
            <w:pPr>
              <w:pStyle w:val="ListParagraph"/>
              <w:spacing w:after="120" w:line="240" w:lineRule="auto"/>
              <w:ind w:left="584"/>
              <w:rPr>
                <w:rStyle w:val="Hyperlink"/>
                <w:b/>
                <w:bCs/>
                <w:color w:val="000000" w:themeColor="text1"/>
                <w:sz w:val="20"/>
                <w:u w:val="none"/>
              </w:rPr>
            </w:pPr>
          </w:p>
          <w:p w:rsidR="00044476" w:rsidRPr="0076256F" w:rsidRDefault="00044476" w:rsidP="0076256F">
            <w:pPr>
              <w:pStyle w:val="ListParagraph"/>
              <w:spacing w:after="120" w:line="240" w:lineRule="auto"/>
              <w:ind w:left="584" w:right="130"/>
              <w:rPr>
                <w:rFonts w:ascii="Arial" w:eastAsia="Calibri" w:hAnsi="Arial" w:cs="Arial"/>
                <w:color w:val="3685F7" w:themeColor="hyperlink"/>
                <w:sz w:val="20"/>
                <w:u w:val="single"/>
              </w:rPr>
            </w:pPr>
            <w:r w:rsidRPr="00EB63D9">
              <w:rPr>
                <w:rStyle w:val="Hyperlink"/>
                <w:b/>
                <w:bCs/>
                <w:color w:val="000000" w:themeColor="text1"/>
                <w:sz w:val="20"/>
                <w:szCs w:val="20"/>
                <w:u w:val="none"/>
              </w:rPr>
              <w:t>Note:</w:t>
            </w:r>
            <w:r w:rsidR="0076256F">
              <w:rPr>
                <w:rStyle w:val="Hyperlink"/>
                <w:b/>
                <w:bCs/>
                <w:color w:val="000000" w:themeColor="text1"/>
                <w:sz w:val="20"/>
                <w:u w:val="none"/>
              </w:rPr>
              <w:t xml:space="preserve"> </w:t>
            </w:r>
            <w:r w:rsidRPr="0076256F">
              <w:rPr>
                <w:rStyle w:val="Hyperlink"/>
                <w:color w:val="000000" w:themeColor="text1"/>
                <w:sz w:val="20"/>
                <w:szCs w:val="20"/>
                <w:u w:val="none"/>
              </w:rPr>
              <w:t>Sending Service Providers</w:t>
            </w:r>
            <w:r w:rsidR="00EB63D9" w:rsidRPr="0076256F">
              <w:rPr>
                <w:rStyle w:val="Hyperlink"/>
                <w:color w:val="000000" w:themeColor="text1"/>
                <w:sz w:val="20"/>
                <w:szCs w:val="20"/>
                <w:u w:val="none"/>
              </w:rPr>
              <w:t xml:space="preserve"> (SSPs)</w:t>
            </w:r>
            <w:r w:rsidRPr="0076256F">
              <w:rPr>
                <w:rStyle w:val="Hyperlink"/>
                <w:color w:val="000000" w:themeColor="text1"/>
                <w:sz w:val="20"/>
                <w:szCs w:val="20"/>
                <w:u w:val="none"/>
              </w:rPr>
              <w:t xml:space="preserve"> must complete questions outlined on </w:t>
            </w:r>
            <w:hyperlink w:anchor="_Sending_Service_Providers" w:history="1">
              <w:r w:rsidRPr="007A05D0">
                <w:rPr>
                  <w:rStyle w:val="Hyperlink"/>
                  <w:sz w:val="20"/>
                  <w:szCs w:val="20"/>
                </w:rPr>
                <w:t>page</w:t>
              </w:r>
              <w:r w:rsidR="00EB63D9" w:rsidRPr="007A05D0">
                <w:rPr>
                  <w:rStyle w:val="Hyperlink"/>
                  <w:sz w:val="20"/>
                </w:rPr>
                <w:t xml:space="preserve"> </w:t>
              </w:r>
              <w:r w:rsidR="00312E14" w:rsidRPr="007A05D0">
                <w:rPr>
                  <w:rStyle w:val="Hyperlink"/>
                  <w:sz w:val="20"/>
                </w:rPr>
                <w:t>7</w:t>
              </w:r>
            </w:hyperlink>
            <w:r w:rsidR="00EB63D9" w:rsidRPr="0076256F">
              <w:rPr>
                <w:rStyle w:val="Hyperlink"/>
                <w:color w:val="000000" w:themeColor="text1"/>
                <w:sz w:val="20"/>
                <w:u w:val="none"/>
              </w:rPr>
              <w:t>.</w:t>
            </w:r>
          </w:p>
        </w:tc>
        <w:tc>
          <w:tcPr>
            <w:tcW w:w="4487" w:type="dxa"/>
            <w:vAlign w:val="center"/>
          </w:tcPr>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greater than 10,000 unique client records, or</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115655">
              <w:rPr>
                <w:rFonts w:ascii="Arial" w:eastAsia="Calibri" w:hAnsi="Arial" w:cs="Arial"/>
                <w:color w:val="000000"/>
                <w:sz w:val="20"/>
              </w:rPr>
              <w:t>Sending Service Providers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B</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 xml:space="preserve">Medium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less than 10,000 unique client records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C</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0C79D7">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Low risk APIs with less than 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D</w:t>
            </w:r>
          </w:p>
        </w:tc>
        <w:tc>
          <w:tcPr>
            <w:tcW w:w="3491" w:type="dxa"/>
            <w:vMerge w:val="restart"/>
            <w:shd w:val="clear" w:color="auto" w:fill="auto"/>
            <w:vAlign w:val="center"/>
          </w:tcPr>
          <w:p w:rsidR="00CB58E8" w:rsidRPr="0081011B" w:rsidRDefault="00CB58E8" w:rsidP="005F367D">
            <w:pPr>
              <w:numPr>
                <w:ilvl w:val="0"/>
                <w:numId w:val="12"/>
              </w:numPr>
              <w:spacing w:after="120" w:line="240" w:lineRule="auto"/>
              <w:ind w:left="584" w:hanging="357"/>
              <w:contextualSpacing/>
              <w:rPr>
                <w:rFonts w:ascii="Arial" w:eastAsia="Calibri" w:hAnsi="Arial" w:cs="Arial"/>
                <w:color w:val="000000"/>
                <w:sz w:val="20"/>
              </w:rPr>
            </w:pPr>
            <w:r w:rsidRPr="0081011B">
              <w:rPr>
                <w:rFonts w:ascii="Arial" w:eastAsia="Calibri" w:hAnsi="Arial" w:cs="Arial"/>
                <w:b/>
                <w:bCs/>
                <w:color w:val="000000"/>
                <w:sz w:val="20"/>
              </w:rPr>
              <w:t xml:space="preserve">Products controlled by </w:t>
            </w:r>
            <w:r>
              <w:rPr>
                <w:rFonts w:ascii="Arial" w:eastAsia="Calibri" w:hAnsi="Arial" w:cs="Arial"/>
                <w:b/>
                <w:bCs/>
                <w:color w:val="000000"/>
                <w:sz w:val="20"/>
              </w:rPr>
              <w:t xml:space="preserve">Client </w:t>
            </w:r>
          </w:p>
          <w:p w:rsidR="00CB58E8" w:rsidRPr="00E427CE" w:rsidRDefault="00E74AFE" w:rsidP="004A52A9">
            <w:pPr>
              <w:spacing w:after="120" w:line="240" w:lineRule="auto"/>
              <w:ind w:left="584"/>
              <w:contextualSpacing/>
              <w:rPr>
                <w:rFonts w:ascii="Arial" w:eastAsia="Calibri" w:hAnsi="Arial" w:cs="Arial"/>
                <w:color w:val="000000"/>
                <w:sz w:val="20"/>
              </w:rPr>
            </w:pPr>
            <w:hyperlink w:anchor="_Category_D" w:history="1">
              <w:r w:rsidR="004A52A9" w:rsidRPr="004A52A9">
                <w:rPr>
                  <w:rStyle w:val="Hyperlink"/>
                  <w:rFonts w:ascii="Arial" w:eastAsia="Calibri" w:hAnsi="Arial" w:cs="Arial"/>
                  <w:sz w:val="20"/>
                </w:rPr>
                <w:t>Category D</w:t>
              </w:r>
            </w:hyperlink>
          </w:p>
        </w:tc>
        <w:tc>
          <w:tcPr>
            <w:tcW w:w="4487" w:type="dxa"/>
            <w:shd w:val="clear" w:color="auto" w:fill="auto"/>
            <w:vAlign w:val="center"/>
          </w:tcPr>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and</w:t>
            </w:r>
          </w:p>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w:t>
            </w:r>
            <w:r w:rsidR="00950EFD" w:rsidRPr="00E427CE">
              <w:rPr>
                <w:rFonts w:ascii="Arial" w:eastAsia="Calibri" w:hAnsi="Arial" w:cs="Arial"/>
                <w:color w:val="000000"/>
                <w:sz w:val="20"/>
              </w:rPr>
              <w:t>medium,</w:t>
            </w:r>
            <w:r w:rsidRPr="00E427CE">
              <w:rPr>
                <w:rFonts w:ascii="Arial" w:eastAsia="Calibri" w:hAnsi="Arial" w:cs="Arial"/>
                <w:color w:val="000000"/>
                <w:sz w:val="20"/>
              </w:rPr>
              <w:t xml:space="preserve"> or high-risk APIs regardless of unique client records</w:t>
            </w:r>
          </w:p>
        </w:tc>
      </w:tr>
      <w:tr w:rsidR="00CB58E8" w:rsidRPr="00E427CE" w:rsidTr="00B3781D">
        <w:trPr>
          <w:jc w:val="center"/>
        </w:trPr>
        <w:tc>
          <w:tcPr>
            <w:tcW w:w="1466" w:type="dxa"/>
            <w:vMerge/>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Low</w:t>
            </w:r>
            <w:r>
              <w:rPr>
                <w:rFonts w:ascii="Arial" w:eastAsia="Calibri" w:hAnsi="Arial" w:cs="Arial"/>
                <w:color w:val="000000"/>
                <w:sz w:val="20"/>
              </w:rPr>
              <w:t xml:space="preserve">, </w:t>
            </w:r>
            <w:r w:rsidR="00950EFD">
              <w:rPr>
                <w:rFonts w:ascii="Arial" w:eastAsia="Calibri" w:hAnsi="Arial" w:cs="Arial"/>
                <w:color w:val="000000"/>
                <w:sz w:val="20"/>
              </w:rPr>
              <w:t>medium,</w:t>
            </w:r>
            <w:r>
              <w:rPr>
                <w:rFonts w:ascii="Arial" w:eastAsia="Calibri" w:hAnsi="Arial" w:cs="Arial"/>
                <w:color w:val="000000"/>
                <w:sz w:val="20"/>
              </w:rPr>
              <w:t xml:space="preserve"> or high-risk</w:t>
            </w:r>
            <w:r w:rsidRPr="00E427CE">
              <w:rPr>
                <w:rFonts w:ascii="Arial" w:eastAsia="Calibri" w:hAnsi="Arial" w:cs="Arial"/>
                <w:color w:val="000000"/>
                <w:sz w:val="20"/>
              </w:rPr>
              <w:t xml:space="preserve"> </w:t>
            </w:r>
            <w:r w:rsidR="004F1B37" w:rsidRPr="00E427CE">
              <w:rPr>
                <w:rFonts w:ascii="Arial" w:eastAsia="Calibri" w:hAnsi="Arial" w:cs="Arial"/>
                <w:color w:val="000000"/>
                <w:sz w:val="20"/>
              </w:rPr>
              <w:t>APIs</w:t>
            </w:r>
            <w:r w:rsidR="004F1B37">
              <w:rPr>
                <w:rFonts w:ascii="Arial" w:eastAsia="Calibri" w:hAnsi="Arial" w:cs="Arial"/>
                <w:color w:val="000000"/>
                <w:sz w:val="20"/>
              </w:rPr>
              <w:t xml:space="preserve"> </w:t>
            </w:r>
            <w:r w:rsidR="004F1B37" w:rsidRPr="00E427CE">
              <w:rPr>
                <w:rFonts w:ascii="Arial" w:eastAsia="Calibri" w:hAnsi="Arial" w:cs="Arial"/>
                <w:color w:val="000000"/>
                <w:sz w:val="20"/>
              </w:rPr>
              <w:t>with</w:t>
            </w:r>
            <w:r w:rsidRPr="00E427CE">
              <w:rPr>
                <w:rFonts w:ascii="Arial" w:eastAsia="Calibri" w:hAnsi="Arial" w:cs="Arial"/>
                <w:color w:val="000000"/>
                <w:sz w:val="20"/>
              </w:rPr>
              <w:t xml:space="preserve"> </w:t>
            </w:r>
            <w:r w:rsidRPr="005F367D">
              <w:rPr>
                <w:rFonts w:ascii="Arial" w:eastAsia="Calibri" w:hAnsi="Arial" w:cs="Arial"/>
                <w:b/>
                <w:bCs/>
                <w:color w:val="000000"/>
                <w:sz w:val="20"/>
              </w:rPr>
              <w:t xml:space="preserve">greater than </w:t>
            </w:r>
            <w:r w:rsidRPr="00E427CE">
              <w:rPr>
                <w:rFonts w:ascii="Arial" w:eastAsia="Calibri" w:hAnsi="Arial" w:cs="Arial"/>
                <w:color w:val="000000"/>
                <w:sz w:val="20"/>
              </w:rPr>
              <w:t>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7" w:name="_Hlk82440783"/>
            <w:r w:rsidRPr="00FE1930">
              <w:rPr>
                <w:rFonts w:ascii="Arial" w:eastAsia="Calibri" w:hAnsi="Arial" w:cs="Arial"/>
                <w:b/>
                <w:bCs/>
                <w:color w:val="000000"/>
                <w:sz w:val="20"/>
              </w:rPr>
              <w:t>C</w:t>
            </w:r>
            <w:r w:rsidRPr="00FE1930">
              <w:rPr>
                <w:rFonts w:ascii="Arial" w:eastAsia="Calibri" w:hAnsi="Arial"/>
                <w:b/>
                <w:bCs/>
                <w:color w:val="000000"/>
                <w:sz w:val="20"/>
              </w:rPr>
              <w:t>ategory E</w:t>
            </w:r>
          </w:p>
        </w:tc>
        <w:tc>
          <w:tcPr>
            <w:tcW w:w="3491" w:type="dxa"/>
            <w:vMerge w:val="restart"/>
            <w:shd w:val="clear" w:color="auto" w:fill="auto"/>
            <w:vAlign w:val="center"/>
          </w:tcPr>
          <w:p w:rsidR="00CB58E8" w:rsidRDefault="00CB58E8" w:rsidP="005F367D">
            <w:pPr>
              <w:numPr>
                <w:ilvl w:val="0"/>
                <w:numId w:val="11"/>
              </w:numPr>
              <w:spacing w:after="120" w:line="240" w:lineRule="auto"/>
              <w:ind w:left="584" w:hanging="357"/>
              <w:contextualSpacing/>
              <w:rPr>
                <w:rFonts w:ascii="Arial" w:eastAsia="Calibri" w:hAnsi="Arial" w:cs="Arial"/>
                <w:b/>
                <w:bCs/>
                <w:color w:val="000000"/>
                <w:sz w:val="20"/>
              </w:rPr>
            </w:pPr>
            <w:r w:rsidRPr="0081011B">
              <w:rPr>
                <w:rFonts w:ascii="Arial" w:eastAsia="Calibri" w:hAnsi="Arial" w:cs="Arial"/>
                <w:b/>
                <w:bCs/>
                <w:color w:val="000000"/>
                <w:sz w:val="20"/>
              </w:rPr>
              <w:t>Controlled by either DSP or Client</w:t>
            </w:r>
          </w:p>
          <w:p w:rsidR="004A52A9" w:rsidRPr="005B5543" w:rsidRDefault="00E74AFE" w:rsidP="004A52A9">
            <w:pPr>
              <w:spacing w:after="120" w:line="240" w:lineRule="auto"/>
              <w:ind w:left="584"/>
              <w:contextualSpacing/>
              <w:rPr>
                <w:rFonts w:ascii="Arial" w:eastAsia="Calibri" w:hAnsi="Arial" w:cs="Arial"/>
                <w:color w:val="000000"/>
                <w:sz w:val="20"/>
              </w:rPr>
            </w:pPr>
            <w:hyperlink w:anchor="_Category_E" w:history="1">
              <w:r w:rsidR="004A52A9" w:rsidRPr="005B5543">
                <w:rPr>
                  <w:rStyle w:val="Hyperlink"/>
                  <w:rFonts w:ascii="Arial" w:eastAsia="Calibri" w:hAnsi="Arial" w:cs="Arial"/>
                  <w:sz w:val="20"/>
                </w:rPr>
                <w:t>Category E</w:t>
              </w:r>
            </w:hyperlink>
          </w:p>
        </w:tc>
        <w:tc>
          <w:tcPr>
            <w:tcW w:w="4487" w:type="dxa"/>
            <w:shd w:val="clear" w:color="auto" w:fill="auto"/>
            <w:vAlign w:val="center"/>
          </w:tcPr>
          <w:p w:rsidR="00EB63D9" w:rsidRPr="00EB63D9" w:rsidRDefault="00EB63D9" w:rsidP="00676B18">
            <w:pPr>
              <w:numPr>
                <w:ilvl w:val="0"/>
                <w:numId w:val="11"/>
              </w:numPr>
              <w:spacing w:after="120" w:line="240" w:lineRule="auto"/>
              <w:contextualSpacing/>
              <w:rPr>
                <w:rFonts w:ascii="Arial" w:eastAsia="Calibri" w:hAnsi="Arial" w:cs="Arial"/>
                <w:color w:val="000000"/>
                <w:sz w:val="20"/>
              </w:rPr>
            </w:pPr>
            <w:r w:rsidRPr="00EB63D9">
              <w:rPr>
                <w:sz w:val="20"/>
              </w:rPr>
              <w:t xml:space="preserve">Commercial product or service </w:t>
            </w:r>
            <w:r w:rsidRPr="00EB63D9">
              <w:rPr>
                <w:b/>
                <w:bCs/>
                <w:sz w:val="20"/>
              </w:rPr>
              <w:t>controlled by either the DSP</w:t>
            </w:r>
            <w:r w:rsidRPr="00EB63D9">
              <w:rPr>
                <w:sz w:val="20"/>
              </w:rPr>
              <w:t xml:space="preserve"> </w:t>
            </w:r>
            <w:r w:rsidRPr="00EB63D9">
              <w:rPr>
                <w:b/>
                <w:bCs/>
                <w:sz w:val="20"/>
              </w:rPr>
              <w:t>or the client,</w:t>
            </w:r>
            <w:r w:rsidRPr="00EB63D9">
              <w:rPr>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r w:rsidR="00CB58E8" w:rsidRPr="00E427CE" w:rsidTr="00B3781D">
        <w:trPr>
          <w:jc w:val="center"/>
        </w:trPr>
        <w:tc>
          <w:tcPr>
            <w:tcW w:w="1466" w:type="dxa"/>
            <w:vMerge/>
            <w:shd w:val="clear" w:color="auto" w:fill="auto"/>
            <w:vAlign w:val="center"/>
          </w:tcPr>
          <w:p w:rsidR="00CB58E8" w:rsidRPr="00E427CE"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Default="00CB58E8" w:rsidP="00676B18">
            <w:pPr>
              <w:numPr>
                <w:ilvl w:val="0"/>
                <w:numId w:val="11"/>
              </w:numPr>
              <w:spacing w:after="120" w:line="240" w:lineRule="auto"/>
              <w:contextualSpacing/>
              <w:rPr>
                <w:rFonts w:ascii="Arial" w:eastAsia="Calibri" w:hAnsi="Arial" w:cs="Arial"/>
                <w:color w:val="000000"/>
                <w:sz w:val="20"/>
              </w:rPr>
            </w:pPr>
            <w:r w:rsidRPr="00ED6CB4">
              <w:rPr>
                <w:rFonts w:ascii="Arial" w:eastAsia="Calibri" w:hAnsi="Arial" w:cs="Arial"/>
                <w:color w:val="000000"/>
                <w:sz w:val="20"/>
              </w:rPr>
              <w:t>Low</w:t>
            </w:r>
            <w:r>
              <w:rPr>
                <w:rFonts w:ascii="Arial" w:eastAsia="Calibri" w:hAnsi="Arial" w:cs="Arial"/>
                <w:color w:val="000000"/>
                <w:sz w:val="20"/>
              </w:rPr>
              <w:t xml:space="preserve"> </w:t>
            </w:r>
            <w:r w:rsidRPr="00E427CE">
              <w:rPr>
                <w:rFonts w:ascii="Arial" w:eastAsia="Calibri" w:hAnsi="Arial" w:cs="Arial"/>
                <w:color w:val="000000"/>
                <w:sz w:val="20"/>
              </w:rPr>
              <w:t>Risk APIs</w:t>
            </w:r>
            <w:r>
              <w:rPr>
                <w:rFonts w:ascii="Arial" w:eastAsia="Calibri" w:hAnsi="Arial" w:cs="Arial"/>
                <w:color w:val="000000"/>
                <w:sz w:val="20"/>
              </w:rPr>
              <w:t xml:space="preserve"> </w:t>
            </w:r>
            <w:r w:rsidRPr="00E427CE">
              <w:rPr>
                <w:rFonts w:ascii="Arial" w:eastAsia="Calibri" w:hAnsi="Arial" w:cs="Arial"/>
                <w:color w:val="000000"/>
                <w:sz w:val="20"/>
              </w:rPr>
              <w:t xml:space="preserve">with </w:t>
            </w:r>
            <w:r w:rsidRPr="005F367D">
              <w:rPr>
                <w:rFonts w:ascii="Arial" w:eastAsia="Calibri" w:hAnsi="Arial" w:cs="Arial"/>
                <w:b/>
                <w:bCs/>
                <w:color w:val="000000"/>
                <w:sz w:val="20"/>
              </w:rPr>
              <w:t>less than</w:t>
            </w:r>
            <w:r w:rsidRPr="00E427CE">
              <w:rPr>
                <w:rFonts w:ascii="Arial" w:eastAsia="Calibri" w:hAnsi="Arial" w:cs="Arial"/>
                <w:color w:val="000000"/>
                <w:sz w:val="20"/>
              </w:rPr>
              <w:t xml:space="preserve"> 10,000 unique client records</w:t>
            </w:r>
            <w:r w:rsidR="00EB63D9">
              <w:rPr>
                <w:rFonts w:ascii="Arial" w:eastAsia="Calibri" w:hAnsi="Arial" w:cs="Arial"/>
                <w:color w:val="000000"/>
                <w:sz w:val="20"/>
              </w:rPr>
              <w:t>, or</w:t>
            </w:r>
          </w:p>
          <w:p w:rsidR="00EB63D9" w:rsidRPr="00EB63D9" w:rsidRDefault="00EB63D9" w:rsidP="00EB63D9">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bl>
    <w:p w:rsidR="00E62187" w:rsidRDefault="00E62187" w:rsidP="00E75694">
      <w:pPr>
        <w:pStyle w:val="Heading2"/>
        <w:rPr>
          <w:sz w:val="34"/>
          <w:szCs w:val="34"/>
        </w:rPr>
      </w:pPr>
      <w:bookmarkStart w:id="8" w:name="_Toc80003229"/>
      <w:bookmarkEnd w:id="4"/>
      <w:bookmarkEnd w:id="5"/>
      <w:bookmarkEnd w:id="6"/>
      <w:bookmarkEnd w:id="7"/>
    </w:p>
    <w:p w:rsidR="00484CB9" w:rsidRPr="00C91E02" w:rsidRDefault="00484CB9" w:rsidP="00E75694">
      <w:pPr>
        <w:pStyle w:val="Heading2"/>
        <w:rPr>
          <w:sz w:val="34"/>
          <w:szCs w:val="34"/>
        </w:rPr>
      </w:pPr>
      <w:bookmarkStart w:id="9" w:name="_Toc145658621"/>
      <w:r w:rsidRPr="00C91E02">
        <w:rPr>
          <w:sz w:val="34"/>
          <w:szCs w:val="34"/>
        </w:rPr>
        <w:t xml:space="preserve">Evidence </w:t>
      </w:r>
      <w:r w:rsidR="00263C50">
        <w:rPr>
          <w:sz w:val="34"/>
          <w:szCs w:val="34"/>
        </w:rPr>
        <w:t>R</w:t>
      </w:r>
      <w:r w:rsidRPr="00C91E02">
        <w:rPr>
          <w:sz w:val="34"/>
          <w:szCs w:val="34"/>
        </w:rPr>
        <w:t>equirements</w:t>
      </w:r>
      <w:bookmarkEnd w:id="9"/>
    </w:p>
    <w:p w:rsidR="00EE6C86" w:rsidRDefault="00EE6C86" w:rsidP="00EE6C86">
      <w:pPr>
        <w:rPr>
          <w:rStyle w:val="Hyperlink"/>
          <w:color w:val="000000" w:themeColor="text1"/>
          <w:sz w:val="20"/>
          <w:u w:val="none"/>
        </w:rPr>
      </w:pPr>
      <w:r w:rsidRPr="00FA04AF">
        <w:rPr>
          <w:sz w:val="20"/>
        </w:rPr>
        <w:t>Please submit</w:t>
      </w:r>
      <w:r w:rsidRPr="0037403F">
        <w:rPr>
          <w:sz w:val="20"/>
        </w:rPr>
        <w:t xml:space="preserve"> your completed questionnaire and evidence to the Digital Partnership Office through </w:t>
      </w:r>
      <w:hyperlink r:id="rId19" w:history="1">
        <w:r w:rsidRPr="0037403F">
          <w:rPr>
            <w:rStyle w:val="Hyperlink"/>
            <w:sz w:val="20"/>
          </w:rPr>
          <w:t>Online services for DSPs</w:t>
        </w:r>
      </w:hyperlink>
    </w:p>
    <w:p w:rsidR="001E2F5E" w:rsidRPr="00EE6C86" w:rsidRDefault="001E2F5E" w:rsidP="00EE6C86">
      <w:pPr>
        <w:rPr>
          <w:sz w:val="20"/>
        </w:rPr>
      </w:pPr>
    </w:p>
    <w:p w:rsidR="00484CB9" w:rsidRPr="0037403F" w:rsidRDefault="00A66B19" w:rsidP="00484CB9">
      <w:pPr>
        <w:pStyle w:val="ListParagraph"/>
        <w:numPr>
          <w:ilvl w:val="0"/>
          <w:numId w:val="4"/>
        </w:numPr>
        <w:tabs>
          <w:tab w:val="left" w:pos="3123"/>
        </w:tabs>
        <w:ind w:left="567" w:hanging="283"/>
        <w:rPr>
          <w:sz w:val="20"/>
          <w:szCs w:val="20"/>
        </w:rPr>
      </w:pPr>
      <w:r>
        <w:rPr>
          <w:sz w:val="20"/>
          <w:szCs w:val="20"/>
        </w:rPr>
        <w:t>DSPs should c</w:t>
      </w:r>
      <w:r w:rsidR="00484CB9" w:rsidRPr="0037403F">
        <w:rPr>
          <w:sz w:val="20"/>
          <w:szCs w:val="20"/>
        </w:rPr>
        <w:t>omplete one questionnaire per product</w:t>
      </w:r>
      <w:r w:rsidR="00EE6283">
        <w:rPr>
          <w:sz w:val="20"/>
          <w:szCs w:val="20"/>
        </w:rPr>
        <w:t>*</w:t>
      </w:r>
      <w:r>
        <w:rPr>
          <w:sz w:val="20"/>
          <w:szCs w:val="20"/>
        </w:rPr>
        <w:t>, however</w:t>
      </w:r>
      <w:r w:rsidR="00484CB9" w:rsidRPr="0037403F">
        <w:rPr>
          <w:sz w:val="20"/>
          <w:szCs w:val="20"/>
        </w:rPr>
        <w:t>:</w:t>
      </w:r>
    </w:p>
    <w:p w:rsidR="00484CB9" w:rsidRPr="00C404EE" w:rsidRDefault="00484CB9" w:rsidP="00C404EE">
      <w:pPr>
        <w:pStyle w:val="ListParagraph"/>
        <w:numPr>
          <w:ilvl w:val="1"/>
          <w:numId w:val="4"/>
        </w:numPr>
        <w:tabs>
          <w:tab w:val="left" w:pos="3123"/>
        </w:tabs>
        <w:rPr>
          <w:sz w:val="20"/>
          <w:szCs w:val="20"/>
        </w:rPr>
      </w:pPr>
      <w:r w:rsidRPr="0037403F">
        <w:rPr>
          <w:sz w:val="20"/>
          <w:szCs w:val="20"/>
        </w:rPr>
        <w:t>DSP</w:t>
      </w:r>
      <w:r w:rsidR="00EE6C86">
        <w:rPr>
          <w:sz w:val="20"/>
          <w:szCs w:val="20"/>
        </w:rPr>
        <w:t>s with</w:t>
      </w:r>
      <w:r w:rsidRPr="0037403F">
        <w:rPr>
          <w:sz w:val="20"/>
          <w:szCs w:val="20"/>
        </w:rPr>
        <w:t xml:space="preserve"> multiple products</w:t>
      </w:r>
      <w:r w:rsidR="00A66B19">
        <w:rPr>
          <w:sz w:val="20"/>
          <w:szCs w:val="20"/>
        </w:rPr>
        <w:t>, subscriptions or solution types</w:t>
      </w:r>
      <w:r w:rsidR="00EE6C86">
        <w:rPr>
          <w:sz w:val="20"/>
          <w:szCs w:val="20"/>
        </w:rPr>
        <w:t xml:space="preserve"> </w:t>
      </w:r>
      <w:r w:rsidR="00A66B19">
        <w:rPr>
          <w:sz w:val="20"/>
          <w:szCs w:val="20"/>
        </w:rPr>
        <w:t>using</w:t>
      </w:r>
      <w:r w:rsidRPr="0037403F">
        <w:rPr>
          <w:sz w:val="20"/>
          <w:szCs w:val="20"/>
        </w:rPr>
        <w:t xml:space="preserve"> the same infrastructure and architectur</w:t>
      </w:r>
      <w:r w:rsidR="00EE6C86">
        <w:rPr>
          <w:sz w:val="20"/>
          <w:szCs w:val="20"/>
        </w:rPr>
        <w:t xml:space="preserve">e </w:t>
      </w:r>
      <w:r w:rsidRPr="0037403F">
        <w:rPr>
          <w:sz w:val="20"/>
          <w:szCs w:val="20"/>
        </w:rPr>
        <w:t xml:space="preserve">may choose to submit one questionnaire for all </w:t>
      </w:r>
      <w:r w:rsidR="003C5154">
        <w:rPr>
          <w:sz w:val="20"/>
          <w:szCs w:val="20"/>
        </w:rPr>
        <w:t>‘</w:t>
      </w:r>
      <w:r w:rsidRPr="0037403F">
        <w:rPr>
          <w:sz w:val="20"/>
          <w:szCs w:val="20"/>
        </w:rPr>
        <w:t>like</w:t>
      </w:r>
      <w:r w:rsidR="003C5154">
        <w:rPr>
          <w:sz w:val="20"/>
          <w:szCs w:val="20"/>
        </w:rPr>
        <w:t>’</w:t>
      </w:r>
      <w:r w:rsidRPr="0037403F">
        <w:rPr>
          <w:sz w:val="20"/>
          <w:szCs w:val="20"/>
        </w:rPr>
        <w:t xml:space="preserve"> products and services</w:t>
      </w:r>
      <w:r w:rsidR="00C404EE">
        <w:rPr>
          <w:sz w:val="20"/>
          <w:szCs w:val="20"/>
        </w:rPr>
        <w:t>. A</w:t>
      </w:r>
      <w:r w:rsidRPr="00C404EE">
        <w:rPr>
          <w:sz w:val="20"/>
        </w:rPr>
        <w:t xml:space="preserve"> full list of products and services must be provided</w:t>
      </w:r>
      <w:r w:rsidR="003C5154">
        <w:rPr>
          <w:sz w:val="20"/>
        </w:rPr>
        <w:t>,</w:t>
      </w:r>
      <w:r w:rsidRPr="00C404EE">
        <w:rPr>
          <w:sz w:val="20"/>
        </w:rPr>
        <w:t xml:space="preserve"> including alignment back to the controls</w:t>
      </w:r>
    </w:p>
    <w:p w:rsidR="00484CB9" w:rsidRPr="0037403F" w:rsidRDefault="00484CB9" w:rsidP="00484CB9">
      <w:pPr>
        <w:pStyle w:val="ListParagraph"/>
        <w:numPr>
          <w:ilvl w:val="1"/>
          <w:numId w:val="4"/>
        </w:numPr>
        <w:tabs>
          <w:tab w:val="left" w:pos="3123"/>
        </w:tabs>
        <w:rPr>
          <w:sz w:val="20"/>
          <w:szCs w:val="20"/>
        </w:rPr>
      </w:pPr>
      <w:r w:rsidRPr="0037403F">
        <w:rPr>
          <w:sz w:val="20"/>
          <w:szCs w:val="20"/>
        </w:rPr>
        <w:t xml:space="preserve">Where </w:t>
      </w:r>
      <w:r w:rsidR="00EE6C86">
        <w:rPr>
          <w:sz w:val="20"/>
          <w:szCs w:val="20"/>
        </w:rPr>
        <w:t xml:space="preserve">the </w:t>
      </w:r>
      <w:r w:rsidR="0029331E" w:rsidRPr="0037403F">
        <w:rPr>
          <w:sz w:val="20"/>
          <w:szCs w:val="20"/>
        </w:rPr>
        <w:t xml:space="preserve">infrastructure, architecture or requirements </w:t>
      </w:r>
      <w:r w:rsidR="0029331E">
        <w:rPr>
          <w:sz w:val="20"/>
          <w:szCs w:val="20"/>
        </w:rPr>
        <w:t>are different then</w:t>
      </w:r>
      <w:r w:rsidR="00EE6283">
        <w:rPr>
          <w:sz w:val="20"/>
          <w:szCs w:val="20"/>
        </w:rPr>
        <w:t xml:space="preserve"> a separate questionnaire and</w:t>
      </w:r>
      <w:r w:rsidRPr="0037403F">
        <w:rPr>
          <w:sz w:val="20"/>
          <w:szCs w:val="20"/>
        </w:rPr>
        <w:t xml:space="preserve"> evidence must be provided</w:t>
      </w:r>
      <w:r w:rsidR="00D67CEB">
        <w:rPr>
          <w:sz w:val="20"/>
          <w:szCs w:val="20"/>
        </w:rPr>
        <w:t xml:space="preserve"> for each product</w:t>
      </w:r>
      <w:r w:rsidR="00B84F8A">
        <w:rPr>
          <w:sz w:val="20"/>
          <w:szCs w:val="20"/>
        </w:rPr>
        <w:t>.</w:t>
      </w:r>
    </w:p>
    <w:p w:rsidR="00484CB9" w:rsidRPr="00C404EE" w:rsidRDefault="00EE6C86" w:rsidP="00484CB9">
      <w:pPr>
        <w:pStyle w:val="ListParagraph"/>
        <w:numPr>
          <w:ilvl w:val="0"/>
          <w:numId w:val="4"/>
        </w:numPr>
        <w:tabs>
          <w:tab w:val="left" w:pos="3123"/>
        </w:tabs>
        <w:ind w:left="567" w:hanging="283"/>
        <w:rPr>
          <w:sz w:val="20"/>
          <w:szCs w:val="20"/>
        </w:rPr>
      </w:pPr>
      <w:r w:rsidRPr="00C404EE">
        <w:rPr>
          <w:sz w:val="20"/>
          <w:szCs w:val="20"/>
        </w:rPr>
        <w:t xml:space="preserve">DSPs </w:t>
      </w:r>
      <w:r w:rsidR="0037534F">
        <w:rPr>
          <w:sz w:val="20"/>
          <w:szCs w:val="20"/>
        </w:rPr>
        <w:t xml:space="preserve">must provide </w:t>
      </w:r>
      <w:r w:rsidR="00484CB9" w:rsidRPr="00C404EE">
        <w:rPr>
          <w:sz w:val="20"/>
          <w:szCs w:val="20"/>
        </w:rPr>
        <w:t>accurate and relevant evidence in line with the control requirement</w:t>
      </w:r>
      <w:r w:rsidR="0037534F">
        <w:rPr>
          <w:sz w:val="20"/>
          <w:szCs w:val="20"/>
        </w:rPr>
        <w:t>. Where a control is not applicable to your operating environment</w:t>
      </w:r>
      <w:r w:rsidR="00163F51">
        <w:rPr>
          <w:sz w:val="20"/>
          <w:szCs w:val="20"/>
        </w:rPr>
        <w:t>,</w:t>
      </w:r>
      <w:r w:rsidR="0037534F">
        <w:rPr>
          <w:sz w:val="20"/>
          <w:szCs w:val="20"/>
        </w:rPr>
        <w:t xml:space="preserve"> </w:t>
      </w:r>
      <w:r w:rsidR="00FA5DAF">
        <w:rPr>
          <w:sz w:val="20"/>
          <w:szCs w:val="20"/>
        </w:rPr>
        <w:t>explain</w:t>
      </w:r>
      <w:r w:rsidR="0037534F">
        <w:rPr>
          <w:sz w:val="20"/>
          <w:szCs w:val="20"/>
        </w:rPr>
        <w:t xml:space="preserve"> why</w:t>
      </w:r>
    </w:p>
    <w:p w:rsidR="00484CB9" w:rsidRPr="00CF3911" w:rsidRDefault="00484CB9" w:rsidP="00484CB9">
      <w:pPr>
        <w:pStyle w:val="ListParagraph"/>
        <w:numPr>
          <w:ilvl w:val="0"/>
          <w:numId w:val="4"/>
        </w:numPr>
        <w:tabs>
          <w:tab w:val="left" w:pos="3123"/>
        </w:tabs>
        <w:ind w:left="567" w:hanging="283"/>
        <w:rPr>
          <w:sz w:val="20"/>
          <w:szCs w:val="20"/>
        </w:rPr>
      </w:pPr>
      <w:r w:rsidRPr="0037403F">
        <w:rPr>
          <w:sz w:val="20"/>
          <w:szCs w:val="20"/>
        </w:rPr>
        <w:t>Providing false or misleading information to the questionnaire could lead to your software product or service being de-whitelisted</w:t>
      </w:r>
    </w:p>
    <w:p w:rsidR="00484CB9" w:rsidRPr="0096360B" w:rsidRDefault="00484CB9" w:rsidP="00C404EE">
      <w:pPr>
        <w:pStyle w:val="ListParagraph"/>
        <w:numPr>
          <w:ilvl w:val="0"/>
          <w:numId w:val="4"/>
        </w:numPr>
        <w:tabs>
          <w:tab w:val="left" w:pos="3123"/>
        </w:tabs>
        <w:ind w:left="567" w:hanging="283"/>
        <w:rPr>
          <w:sz w:val="20"/>
          <w:szCs w:val="20"/>
        </w:rPr>
      </w:pPr>
      <w:r w:rsidRPr="0037403F">
        <w:rPr>
          <w:sz w:val="20"/>
          <w:szCs w:val="20"/>
        </w:rPr>
        <w:t xml:space="preserve">Evidence can be embedded directly into the questionnaire, separately as an appendix document, or combined into a .zip file and submitted with </w:t>
      </w:r>
      <w:r w:rsidR="00C404EE">
        <w:rPr>
          <w:sz w:val="20"/>
          <w:szCs w:val="20"/>
        </w:rPr>
        <w:t xml:space="preserve">the </w:t>
      </w:r>
      <w:r w:rsidRPr="0037403F">
        <w:rPr>
          <w:sz w:val="20"/>
          <w:szCs w:val="20"/>
        </w:rPr>
        <w:t xml:space="preserve">questionnaire. </w:t>
      </w:r>
      <w:r w:rsidR="00DA30B3">
        <w:rPr>
          <w:sz w:val="20"/>
          <w:szCs w:val="20"/>
        </w:rPr>
        <w:t>When attaching documentation c</w:t>
      </w:r>
      <w:r w:rsidRPr="00C404EE">
        <w:rPr>
          <w:sz w:val="20"/>
        </w:rPr>
        <w:t>learly reference</w:t>
      </w:r>
      <w:r w:rsidR="00EE6C86" w:rsidRPr="00C404EE">
        <w:rPr>
          <w:sz w:val="20"/>
        </w:rPr>
        <w:t xml:space="preserve"> </w:t>
      </w:r>
      <w:r w:rsidR="00DA30B3">
        <w:rPr>
          <w:sz w:val="20"/>
        </w:rPr>
        <w:t>and</w:t>
      </w:r>
      <w:r w:rsidRPr="00C404EE">
        <w:rPr>
          <w:sz w:val="20"/>
        </w:rPr>
        <w:t xml:space="preserve"> align</w:t>
      </w:r>
      <w:r w:rsidR="00DA30B3">
        <w:rPr>
          <w:sz w:val="20"/>
        </w:rPr>
        <w:t xml:space="preserve"> </w:t>
      </w:r>
      <w:r w:rsidRPr="00C404EE">
        <w:rPr>
          <w:sz w:val="20"/>
        </w:rPr>
        <w:t>to the questionnaire sections.</w:t>
      </w:r>
    </w:p>
    <w:p w:rsidR="0096360B" w:rsidRPr="0096360B" w:rsidRDefault="0096360B" w:rsidP="0096360B">
      <w:pPr>
        <w:tabs>
          <w:tab w:val="left" w:pos="3123"/>
        </w:tabs>
        <w:rPr>
          <w:sz w:val="20"/>
        </w:rPr>
      </w:pPr>
    </w:p>
    <w:p w:rsidR="00EE6283" w:rsidRDefault="00EE6283" w:rsidP="00EE6283">
      <w:pPr>
        <w:tabs>
          <w:tab w:val="left" w:pos="3123"/>
        </w:tabs>
        <w:rPr>
          <w:sz w:val="20"/>
        </w:rPr>
      </w:pPr>
      <w:r w:rsidRPr="00EE6283">
        <w:rPr>
          <w:sz w:val="20"/>
        </w:rPr>
        <w:t>*</w:t>
      </w:r>
      <w:r>
        <w:rPr>
          <w:sz w:val="20"/>
        </w:rPr>
        <w:t xml:space="preserve"> DSPs must advise the ATO how many products they offer. Each product is identified by a unique product ID. It is recommended products be separated by the way they are marketed, this includes different product types/names, connection types to the ATO (e.g., direct/indirect) and d</w:t>
      </w:r>
      <w:r w:rsidR="003A19B5">
        <w:rPr>
          <w:sz w:val="20"/>
        </w:rPr>
        <w:t>ata hosting (e.g., DSP or client controlled).</w:t>
      </w:r>
    </w:p>
    <w:p w:rsidR="0096360B" w:rsidRPr="00EE6283" w:rsidRDefault="0096360B" w:rsidP="00EE6283">
      <w:pPr>
        <w:tabs>
          <w:tab w:val="left" w:pos="3123"/>
        </w:tabs>
        <w:rPr>
          <w:sz w:val="20"/>
        </w:rPr>
      </w:pPr>
    </w:p>
    <w:p w:rsidR="00484CB9" w:rsidRPr="00431B5D" w:rsidRDefault="00484CB9" w:rsidP="00494860">
      <w:pPr>
        <w:pStyle w:val="Heading2"/>
        <w:rPr>
          <w:sz w:val="34"/>
          <w:szCs w:val="34"/>
        </w:rPr>
      </w:pPr>
      <w:bookmarkStart w:id="10" w:name="_Toc145658622"/>
      <w:bookmarkEnd w:id="8"/>
      <w:r w:rsidRPr="00431B5D">
        <w:rPr>
          <w:sz w:val="34"/>
          <w:szCs w:val="34"/>
        </w:rPr>
        <w:t>Questions</w:t>
      </w:r>
      <w:bookmarkEnd w:id="10"/>
    </w:p>
    <w:p w:rsidR="00771D3A" w:rsidRDefault="00484CB9" w:rsidP="005F367D">
      <w:pPr>
        <w:tabs>
          <w:tab w:val="left" w:pos="3123"/>
        </w:tabs>
      </w:pPr>
      <w:r w:rsidRPr="0037403F">
        <w:rPr>
          <w:sz w:val="20"/>
        </w:rPr>
        <w:t>If you need assistance completing th</w:t>
      </w:r>
      <w:r>
        <w:rPr>
          <w:sz w:val="20"/>
        </w:rPr>
        <w:t xml:space="preserve">e </w:t>
      </w:r>
      <w:r w:rsidR="00950EFD" w:rsidRPr="0037403F">
        <w:rPr>
          <w:sz w:val="20"/>
        </w:rPr>
        <w:t>questionnaire,</w:t>
      </w:r>
      <w:r w:rsidRPr="0037403F">
        <w:rPr>
          <w:sz w:val="20"/>
        </w:rPr>
        <w:t xml:space="preserve"> please contact the Digital Partnership Office </w:t>
      </w:r>
      <w:r>
        <w:rPr>
          <w:sz w:val="20"/>
        </w:rPr>
        <w:t xml:space="preserve">via </w:t>
      </w:r>
      <w:hyperlink r:id="rId20" w:history="1">
        <w:r>
          <w:rPr>
            <w:rStyle w:val="Hyperlink"/>
            <w:sz w:val="20"/>
          </w:rPr>
          <w:t>Online Services for DSPs</w:t>
        </w:r>
      </w:hyperlink>
      <w:r w:rsidRPr="0037403F">
        <w:rPr>
          <w:sz w:val="20"/>
        </w:rPr>
        <w:t xml:space="preserve"> or </w:t>
      </w:r>
      <w:hyperlink r:id="rId21" w:history="1">
        <w:r w:rsidRPr="0037403F">
          <w:rPr>
            <w:rStyle w:val="Hyperlink"/>
            <w:sz w:val="20"/>
          </w:rPr>
          <w:t>DPO@ato.gov.au</w:t>
        </w:r>
      </w:hyperlink>
      <w:bookmarkStart w:id="11" w:name="_Toc80003241"/>
      <w:bookmarkStart w:id="12" w:name="SectionA"/>
    </w:p>
    <w:p w:rsidR="000C79D7" w:rsidRDefault="000C79D7">
      <w:pPr>
        <w:spacing w:before="0" w:line="240" w:lineRule="auto"/>
      </w:pPr>
      <w:r>
        <w:br w:type="page"/>
      </w:r>
    </w:p>
    <w:p w:rsidR="00D41293" w:rsidRPr="00C91E02" w:rsidRDefault="00345B6A" w:rsidP="005153FB">
      <w:pPr>
        <w:pStyle w:val="Heading2"/>
        <w:spacing w:before="120" w:after="120"/>
        <w:rPr>
          <w:sz w:val="34"/>
          <w:szCs w:val="34"/>
        </w:rPr>
      </w:pPr>
      <w:bookmarkStart w:id="13" w:name="_About_you_as"/>
      <w:bookmarkStart w:id="14" w:name="_Toc145658623"/>
      <w:bookmarkEnd w:id="11"/>
      <w:bookmarkEnd w:id="13"/>
      <w:r w:rsidRPr="00C91E02">
        <w:rPr>
          <w:sz w:val="34"/>
          <w:szCs w:val="34"/>
        </w:rPr>
        <w:t>About you as a Digital Service Provider</w:t>
      </w:r>
      <w:bookmarkEnd w:id="14"/>
    </w:p>
    <w:p w:rsidR="004D38D6" w:rsidRPr="00E62C5E" w:rsidRDefault="00491BD5" w:rsidP="00491BD5">
      <w:pPr>
        <w:spacing w:before="220" w:after="120" w:line="240" w:lineRule="auto"/>
        <w:rPr>
          <w:rFonts w:ascii="Arial" w:eastAsia="Calibri" w:hAnsi="Arial" w:cs="Arial"/>
          <w:color w:val="000000"/>
          <w:sz w:val="20"/>
        </w:rPr>
      </w:pPr>
      <w:r w:rsidRPr="00E62C5E">
        <w:rPr>
          <w:rFonts w:ascii="Arial" w:eastAsia="Calibri" w:hAnsi="Arial" w:cs="Arial"/>
          <w:color w:val="000000"/>
          <w:sz w:val="20"/>
        </w:rPr>
        <w:t xml:space="preserve">All DSPs </w:t>
      </w:r>
      <w:r w:rsidRPr="00E62C5E">
        <w:rPr>
          <w:rFonts w:ascii="Arial" w:eastAsia="Calibri" w:hAnsi="Arial" w:cs="Arial"/>
          <w:b/>
          <w:bCs/>
          <w:color w:val="000000"/>
          <w:sz w:val="20"/>
        </w:rPr>
        <w:t xml:space="preserve">must </w:t>
      </w:r>
      <w:r w:rsidRPr="00E62C5E">
        <w:rPr>
          <w:rFonts w:ascii="Arial" w:eastAsia="Calibri" w:hAnsi="Arial" w:cs="Arial"/>
          <w:color w:val="000000"/>
          <w:sz w:val="20"/>
        </w:rPr>
        <w:t xml:space="preserve">complete this section. </w:t>
      </w:r>
    </w:p>
    <w:tbl>
      <w:tblPr>
        <w:tblStyle w:val="TableGrid3"/>
        <w:tblW w:w="0" w:type="auto"/>
        <w:tblInd w:w="-147" w:type="dxa"/>
        <w:tblLook w:val="04A0" w:firstRow="1" w:lastRow="0" w:firstColumn="1" w:lastColumn="0" w:noHBand="0" w:noVBand="1"/>
      </w:tblPr>
      <w:tblGrid>
        <w:gridCol w:w="5104"/>
        <w:gridCol w:w="4103"/>
      </w:tblGrid>
      <w:tr w:rsidR="00D82395" w:rsidRPr="00E62C5E" w:rsidTr="00247518">
        <w:trPr>
          <w:trHeight w:val="397"/>
        </w:trPr>
        <w:tc>
          <w:tcPr>
            <w:tcW w:w="5104" w:type="dxa"/>
            <w:shd w:val="clear" w:color="auto" w:fill="F2F2F2" w:themeFill="background1" w:themeFillShade="F2"/>
            <w:vAlign w:val="center"/>
          </w:tcPr>
          <w:bookmarkEnd w:id="12"/>
          <w:p w:rsidR="00D41293" w:rsidRPr="00E62C5E" w:rsidRDefault="00686EEC" w:rsidP="00494860">
            <w:pPr>
              <w:spacing w:before="0"/>
              <w:ind w:right="984"/>
              <w:rPr>
                <w:b/>
                <w:sz w:val="20"/>
              </w:rPr>
            </w:pPr>
            <w:r w:rsidRPr="00E62C5E">
              <w:rPr>
                <w:b/>
                <w:sz w:val="20"/>
              </w:rPr>
              <w:t xml:space="preserve">Date of </w:t>
            </w:r>
            <w:r w:rsidR="00C765F7" w:rsidRPr="00E62C5E">
              <w:rPr>
                <w:b/>
                <w:sz w:val="20"/>
              </w:rPr>
              <w:t>C</w:t>
            </w:r>
            <w:r w:rsidRPr="00E62C5E">
              <w:rPr>
                <w:b/>
                <w:sz w:val="20"/>
              </w:rPr>
              <w:t>ompletion</w:t>
            </w:r>
          </w:p>
        </w:tc>
        <w:tc>
          <w:tcPr>
            <w:tcW w:w="4252" w:type="dxa"/>
          </w:tcPr>
          <w:p w:rsidR="00D41293" w:rsidRPr="00E62C5E" w:rsidRDefault="00D41293" w:rsidP="00494860">
            <w:pPr>
              <w:spacing w:before="0"/>
              <w:ind w:left="-1334"/>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ABN</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Entity Legal/Trading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address</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Product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Link to Website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Email</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Phone Number</w:t>
            </w:r>
          </w:p>
        </w:tc>
        <w:tc>
          <w:tcPr>
            <w:tcW w:w="4252" w:type="dxa"/>
          </w:tcPr>
          <w:p w:rsidR="009760AD" w:rsidRPr="00E62C5E" w:rsidRDefault="009760AD" w:rsidP="00494860">
            <w:pPr>
              <w:spacing w:before="0"/>
              <w:rPr>
                <w:b/>
                <w:sz w:val="20"/>
              </w:rPr>
            </w:pPr>
          </w:p>
        </w:tc>
      </w:tr>
      <w:tr w:rsidR="00D82395" w:rsidRPr="00E62C5E" w:rsidTr="00920C21">
        <w:trPr>
          <w:trHeight w:val="887"/>
        </w:trPr>
        <w:tc>
          <w:tcPr>
            <w:tcW w:w="5104" w:type="dxa"/>
            <w:shd w:val="clear" w:color="auto" w:fill="F2F2F2" w:themeFill="background1" w:themeFillShade="F2"/>
          </w:tcPr>
          <w:p w:rsidR="00A11F55" w:rsidRPr="00E62C5E" w:rsidRDefault="00A11F55" w:rsidP="005F367D">
            <w:pPr>
              <w:rPr>
                <w:b/>
                <w:sz w:val="20"/>
              </w:rPr>
            </w:pPr>
            <w:r w:rsidRPr="00E62C5E">
              <w:rPr>
                <w:b/>
                <w:sz w:val="20"/>
              </w:rPr>
              <w:t>Product description</w:t>
            </w:r>
          </w:p>
          <w:p w:rsidR="00A11F55" w:rsidRPr="00E62C5E" w:rsidRDefault="00A11F55">
            <w:pPr>
              <w:spacing w:before="0"/>
              <w:rPr>
                <w:b/>
                <w:sz w:val="20"/>
              </w:rPr>
            </w:pPr>
            <w:r w:rsidRPr="00E62C5E">
              <w:rPr>
                <w:bCs/>
                <w:sz w:val="20"/>
              </w:rPr>
              <w:t>Please provide an overview of what your software and product</w:t>
            </w:r>
            <w:r w:rsidR="00BE38CB" w:rsidRPr="00E62C5E">
              <w:rPr>
                <w:bCs/>
                <w:sz w:val="20"/>
              </w:rPr>
              <w:t>(</w:t>
            </w:r>
            <w:r w:rsidRPr="00E62C5E">
              <w:rPr>
                <w:bCs/>
                <w:sz w:val="20"/>
              </w:rPr>
              <w:t>s</w:t>
            </w:r>
            <w:r w:rsidR="00BE38CB" w:rsidRPr="00E62C5E">
              <w:rPr>
                <w:bCs/>
                <w:sz w:val="20"/>
              </w:rPr>
              <w:t>)</w:t>
            </w:r>
            <w:r w:rsidRPr="00E62C5E">
              <w:rPr>
                <w:bCs/>
                <w:sz w:val="20"/>
              </w:rPr>
              <w:t xml:space="preserve"> do.</w:t>
            </w:r>
          </w:p>
        </w:tc>
        <w:tc>
          <w:tcPr>
            <w:tcW w:w="4252" w:type="dxa"/>
            <w:shd w:val="clear" w:color="auto" w:fill="auto"/>
          </w:tcPr>
          <w:p w:rsidR="00A11F55" w:rsidRPr="00E62C5E" w:rsidDel="005B0612" w:rsidRDefault="00A11F55">
            <w:pPr>
              <w:ind w:left="45"/>
              <w:rPr>
                <w:bCs/>
                <w:sz w:val="20"/>
              </w:rPr>
            </w:pPr>
          </w:p>
        </w:tc>
      </w:tr>
      <w:tr w:rsidR="00CE3C0F" w:rsidRPr="00E62C5E" w:rsidTr="00593C41">
        <w:trPr>
          <w:trHeight w:val="1191"/>
        </w:trPr>
        <w:tc>
          <w:tcPr>
            <w:tcW w:w="5104" w:type="dxa"/>
            <w:shd w:val="clear" w:color="auto" w:fill="F2F2F2" w:themeFill="background1" w:themeFillShade="F2"/>
          </w:tcPr>
          <w:p w:rsidR="00CE3C0F" w:rsidRPr="00FA04AF" w:rsidRDefault="003B0E86" w:rsidP="005F367D">
            <w:pPr>
              <w:rPr>
                <w:b/>
                <w:sz w:val="20"/>
              </w:rPr>
            </w:pPr>
            <w:r>
              <w:rPr>
                <w:b/>
                <w:sz w:val="20"/>
              </w:rPr>
              <w:t xml:space="preserve">If this is an annual review - </w:t>
            </w:r>
            <w:r w:rsidR="00CE3C0F" w:rsidRPr="00FA04AF">
              <w:rPr>
                <w:b/>
                <w:sz w:val="20"/>
              </w:rPr>
              <w:t>Has there been any changes to the business and/or product structure since the last review</w:t>
            </w:r>
            <w:r w:rsidR="003D42AE" w:rsidRPr="00FA04AF">
              <w:rPr>
                <w:b/>
                <w:sz w:val="20"/>
              </w:rPr>
              <w:t>?</w:t>
            </w:r>
          </w:p>
        </w:tc>
        <w:tc>
          <w:tcPr>
            <w:tcW w:w="4252" w:type="dxa"/>
            <w:shd w:val="clear" w:color="auto" w:fill="auto"/>
          </w:tcPr>
          <w:p w:rsidR="00CE3C0F" w:rsidRPr="00FA04AF" w:rsidRDefault="00E74AFE" w:rsidP="00CE3C0F">
            <w:pPr>
              <w:ind w:left="45"/>
              <w:rPr>
                <w:sz w:val="20"/>
              </w:rPr>
            </w:pPr>
            <w:sdt>
              <w:sdtPr>
                <w:rPr>
                  <w:sz w:val="20"/>
                </w:rPr>
                <w:id w:val="-740566633"/>
                <w14:checkbox>
                  <w14:checked w14:val="0"/>
                  <w14:checkedState w14:val="2612" w14:font="MS Gothic"/>
                  <w14:uncheckedState w14:val="2610" w14:font="MS Gothic"/>
                </w14:checkbox>
              </w:sdtPr>
              <w:sdtEndPr/>
              <w:sdtContent>
                <w:r w:rsidR="00CE3C0F" w:rsidRPr="00FA04AF">
                  <w:rPr>
                    <w:rFonts w:ascii="MS Gothic" w:eastAsia="MS Gothic" w:hAnsi="MS Gothic"/>
                    <w:sz w:val="20"/>
                  </w:rPr>
                  <w:t>☐</w:t>
                </w:r>
              </w:sdtContent>
            </w:sdt>
            <w:r w:rsidR="00CE3C0F" w:rsidRPr="00FA04AF">
              <w:rPr>
                <w:sz w:val="20"/>
              </w:rPr>
              <w:t xml:space="preserve"> No</w:t>
            </w:r>
          </w:p>
          <w:p w:rsidR="00CE3C0F" w:rsidRPr="00FA04AF" w:rsidRDefault="00E74AFE" w:rsidP="00CE3C0F">
            <w:pPr>
              <w:ind w:left="45"/>
              <w:rPr>
                <w:sz w:val="20"/>
              </w:rPr>
            </w:pPr>
            <w:sdt>
              <w:sdtPr>
                <w:rPr>
                  <w:sz w:val="20"/>
                </w:rPr>
                <w:id w:val="-753436971"/>
                <w14:checkbox>
                  <w14:checked w14:val="0"/>
                  <w14:checkedState w14:val="2612" w14:font="MS Gothic"/>
                  <w14:uncheckedState w14:val="2610" w14:font="MS Gothic"/>
                </w14:checkbox>
              </w:sdtPr>
              <w:sdtEndPr/>
              <w:sdtContent>
                <w:r w:rsidR="00CE3C0F" w:rsidRPr="00FA04AF">
                  <w:rPr>
                    <w:rFonts w:ascii="MS Gothic" w:eastAsia="MS Gothic" w:hAnsi="MS Gothic"/>
                    <w:sz w:val="20"/>
                  </w:rPr>
                  <w:t>☐</w:t>
                </w:r>
              </w:sdtContent>
            </w:sdt>
            <w:r w:rsidR="00CE3C0F" w:rsidRPr="00FA04AF">
              <w:rPr>
                <w:sz w:val="20"/>
              </w:rPr>
              <w:t xml:space="preserve"> Yes</w:t>
            </w:r>
          </w:p>
          <w:p w:rsidR="00CE3C0F" w:rsidRPr="00FA04AF" w:rsidDel="005B0612" w:rsidRDefault="00CE3C0F">
            <w:pPr>
              <w:ind w:left="45"/>
              <w:rPr>
                <w:bCs/>
                <w:sz w:val="20"/>
              </w:rPr>
            </w:pPr>
            <w:r w:rsidRPr="00FA04AF">
              <w:rPr>
                <w:bCs/>
                <w:sz w:val="20"/>
              </w:rPr>
              <w:t xml:space="preserve">If yes, provide details below. </w:t>
            </w:r>
          </w:p>
        </w:tc>
      </w:tr>
      <w:tr w:rsidR="00247518" w:rsidRPr="00E62C5E" w:rsidTr="00920C21">
        <w:trPr>
          <w:trHeight w:val="851"/>
        </w:trPr>
        <w:tc>
          <w:tcPr>
            <w:tcW w:w="9356" w:type="dxa"/>
            <w:gridSpan w:val="2"/>
            <w:shd w:val="clear" w:color="auto" w:fill="F2F2F2" w:themeFill="background1" w:themeFillShade="F2"/>
          </w:tcPr>
          <w:p w:rsidR="00247518" w:rsidRDefault="00247518" w:rsidP="00A11F55">
            <w:pPr>
              <w:rPr>
                <w:sz w:val="20"/>
              </w:rPr>
            </w:pPr>
            <w:r>
              <w:rPr>
                <w:i/>
                <w:color w:val="808080" w:themeColor="background1" w:themeShade="80"/>
                <w:sz w:val="20"/>
              </w:rPr>
              <w:t>[</w:t>
            </w:r>
            <w:r w:rsidRPr="00E62C5E">
              <w:rPr>
                <w:i/>
                <w:color w:val="808080" w:themeColor="background1" w:themeShade="80"/>
                <w:sz w:val="20"/>
              </w:rPr>
              <w:t>Provide response here, including any relevant attachments]</w:t>
            </w:r>
          </w:p>
        </w:tc>
      </w:tr>
      <w:tr w:rsidR="00D82395" w:rsidRPr="00E62C5E" w:rsidTr="00920C21">
        <w:trPr>
          <w:trHeight w:val="2722"/>
        </w:trPr>
        <w:tc>
          <w:tcPr>
            <w:tcW w:w="5104" w:type="dxa"/>
            <w:shd w:val="clear" w:color="auto" w:fill="F2F2F2" w:themeFill="background1" w:themeFillShade="F2"/>
          </w:tcPr>
          <w:p w:rsidR="00A11F55" w:rsidRDefault="00A11F55" w:rsidP="002C0469">
            <w:pPr>
              <w:spacing w:before="0" w:line="240" w:lineRule="auto"/>
              <w:rPr>
                <w:b/>
                <w:sz w:val="20"/>
              </w:rPr>
            </w:pPr>
            <w:r w:rsidRPr="00E62C5E">
              <w:rPr>
                <w:b/>
                <w:sz w:val="20"/>
              </w:rPr>
              <w:t>What is your DSP operating model / supply chain and API consumption?</w:t>
            </w:r>
          </w:p>
          <w:p w:rsidR="003B0E86" w:rsidRDefault="003B0E86"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2C0469" w:rsidRDefault="002C0469" w:rsidP="002C0469">
            <w:pPr>
              <w:spacing w:before="0" w:line="240" w:lineRule="auto"/>
              <w:rPr>
                <w:b/>
                <w:sz w:val="20"/>
              </w:rPr>
            </w:pPr>
          </w:p>
          <w:p w:rsidR="00CE3C0F" w:rsidRPr="00E62C5E" w:rsidRDefault="00920C21" w:rsidP="00CE3C0F">
            <w:pPr>
              <w:rPr>
                <w:b/>
                <w:sz w:val="20"/>
              </w:rPr>
            </w:pPr>
            <w:r>
              <w:rPr>
                <w:sz w:val="20"/>
              </w:rPr>
              <w:t>I</w:t>
            </w:r>
            <w:r w:rsidR="0082393D" w:rsidRPr="00B3781D">
              <w:rPr>
                <w:sz w:val="20"/>
              </w:rPr>
              <w:t xml:space="preserve">f you select this option, you must complete the </w:t>
            </w:r>
            <w:r w:rsidR="00903BE8" w:rsidRPr="00903BE8">
              <w:rPr>
                <w:i/>
                <w:iCs/>
                <w:sz w:val="20"/>
              </w:rPr>
              <w:t xml:space="preserve">“Sending Service </w:t>
            </w:r>
            <w:r w:rsidR="00E72558">
              <w:rPr>
                <w:i/>
                <w:iCs/>
                <w:sz w:val="20"/>
              </w:rPr>
              <w:t>P</w:t>
            </w:r>
            <w:r w:rsidR="00903BE8" w:rsidRPr="00903BE8">
              <w:rPr>
                <w:i/>
                <w:iCs/>
                <w:sz w:val="20"/>
              </w:rPr>
              <w:t xml:space="preserve">roviders </w:t>
            </w:r>
            <w:r w:rsidR="0082393D" w:rsidRPr="00B3781D">
              <w:rPr>
                <w:i/>
                <w:iCs/>
                <w:sz w:val="20"/>
              </w:rPr>
              <w:t>SSP</w:t>
            </w:r>
            <w:r w:rsidR="00903BE8" w:rsidRPr="00903BE8">
              <w:rPr>
                <w:i/>
                <w:iCs/>
                <w:sz w:val="20"/>
              </w:rPr>
              <w:t>”</w:t>
            </w:r>
            <w:r w:rsidR="0082393D" w:rsidRPr="00B3781D">
              <w:rPr>
                <w:sz w:val="20"/>
              </w:rPr>
              <w:t xml:space="preserve"> section on page </w:t>
            </w:r>
            <w:r w:rsidR="0082393D">
              <w:rPr>
                <w:sz w:val="20"/>
              </w:rPr>
              <w:t>7</w:t>
            </w:r>
            <w:r w:rsidR="00903BE8">
              <w:rPr>
                <w:sz w:val="20"/>
              </w:rPr>
              <w:t>.</w:t>
            </w:r>
          </w:p>
        </w:tc>
        <w:tc>
          <w:tcPr>
            <w:tcW w:w="4252" w:type="dxa"/>
            <w:shd w:val="clear" w:color="auto" w:fill="auto"/>
          </w:tcPr>
          <w:p w:rsidR="00A11F55" w:rsidRPr="00E62C5E" w:rsidRDefault="00725FE5" w:rsidP="00A11F55">
            <w:pPr>
              <w:rPr>
                <w:sz w:val="20"/>
              </w:rPr>
            </w:pPr>
            <w:r>
              <w:rPr>
                <w:sz w:val="20"/>
              </w:rPr>
              <w:t>Select the Operating models that apply</w:t>
            </w:r>
            <w:r w:rsidR="00920C21">
              <w:rPr>
                <w:sz w:val="20"/>
              </w:rPr>
              <w:t>.</w:t>
            </w:r>
          </w:p>
          <w:p w:rsidR="00A11F55" w:rsidRDefault="00E74AFE" w:rsidP="00A11F55">
            <w:pPr>
              <w:ind w:left="45"/>
              <w:rPr>
                <w:sz w:val="20"/>
              </w:rPr>
            </w:pPr>
            <w:sdt>
              <w:sdtPr>
                <w:rPr>
                  <w:sz w:val="20"/>
                </w:rPr>
                <w:id w:val="-1943906364"/>
                <w14:checkbox>
                  <w14:checked w14:val="0"/>
                  <w14:checkedState w14:val="2612" w14:font="MS Gothic"/>
                  <w14:uncheckedState w14:val="2610" w14:font="MS Gothic"/>
                </w14:checkbox>
              </w:sdtPr>
              <w:sdtEndPr/>
              <w:sdtContent>
                <w:r w:rsidR="00A11F55" w:rsidRPr="00E62C5E">
                  <w:rPr>
                    <w:rFonts w:ascii="MS Gothic" w:eastAsia="MS Gothic" w:hAnsi="MS Gothic" w:hint="eastAsia"/>
                    <w:sz w:val="20"/>
                  </w:rPr>
                  <w:t>☐</w:t>
                </w:r>
              </w:sdtContent>
            </w:sdt>
            <w:r w:rsidR="00A11F55" w:rsidRPr="00E62C5E">
              <w:rPr>
                <w:sz w:val="20"/>
              </w:rPr>
              <w:t xml:space="preserve"> The product is controlled by the DSP</w:t>
            </w:r>
            <w:r w:rsidR="004A52A9" w:rsidRPr="00E62C5E">
              <w:rPr>
                <w:sz w:val="20"/>
              </w:rPr>
              <w:t>.</w:t>
            </w:r>
          </w:p>
          <w:p w:rsidR="00725FE5" w:rsidRDefault="00E74AFE" w:rsidP="00725FE5">
            <w:pPr>
              <w:ind w:left="720"/>
              <w:rPr>
                <w:sz w:val="20"/>
              </w:rPr>
            </w:pPr>
            <w:sdt>
              <w:sdtPr>
                <w:rPr>
                  <w:sz w:val="20"/>
                </w:rPr>
                <w:id w:val="-280032659"/>
                <w14:checkbox>
                  <w14:checked w14:val="0"/>
                  <w14:checkedState w14:val="2612" w14:font="MS Gothic"/>
                  <w14:uncheckedState w14:val="2610" w14:font="MS Gothic"/>
                </w14:checkbox>
              </w:sdtPr>
              <w:sdtEndPr/>
              <w:sdtContent>
                <w:r w:rsidR="00C31809">
                  <w:rPr>
                    <w:rFonts w:ascii="MS Gothic" w:eastAsia="MS Gothic" w:hAnsi="MS Gothic" w:hint="eastAsia"/>
                    <w:sz w:val="20"/>
                  </w:rPr>
                  <w:t>☐</w:t>
                </w:r>
              </w:sdtContent>
            </w:sdt>
            <w:r w:rsidR="00725FE5" w:rsidRPr="00E62C5E">
              <w:rPr>
                <w:sz w:val="20"/>
              </w:rPr>
              <w:t xml:space="preserve"> Operates as a cloud product.</w:t>
            </w:r>
          </w:p>
          <w:p w:rsidR="00920C21" w:rsidRPr="00920C21" w:rsidRDefault="00920C21" w:rsidP="005153FB">
            <w:pPr>
              <w:spacing w:before="60"/>
              <w:ind w:left="720"/>
              <w:jc w:val="center"/>
              <w:rPr>
                <w:sz w:val="18"/>
                <w:szCs w:val="18"/>
              </w:rPr>
            </w:pPr>
            <w:r w:rsidRPr="00920C21">
              <w:rPr>
                <w:sz w:val="18"/>
                <w:szCs w:val="18"/>
              </w:rPr>
              <w:t>(Cloud/subscription based)</w:t>
            </w:r>
          </w:p>
          <w:p w:rsidR="00725FE5" w:rsidRDefault="00E74AFE" w:rsidP="00725FE5">
            <w:pPr>
              <w:ind w:left="720"/>
              <w:rPr>
                <w:sz w:val="20"/>
              </w:rPr>
            </w:pPr>
            <w:sdt>
              <w:sdtPr>
                <w:rPr>
                  <w:sz w:val="20"/>
                </w:rPr>
                <w:id w:val="1311140901"/>
                <w14:checkbox>
                  <w14:checked w14:val="0"/>
                  <w14:checkedState w14:val="2612" w14:font="MS Gothic"/>
                  <w14:uncheckedState w14:val="2610" w14:font="MS Gothic"/>
                </w14:checkbox>
              </w:sdtPr>
              <w:sdtEndPr/>
              <w:sdtContent>
                <w:r w:rsidR="00725FE5" w:rsidRPr="00E62C5E">
                  <w:rPr>
                    <w:rFonts w:ascii="MS Gothic" w:eastAsia="MS Gothic" w:hAnsi="MS Gothic" w:hint="eastAsia"/>
                    <w:sz w:val="20"/>
                  </w:rPr>
                  <w:t>☐</w:t>
                </w:r>
              </w:sdtContent>
            </w:sdt>
            <w:r w:rsidR="00725FE5" w:rsidRPr="00E62C5E">
              <w:rPr>
                <w:sz w:val="20"/>
              </w:rPr>
              <w:t xml:space="preserve"> Operates as a desktop product.</w:t>
            </w:r>
          </w:p>
          <w:p w:rsidR="00A11F55" w:rsidRDefault="00E74AFE" w:rsidP="00A11F55">
            <w:pPr>
              <w:ind w:left="45"/>
              <w:rPr>
                <w:sz w:val="20"/>
              </w:rPr>
            </w:pPr>
            <w:sdt>
              <w:sdtPr>
                <w:rPr>
                  <w:sz w:val="20"/>
                </w:rPr>
                <w:id w:val="1504628963"/>
                <w14:checkbox>
                  <w14:checked w14:val="0"/>
                  <w14:checkedState w14:val="2612" w14:font="MS Gothic"/>
                  <w14:uncheckedState w14:val="2610" w14:font="MS Gothic"/>
                </w14:checkbox>
              </w:sdtPr>
              <w:sdtEndPr/>
              <w:sdtContent>
                <w:r w:rsidR="00A11F55" w:rsidRPr="00E62C5E">
                  <w:rPr>
                    <w:rFonts w:ascii="MS Gothic" w:eastAsia="MS Gothic" w:hAnsi="MS Gothic" w:hint="eastAsia"/>
                    <w:sz w:val="20"/>
                  </w:rPr>
                  <w:t>☐</w:t>
                </w:r>
              </w:sdtContent>
            </w:sdt>
            <w:r w:rsidR="00A11F55" w:rsidRPr="00E62C5E">
              <w:rPr>
                <w:sz w:val="20"/>
              </w:rPr>
              <w:t xml:space="preserve"> The product is controlled by the client</w:t>
            </w:r>
            <w:r w:rsidR="004A52A9" w:rsidRPr="00E62C5E">
              <w:rPr>
                <w:sz w:val="20"/>
              </w:rPr>
              <w:t>.</w:t>
            </w:r>
          </w:p>
          <w:p w:rsidR="00EA3B43" w:rsidRPr="00920C21" w:rsidRDefault="00EA3B43" w:rsidP="00EA3B43">
            <w:pPr>
              <w:spacing w:before="60"/>
              <w:ind w:left="720"/>
              <w:jc w:val="center"/>
              <w:rPr>
                <w:sz w:val="18"/>
                <w:szCs w:val="18"/>
              </w:rPr>
            </w:pPr>
            <w:r w:rsidRPr="00920C21">
              <w:rPr>
                <w:sz w:val="18"/>
                <w:szCs w:val="18"/>
              </w:rPr>
              <w:t>(Desktop or users’</w:t>
            </w:r>
            <w:r>
              <w:rPr>
                <w:sz w:val="18"/>
                <w:szCs w:val="18"/>
              </w:rPr>
              <w:t xml:space="preserve"> </w:t>
            </w:r>
            <w:r w:rsidRPr="00920C21">
              <w:rPr>
                <w:sz w:val="18"/>
                <w:szCs w:val="18"/>
              </w:rPr>
              <w:t>cloud/server)</w:t>
            </w:r>
          </w:p>
          <w:p w:rsidR="00593C41" w:rsidRPr="00593C41" w:rsidRDefault="00A11F55" w:rsidP="00593C41">
            <w:pPr>
              <w:rPr>
                <w:sz w:val="18"/>
                <w:szCs w:val="18"/>
              </w:rPr>
            </w:pPr>
            <w:r w:rsidRPr="00593C41">
              <w:rPr>
                <w:noProof/>
                <w:sz w:val="18"/>
                <w:szCs w:val="18"/>
              </w:rPr>
              <mc:AlternateContent>
                <mc:Choice Requires="wps">
                  <w:drawing>
                    <wp:anchor distT="0" distB="0" distL="114300" distR="114300" simplePos="0" relativeHeight="251667456" behindDoc="0" locked="0" layoutInCell="1" allowOverlap="1" wp14:anchorId="1955E092" wp14:editId="3CE69C7D">
                      <wp:simplePos x="0" y="0"/>
                      <wp:positionH relativeFrom="column">
                        <wp:posOffset>61264</wp:posOffset>
                      </wp:positionH>
                      <wp:positionV relativeFrom="paragraph">
                        <wp:posOffset>144642</wp:posOffset>
                      </wp:positionV>
                      <wp:extent cx="240957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DF234"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1.4pt" to="19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" strokecolor="#797979 [3044]"/>
                  </w:pict>
                </mc:Fallback>
              </mc:AlternateContent>
            </w:r>
          </w:p>
          <w:p w:rsidR="00A11F55" w:rsidRPr="00B3781D" w:rsidRDefault="00E74AFE" w:rsidP="00593C41">
            <w:pPr>
              <w:rPr>
                <w:sz w:val="20"/>
              </w:rPr>
            </w:pPr>
            <w:sdt>
              <w:sdtPr>
                <w:rPr>
                  <w:sz w:val="20"/>
                </w:rPr>
                <w:id w:val="475114315"/>
                <w14:checkbox>
                  <w14:checked w14:val="0"/>
                  <w14:checkedState w14:val="2612" w14:font="MS Gothic"/>
                  <w14:uncheckedState w14:val="2610" w14:font="MS Gothic"/>
                </w14:checkbox>
              </w:sdtPr>
              <w:sdtEndPr/>
              <w:sdtContent>
                <w:r w:rsidR="00A11F55" w:rsidRPr="00B3781D">
                  <w:rPr>
                    <w:rFonts w:ascii="MS Gothic" w:eastAsia="MS Gothic" w:hAnsi="MS Gothic"/>
                    <w:sz w:val="20"/>
                  </w:rPr>
                  <w:t>☐</w:t>
                </w:r>
              </w:sdtContent>
            </w:sdt>
            <w:r w:rsidR="00A11F55" w:rsidRPr="00B3781D">
              <w:rPr>
                <w:sz w:val="20"/>
              </w:rPr>
              <w:t xml:space="preserve"> The product connects directly to ATO</w:t>
            </w:r>
            <w:r w:rsidR="004A52A9" w:rsidRPr="00B3781D">
              <w:rPr>
                <w:sz w:val="20"/>
              </w:rPr>
              <w:t>.</w:t>
            </w:r>
          </w:p>
          <w:p w:rsidR="00A11F55" w:rsidRPr="00B3781D" w:rsidRDefault="00E74AFE" w:rsidP="00A11F55">
            <w:pPr>
              <w:ind w:left="45"/>
              <w:rPr>
                <w:sz w:val="20"/>
              </w:rPr>
            </w:pPr>
            <w:sdt>
              <w:sdtPr>
                <w:rPr>
                  <w:sz w:val="20"/>
                </w:rPr>
                <w:id w:val="-1108962360"/>
                <w14:checkbox>
                  <w14:checked w14:val="0"/>
                  <w14:checkedState w14:val="2612" w14:font="MS Gothic"/>
                  <w14:uncheckedState w14:val="2610" w14:font="MS Gothic"/>
                </w14:checkbox>
              </w:sdtPr>
              <w:sdtEndPr/>
              <w:sdtContent>
                <w:r w:rsidR="00A11F55" w:rsidRPr="00B3781D">
                  <w:rPr>
                    <w:rFonts w:ascii="MS Gothic" w:eastAsia="MS Gothic" w:hAnsi="MS Gothic"/>
                    <w:sz w:val="20"/>
                  </w:rPr>
                  <w:t>☐</w:t>
                </w:r>
              </w:sdtContent>
            </w:sdt>
            <w:r w:rsidR="00A11F55" w:rsidRPr="00B3781D">
              <w:rPr>
                <w:sz w:val="20"/>
              </w:rPr>
              <w:t xml:space="preserve"> The product connects to the ATO via a </w:t>
            </w:r>
            <w:r w:rsidR="00BE38CB" w:rsidRPr="00B3781D">
              <w:rPr>
                <w:sz w:val="20"/>
              </w:rPr>
              <w:t>S</w:t>
            </w:r>
            <w:r w:rsidR="00A11F55" w:rsidRPr="00B3781D">
              <w:rPr>
                <w:sz w:val="20"/>
              </w:rPr>
              <w:t xml:space="preserve">ending </w:t>
            </w:r>
            <w:r w:rsidR="00BE38CB" w:rsidRPr="00B3781D">
              <w:rPr>
                <w:sz w:val="20"/>
              </w:rPr>
              <w:t>S</w:t>
            </w:r>
            <w:r w:rsidR="00A11F55" w:rsidRPr="00B3781D">
              <w:rPr>
                <w:sz w:val="20"/>
              </w:rPr>
              <w:t xml:space="preserve">ervice </w:t>
            </w:r>
            <w:r w:rsidR="00BE38CB" w:rsidRPr="00B3781D">
              <w:rPr>
                <w:sz w:val="20"/>
              </w:rPr>
              <w:t>P</w:t>
            </w:r>
            <w:r w:rsidR="00A11F55" w:rsidRPr="00B3781D">
              <w:rPr>
                <w:sz w:val="20"/>
              </w:rPr>
              <w:t xml:space="preserve">rovider or </w:t>
            </w:r>
            <w:r w:rsidR="00BE38CB" w:rsidRPr="00B3781D">
              <w:rPr>
                <w:sz w:val="20"/>
              </w:rPr>
              <w:t>G</w:t>
            </w:r>
            <w:r w:rsidR="00A11F55" w:rsidRPr="00B3781D">
              <w:rPr>
                <w:sz w:val="20"/>
              </w:rPr>
              <w:t>ateway</w:t>
            </w:r>
            <w:r w:rsidR="004A52A9" w:rsidRPr="00B3781D">
              <w:rPr>
                <w:sz w:val="20"/>
              </w:rPr>
              <w:t>.</w:t>
            </w:r>
          </w:p>
          <w:p w:rsidR="00A11F55" w:rsidRPr="00CE3C0F" w:rsidRDefault="00A11F55" w:rsidP="00A11F55">
            <w:pPr>
              <w:ind w:left="45"/>
              <w:rPr>
                <w:sz w:val="20"/>
                <w:highlight w:val="yellow"/>
              </w:rPr>
            </w:pPr>
            <w:r w:rsidRPr="00CE3C0F">
              <w:rPr>
                <w:noProof/>
                <w:sz w:val="20"/>
                <w:highlight w:val="yellow"/>
              </w:rPr>
              <mc:AlternateContent>
                <mc:Choice Requires="wps">
                  <w:drawing>
                    <wp:anchor distT="0" distB="0" distL="114300" distR="114300" simplePos="0" relativeHeight="251666432" behindDoc="0" locked="0" layoutInCell="1" allowOverlap="1" wp14:anchorId="0158AE5E" wp14:editId="7FE6C65D">
                      <wp:simplePos x="0" y="0"/>
                      <wp:positionH relativeFrom="column">
                        <wp:posOffset>62175</wp:posOffset>
                      </wp:positionH>
                      <wp:positionV relativeFrom="paragraph">
                        <wp:posOffset>162753</wp:posOffset>
                      </wp:positionV>
                      <wp:extent cx="240957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CBD4D"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pt,12.8pt" to="19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" strokecolor="#797979 [3044]"/>
                  </w:pict>
                </mc:Fallback>
              </mc:AlternateContent>
            </w:r>
          </w:p>
          <w:p w:rsidR="00A607BB" w:rsidRDefault="00E74AFE" w:rsidP="00A11F55">
            <w:pPr>
              <w:ind w:left="45"/>
              <w:rPr>
                <w:sz w:val="20"/>
              </w:rPr>
            </w:pPr>
            <w:sdt>
              <w:sdtPr>
                <w:rPr>
                  <w:sz w:val="20"/>
                </w:rPr>
                <w:id w:val="-1232930157"/>
                <w14:checkbox>
                  <w14:checked w14:val="0"/>
                  <w14:checkedState w14:val="2612" w14:font="MS Gothic"/>
                  <w14:uncheckedState w14:val="2610" w14:font="MS Gothic"/>
                </w14:checkbox>
              </w:sdtPr>
              <w:sdtEndPr/>
              <w:sdtContent>
                <w:r w:rsidR="00A607BB">
                  <w:rPr>
                    <w:rFonts w:ascii="MS Gothic" w:eastAsia="MS Gothic" w:hAnsi="MS Gothic" w:hint="eastAsia"/>
                    <w:sz w:val="20"/>
                  </w:rPr>
                  <w:t>☐</w:t>
                </w:r>
              </w:sdtContent>
            </w:sdt>
            <w:r w:rsidR="00A607BB">
              <w:rPr>
                <w:sz w:val="20"/>
              </w:rPr>
              <w:t xml:space="preserve"> The product is a Superannuation Gateway solution to a </w:t>
            </w:r>
            <w:r w:rsidR="00920C21">
              <w:rPr>
                <w:sz w:val="20"/>
              </w:rPr>
              <w:t>client,</w:t>
            </w:r>
            <w:r w:rsidR="00A607BB">
              <w:rPr>
                <w:sz w:val="20"/>
              </w:rPr>
              <w:t xml:space="preserve"> OR</w:t>
            </w:r>
          </w:p>
          <w:p w:rsidR="005153FB" w:rsidRDefault="00E74AFE" w:rsidP="005153FB">
            <w:pPr>
              <w:ind w:left="45"/>
              <w:rPr>
                <w:sz w:val="20"/>
              </w:rPr>
            </w:pPr>
            <w:sdt>
              <w:sdtPr>
                <w:rPr>
                  <w:sz w:val="20"/>
                </w:rPr>
                <w:id w:val="-752664870"/>
                <w14:checkbox>
                  <w14:checked w14:val="0"/>
                  <w14:checkedState w14:val="2612" w14:font="MS Gothic"/>
                  <w14:uncheckedState w14:val="2610" w14:font="MS Gothic"/>
                </w14:checkbox>
              </w:sdtPr>
              <w:sdtEndPr/>
              <w:sdtContent>
                <w:r w:rsidR="00A607BB" w:rsidRPr="00B3781D">
                  <w:rPr>
                    <w:rFonts w:ascii="MS Gothic" w:eastAsia="MS Gothic" w:hAnsi="MS Gothic"/>
                    <w:sz w:val="20"/>
                  </w:rPr>
                  <w:t>☐</w:t>
                </w:r>
              </w:sdtContent>
            </w:sdt>
            <w:r w:rsidR="00A11F55" w:rsidRPr="00B3781D">
              <w:rPr>
                <w:sz w:val="20"/>
              </w:rPr>
              <w:t xml:space="preserve"> The product </w:t>
            </w:r>
            <w:r w:rsidR="00EF1609" w:rsidRPr="00B3781D">
              <w:rPr>
                <w:sz w:val="20"/>
              </w:rPr>
              <w:t>is</w:t>
            </w:r>
            <w:r w:rsidR="00A11F55" w:rsidRPr="00B3781D">
              <w:rPr>
                <w:sz w:val="20"/>
              </w:rPr>
              <w:t xml:space="preserve"> </w:t>
            </w:r>
            <w:r w:rsidR="00A607BB">
              <w:rPr>
                <w:sz w:val="20"/>
              </w:rPr>
              <w:t>a</w:t>
            </w:r>
            <w:r w:rsidR="00A11F55" w:rsidRPr="00B3781D">
              <w:rPr>
                <w:sz w:val="20"/>
              </w:rPr>
              <w:t xml:space="preserve"> </w:t>
            </w:r>
            <w:r w:rsidR="004A52A9" w:rsidRPr="00B3781D">
              <w:rPr>
                <w:sz w:val="20"/>
              </w:rPr>
              <w:t>S</w:t>
            </w:r>
            <w:r w:rsidR="00A11F55" w:rsidRPr="00B3781D">
              <w:rPr>
                <w:sz w:val="20"/>
              </w:rPr>
              <w:t xml:space="preserve">ending </w:t>
            </w:r>
            <w:r w:rsidR="004A52A9" w:rsidRPr="00B3781D">
              <w:rPr>
                <w:sz w:val="20"/>
              </w:rPr>
              <w:t>S</w:t>
            </w:r>
            <w:r w:rsidR="00A11F55" w:rsidRPr="00B3781D">
              <w:rPr>
                <w:sz w:val="20"/>
              </w:rPr>
              <w:t xml:space="preserve">ervice </w:t>
            </w:r>
            <w:r w:rsidR="004A52A9" w:rsidRPr="00B3781D">
              <w:rPr>
                <w:sz w:val="20"/>
              </w:rPr>
              <w:t>P</w:t>
            </w:r>
            <w:r w:rsidR="00A11F55" w:rsidRPr="00B3781D">
              <w:rPr>
                <w:sz w:val="20"/>
              </w:rPr>
              <w:t xml:space="preserve">rovider </w:t>
            </w:r>
            <w:r w:rsidR="004A52A9" w:rsidRPr="00B3781D">
              <w:rPr>
                <w:sz w:val="20"/>
              </w:rPr>
              <w:t xml:space="preserve">(SSP) </w:t>
            </w:r>
            <w:r w:rsidR="00A11F55" w:rsidRPr="00B3781D">
              <w:rPr>
                <w:sz w:val="20"/>
              </w:rPr>
              <w:t>solution to a client</w:t>
            </w:r>
          </w:p>
          <w:p w:rsidR="005153FB" w:rsidRPr="005153FB" w:rsidDel="005B0612" w:rsidRDefault="005153FB" w:rsidP="005153FB">
            <w:pPr>
              <w:ind w:left="45"/>
              <w:rPr>
                <w:sz w:val="20"/>
              </w:rPr>
            </w:pPr>
          </w:p>
        </w:tc>
      </w:tr>
      <w:tr w:rsidR="00B20AE6" w:rsidRPr="002A2825" w:rsidTr="00247518">
        <w:trPr>
          <w:trHeight w:val="586"/>
        </w:trPr>
        <w:tc>
          <w:tcPr>
            <w:tcW w:w="5104" w:type="dxa"/>
            <w:shd w:val="clear" w:color="auto" w:fill="auto"/>
          </w:tcPr>
          <w:p w:rsidR="00B20AE6" w:rsidRPr="00B3781D" w:rsidRDefault="00B20AE6" w:rsidP="00DC7C41">
            <w:pPr>
              <w:spacing w:after="120"/>
              <w:rPr>
                <w:b/>
                <w:bCs/>
                <w:iCs/>
                <w:color w:val="auto"/>
                <w:sz w:val="20"/>
              </w:rPr>
            </w:pPr>
            <w:r w:rsidRPr="00B3781D">
              <w:rPr>
                <w:b/>
                <w:bCs/>
                <w:iCs/>
                <w:color w:val="auto"/>
                <w:sz w:val="20"/>
              </w:rPr>
              <w:t>Do you have an add-on marketplace which allows 3rd party products or services to connect to your software via an Application Programming Interface (API)?</w:t>
            </w:r>
          </w:p>
        </w:tc>
        <w:tc>
          <w:tcPr>
            <w:tcW w:w="4252" w:type="dxa"/>
            <w:shd w:val="clear" w:color="auto" w:fill="auto"/>
          </w:tcPr>
          <w:p w:rsidR="00B20AE6" w:rsidRPr="00E62C5E" w:rsidRDefault="00E74AFE" w:rsidP="00DC7C41">
            <w:pPr>
              <w:rPr>
                <w:iCs/>
                <w:color w:val="808080" w:themeColor="background1" w:themeShade="80"/>
                <w:sz w:val="20"/>
              </w:rPr>
            </w:pPr>
            <w:sdt>
              <w:sdtPr>
                <w:rPr>
                  <w:color w:val="auto"/>
                  <w:sz w:val="20"/>
                </w:rPr>
                <w:id w:val="-798307139"/>
                <w14:checkbox>
                  <w14:checked w14:val="0"/>
                  <w14:checkedState w14:val="2612" w14:font="MS Gothic"/>
                  <w14:uncheckedState w14:val="2610" w14:font="MS Gothic"/>
                </w14:checkbox>
              </w:sdtPr>
              <w:sdtEnd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 xml:space="preserve">Yes    </w:t>
            </w:r>
            <w:sdt>
              <w:sdtPr>
                <w:rPr>
                  <w:color w:val="auto"/>
                  <w:sz w:val="20"/>
                </w:rPr>
                <w:id w:val="633758120"/>
                <w14:checkbox>
                  <w14:checked w14:val="0"/>
                  <w14:checkedState w14:val="2612" w14:font="MS Gothic"/>
                  <w14:uncheckedState w14:val="2610" w14:font="MS Gothic"/>
                </w14:checkbox>
              </w:sdtPr>
              <w:sdtEnd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No</w:t>
            </w:r>
          </w:p>
        </w:tc>
      </w:tr>
      <w:tr w:rsidR="00D82395" w:rsidRPr="00E62C5E" w:rsidTr="00247518">
        <w:trPr>
          <w:trHeight w:val="2967"/>
        </w:trPr>
        <w:tc>
          <w:tcPr>
            <w:tcW w:w="5104" w:type="dxa"/>
            <w:vMerge w:val="restart"/>
            <w:shd w:val="clear" w:color="auto" w:fill="F2F2F2" w:themeFill="background1" w:themeFillShade="F2"/>
          </w:tcPr>
          <w:p w:rsidR="00FA5DAF" w:rsidRPr="00E62C5E" w:rsidRDefault="00FA5DAF" w:rsidP="005F367D">
            <w:pPr>
              <w:rPr>
                <w:bCs/>
                <w:sz w:val="20"/>
              </w:rPr>
            </w:pPr>
            <w:r w:rsidRPr="00E62C5E">
              <w:rPr>
                <w:b/>
                <w:sz w:val="20"/>
              </w:rPr>
              <w:t xml:space="preserve">Indicate the product grouping and highest level of </w:t>
            </w:r>
            <w:hyperlink r:id="rId22" w:history="1">
              <w:r w:rsidRPr="00E62C5E">
                <w:rPr>
                  <w:rStyle w:val="Hyperlink"/>
                  <w:b/>
                  <w:sz w:val="20"/>
                </w:rPr>
                <w:t>risk rating</w:t>
              </w:r>
            </w:hyperlink>
            <w:r w:rsidRPr="00E62C5E">
              <w:rPr>
                <w:b/>
                <w:sz w:val="20"/>
              </w:rPr>
              <w:t xml:space="preserve"> for the services you will be consuming.</w:t>
            </w:r>
            <w:r w:rsidRPr="00E62C5E">
              <w:rPr>
                <w:bCs/>
                <w:sz w:val="20"/>
              </w:rPr>
              <w:t xml:space="preserve"> </w:t>
            </w:r>
          </w:p>
          <w:p w:rsidR="00FA5DAF" w:rsidRPr="00E62C5E" w:rsidRDefault="00FA5DAF">
            <w:pPr>
              <w:spacing w:before="0"/>
              <w:rPr>
                <w:b/>
                <w:sz w:val="20"/>
              </w:rPr>
            </w:pPr>
          </w:p>
          <w:p w:rsidR="00FA5DAF" w:rsidRPr="00E62C5E" w:rsidRDefault="00FA5DAF">
            <w:pPr>
              <w:spacing w:before="0"/>
              <w:rPr>
                <w:b/>
                <w:sz w:val="20"/>
              </w:rPr>
            </w:pPr>
          </w:p>
        </w:tc>
        <w:tc>
          <w:tcPr>
            <w:tcW w:w="4252" w:type="dxa"/>
            <w:shd w:val="clear" w:color="auto" w:fill="auto"/>
          </w:tcPr>
          <w:p w:rsidR="00FA5DAF" w:rsidRPr="00E62C5E" w:rsidRDefault="00FA5DAF">
            <w:pPr>
              <w:ind w:left="45"/>
              <w:rPr>
                <w:b/>
                <w:bCs/>
                <w:sz w:val="20"/>
              </w:rPr>
            </w:pPr>
            <w:r w:rsidRPr="00E62C5E">
              <w:rPr>
                <w:b/>
                <w:bCs/>
                <w:sz w:val="20"/>
              </w:rPr>
              <w:t>Product Grouping</w:t>
            </w:r>
          </w:p>
          <w:p w:rsidR="00FA5DAF" w:rsidRPr="00E62C5E" w:rsidRDefault="00FA5DAF">
            <w:pPr>
              <w:ind w:left="45"/>
              <w:rPr>
                <w:sz w:val="20"/>
              </w:rPr>
            </w:pPr>
            <w:r w:rsidRPr="00E62C5E">
              <w:rPr>
                <w:sz w:val="20"/>
              </w:rPr>
              <w:t xml:space="preserve">Mark </w:t>
            </w:r>
            <w:r w:rsidRPr="00E62C5E">
              <w:rPr>
                <w:b/>
                <w:bCs/>
                <w:sz w:val="20"/>
              </w:rPr>
              <w:t>all</w:t>
            </w:r>
            <w:r w:rsidRPr="00E62C5E">
              <w:rPr>
                <w:sz w:val="20"/>
              </w:rPr>
              <w:t xml:space="preserve"> that apply</w:t>
            </w:r>
          </w:p>
          <w:p w:rsidR="00FA5DAF" w:rsidRPr="00E62C5E" w:rsidRDefault="00E74AFE">
            <w:pPr>
              <w:ind w:left="45"/>
              <w:rPr>
                <w:sz w:val="20"/>
              </w:rPr>
            </w:pPr>
            <w:sdt>
              <w:sdtPr>
                <w:rPr>
                  <w:sz w:val="20"/>
                </w:rPr>
                <w:id w:val="338515336"/>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Tax Practitioner Services (PLS)</w:t>
            </w:r>
          </w:p>
          <w:p w:rsidR="00FA5DAF" w:rsidRPr="00E62C5E" w:rsidRDefault="00E74AFE" w:rsidP="005B0612">
            <w:pPr>
              <w:ind w:left="45"/>
              <w:rPr>
                <w:sz w:val="20"/>
              </w:rPr>
            </w:pPr>
            <w:sdt>
              <w:sdtPr>
                <w:rPr>
                  <w:sz w:val="20"/>
                </w:rPr>
                <w:id w:val="-786348695"/>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Payroll Services (STP)</w:t>
            </w:r>
          </w:p>
          <w:p w:rsidR="00FA5DAF" w:rsidRPr="00E62C5E" w:rsidRDefault="00E74AFE" w:rsidP="005B0612">
            <w:pPr>
              <w:ind w:left="45"/>
              <w:rPr>
                <w:sz w:val="20"/>
              </w:rPr>
            </w:pPr>
            <w:sdt>
              <w:sdtPr>
                <w:rPr>
                  <w:sz w:val="20"/>
                </w:rPr>
                <w:id w:val="541639049"/>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Business Registry (ABRS)</w:t>
            </w:r>
          </w:p>
          <w:p w:rsidR="00F244B2" w:rsidRPr="00E62C5E" w:rsidRDefault="00E74AFE" w:rsidP="00F244B2">
            <w:pPr>
              <w:ind w:left="45"/>
              <w:rPr>
                <w:sz w:val="20"/>
              </w:rPr>
            </w:pPr>
            <w:sdt>
              <w:sdtPr>
                <w:rPr>
                  <w:sz w:val="20"/>
                </w:rPr>
                <w:id w:val="-1261372397"/>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Superannuation Services (SPR)</w:t>
            </w:r>
          </w:p>
          <w:p w:rsidR="003B5184" w:rsidRPr="00E62C5E" w:rsidRDefault="0082393D" w:rsidP="0067129D">
            <w:pPr>
              <w:spacing w:after="120"/>
              <w:ind w:left="45"/>
              <w:rPr>
                <w:sz w:val="20"/>
              </w:rPr>
            </w:pPr>
            <w:r>
              <w:rPr>
                <w:sz w:val="20"/>
              </w:rPr>
              <w:t xml:space="preserve"> </w:t>
            </w:r>
            <w:sdt>
              <w:sdtPr>
                <w:rPr>
                  <w:sz w:val="20"/>
                </w:rPr>
                <w:id w:val="94519869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F244B2" w:rsidRPr="00E62C5E">
              <w:rPr>
                <w:sz w:val="20"/>
              </w:rPr>
              <w:t xml:space="preserve"> Other services (please specify)</w:t>
            </w:r>
          </w:p>
        </w:tc>
      </w:tr>
      <w:tr w:rsidR="00D82395" w:rsidRPr="00E62C5E" w:rsidTr="001C50AE">
        <w:trPr>
          <w:trHeight w:val="1730"/>
        </w:trPr>
        <w:tc>
          <w:tcPr>
            <w:tcW w:w="5104" w:type="dxa"/>
            <w:vMerge/>
            <w:shd w:val="clear" w:color="auto" w:fill="F2F2F2" w:themeFill="background1" w:themeFillShade="F2"/>
          </w:tcPr>
          <w:p w:rsidR="00FA5DAF" w:rsidRPr="00E62C5E" w:rsidRDefault="00FA5DAF" w:rsidP="005F367D">
            <w:pPr>
              <w:rPr>
                <w:b/>
                <w:sz w:val="20"/>
              </w:rPr>
            </w:pPr>
          </w:p>
        </w:tc>
        <w:tc>
          <w:tcPr>
            <w:tcW w:w="4252" w:type="dxa"/>
            <w:shd w:val="clear" w:color="auto" w:fill="auto"/>
          </w:tcPr>
          <w:p w:rsidR="00FA5DAF" w:rsidRPr="00E62C5E" w:rsidRDefault="00FA5DAF" w:rsidP="00FA5DAF">
            <w:pPr>
              <w:ind w:left="45"/>
              <w:rPr>
                <w:b/>
                <w:bCs/>
                <w:sz w:val="20"/>
              </w:rPr>
            </w:pPr>
            <w:r w:rsidRPr="00E62C5E">
              <w:rPr>
                <w:b/>
                <w:bCs/>
                <w:sz w:val="20"/>
              </w:rPr>
              <w:t>Risk Rating</w:t>
            </w:r>
          </w:p>
          <w:p w:rsidR="00FA5DAF" w:rsidRPr="00E62C5E" w:rsidRDefault="00FA5DAF" w:rsidP="00FA5DAF">
            <w:pPr>
              <w:ind w:left="45"/>
              <w:rPr>
                <w:sz w:val="20"/>
              </w:rPr>
            </w:pPr>
            <w:r w:rsidRPr="00E62C5E">
              <w:rPr>
                <w:sz w:val="20"/>
              </w:rPr>
              <w:t xml:space="preserve">Mark the </w:t>
            </w:r>
            <w:r w:rsidRPr="00E62C5E">
              <w:rPr>
                <w:b/>
                <w:bCs/>
                <w:sz w:val="20"/>
              </w:rPr>
              <w:t>highest</w:t>
            </w:r>
            <w:r w:rsidRPr="00E62C5E">
              <w:rPr>
                <w:sz w:val="20"/>
              </w:rPr>
              <w:t xml:space="preserve"> rating that applies</w:t>
            </w:r>
          </w:p>
          <w:p w:rsidR="00FA5DAF" w:rsidRPr="00E62C5E" w:rsidRDefault="00E74AFE" w:rsidP="00FA5DAF">
            <w:pPr>
              <w:rPr>
                <w:sz w:val="20"/>
              </w:rPr>
            </w:pPr>
            <w:sdt>
              <w:sdtPr>
                <w:rPr>
                  <w:sz w:val="20"/>
                </w:rPr>
                <w:id w:val="1210609832"/>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FA5DAF" w:rsidRPr="00E62C5E">
              <w:rPr>
                <w:sz w:val="20"/>
              </w:rPr>
              <w:t xml:space="preserve"> 1-no risk                    </w:t>
            </w:r>
            <w:sdt>
              <w:sdtPr>
                <w:rPr>
                  <w:sz w:val="20"/>
                </w:rPr>
                <w:id w:val="-1372613613"/>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FA5DAF" w:rsidRPr="00E62C5E">
              <w:rPr>
                <w:sz w:val="20"/>
              </w:rPr>
              <w:t xml:space="preserve"> 2-low risk</w:t>
            </w:r>
          </w:p>
          <w:p w:rsidR="00FA5DAF" w:rsidRPr="00E62C5E" w:rsidRDefault="00E74AFE" w:rsidP="001C50AE">
            <w:pPr>
              <w:spacing w:after="120" w:line="240" w:lineRule="auto"/>
              <w:rPr>
                <w:sz w:val="20"/>
              </w:rPr>
            </w:pPr>
            <w:sdt>
              <w:sdtPr>
                <w:rPr>
                  <w:sz w:val="20"/>
                </w:rPr>
                <w:id w:val="-1902747966"/>
                <w14:checkbox>
                  <w14:checked w14:val="0"/>
                  <w14:checkedState w14:val="2612" w14:font="MS Gothic"/>
                  <w14:uncheckedState w14:val="2610" w14:font="MS Gothic"/>
                </w14:checkbox>
              </w:sdtPr>
              <w:sdtEndPr/>
              <w:sdtContent>
                <w:r w:rsidR="00F244B2" w:rsidRPr="00E62C5E">
                  <w:rPr>
                    <w:rFonts w:ascii="MS Gothic" w:eastAsia="MS Gothic" w:hAnsi="MS Gothic" w:hint="eastAsia"/>
                    <w:sz w:val="20"/>
                  </w:rPr>
                  <w:t>☐</w:t>
                </w:r>
              </w:sdtContent>
            </w:sdt>
            <w:r w:rsidR="00FA5DAF" w:rsidRPr="00E62C5E">
              <w:rPr>
                <w:sz w:val="20"/>
              </w:rPr>
              <w:t xml:space="preserve"> 3-med risk                 </w:t>
            </w:r>
            <w:sdt>
              <w:sdtPr>
                <w:rPr>
                  <w:sz w:val="20"/>
                </w:rPr>
                <w:id w:val="-807706045"/>
                <w14:checkbox>
                  <w14:checked w14:val="0"/>
                  <w14:checkedState w14:val="2612" w14:font="MS Gothic"/>
                  <w14:uncheckedState w14:val="2610" w14:font="MS Gothic"/>
                </w14:checkbox>
              </w:sdtPr>
              <w:sdtEndPr/>
              <w:sdtContent>
                <w:r w:rsidR="00FA5DAF" w:rsidRPr="00E62C5E">
                  <w:rPr>
                    <w:rFonts w:ascii="MS Gothic" w:eastAsia="MS Gothic" w:hAnsi="MS Gothic" w:hint="eastAsia"/>
                    <w:sz w:val="20"/>
                  </w:rPr>
                  <w:t>☐</w:t>
                </w:r>
              </w:sdtContent>
            </w:sdt>
            <w:r w:rsidR="00FA5DAF" w:rsidRPr="00E62C5E">
              <w:rPr>
                <w:sz w:val="20"/>
              </w:rPr>
              <w:t xml:space="preserve"> 4-high risk</w:t>
            </w:r>
          </w:p>
        </w:tc>
      </w:tr>
      <w:tr w:rsidR="00D82395" w:rsidRPr="00E62C5E" w:rsidTr="00247518">
        <w:tc>
          <w:tcPr>
            <w:tcW w:w="5104" w:type="dxa"/>
            <w:shd w:val="clear" w:color="auto" w:fill="F2F2F2" w:themeFill="background1" w:themeFillShade="F2"/>
          </w:tcPr>
          <w:p w:rsidR="00A823C3" w:rsidRPr="00E62C5E" w:rsidRDefault="007D7C1C" w:rsidP="00A823C3">
            <w:pPr>
              <w:rPr>
                <w:b/>
                <w:sz w:val="20"/>
              </w:rPr>
            </w:pPr>
            <w:r w:rsidRPr="00E62C5E">
              <w:rPr>
                <w:b/>
                <w:sz w:val="20"/>
              </w:rPr>
              <w:t xml:space="preserve">Are you expecting your product/service to interact with 10,000 or more </w:t>
            </w:r>
            <w:r w:rsidR="00830A4A">
              <w:rPr>
                <w:b/>
                <w:sz w:val="20"/>
              </w:rPr>
              <w:t xml:space="preserve">unique </w:t>
            </w:r>
            <w:r w:rsidRPr="00E62C5E">
              <w:rPr>
                <w:b/>
                <w:sz w:val="20"/>
              </w:rPr>
              <w:t>TFN or Superannuation records?</w:t>
            </w:r>
          </w:p>
        </w:tc>
        <w:tc>
          <w:tcPr>
            <w:tcW w:w="4252" w:type="dxa"/>
          </w:tcPr>
          <w:p w:rsidR="00A823C3" w:rsidRPr="00E62C5E" w:rsidRDefault="00E74AFE" w:rsidP="00A823C3">
            <w:pPr>
              <w:rPr>
                <w:sz w:val="20"/>
              </w:rPr>
            </w:pPr>
            <w:sdt>
              <w:sdtPr>
                <w:rPr>
                  <w:sz w:val="20"/>
                </w:rPr>
                <w:id w:val="1757469652"/>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A823C3" w:rsidRPr="00E62C5E">
              <w:rPr>
                <w:sz w:val="20"/>
              </w:rPr>
              <w:t xml:space="preserve"> Yes </w:t>
            </w:r>
          </w:p>
          <w:p w:rsidR="00A823C3" w:rsidRPr="00E62C5E" w:rsidRDefault="00E74AFE" w:rsidP="00A823C3">
            <w:pPr>
              <w:rPr>
                <w:sz w:val="20"/>
              </w:rPr>
            </w:pPr>
            <w:sdt>
              <w:sdtPr>
                <w:rPr>
                  <w:sz w:val="20"/>
                </w:rPr>
                <w:id w:val="-1239631472"/>
                <w14:checkbox>
                  <w14:checked w14:val="0"/>
                  <w14:checkedState w14:val="2612" w14:font="MS Gothic"/>
                  <w14:uncheckedState w14:val="2610" w14:font="MS Gothic"/>
                </w14:checkbox>
              </w:sdtPr>
              <w:sdtEndPr/>
              <w:sdtContent>
                <w:r w:rsidR="00A823C3" w:rsidRPr="00E62C5E">
                  <w:rPr>
                    <w:rFonts w:ascii="MS Gothic" w:eastAsia="MS Gothic" w:hAnsi="MS Gothic" w:hint="eastAsia"/>
                    <w:sz w:val="20"/>
                  </w:rPr>
                  <w:t>☐</w:t>
                </w:r>
              </w:sdtContent>
            </w:sdt>
            <w:r w:rsidR="00A823C3" w:rsidRPr="00E62C5E">
              <w:rPr>
                <w:sz w:val="20"/>
              </w:rPr>
              <w:t xml:space="preserve"> No </w:t>
            </w:r>
          </w:p>
          <w:p w:rsidR="00A823C3" w:rsidRPr="00E62C5E" w:rsidRDefault="00E74AFE" w:rsidP="00261144">
            <w:pPr>
              <w:spacing w:after="120"/>
              <w:rPr>
                <w:sz w:val="20"/>
              </w:rPr>
            </w:pPr>
            <w:sdt>
              <w:sdtPr>
                <w:rPr>
                  <w:sz w:val="20"/>
                </w:rPr>
                <w:id w:val="800731554"/>
                <w14:checkbox>
                  <w14:checked w14:val="0"/>
                  <w14:checkedState w14:val="2612" w14:font="MS Gothic"/>
                  <w14:uncheckedState w14:val="2610" w14:font="MS Gothic"/>
                </w14:checkbox>
              </w:sdtPr>
              <w:sdtEndPr/>
              <w:sdtContent>
                <w:r w:rsidR="00A823C3" w:rsidRPr="00E62C5E">
                  <w:rPr>
                    <w:rFonts w:ascii="MS Gothic" w:eastAsia="MS Gothic" w:hAnsi="MS Gothic" w:hint="eastAsia"/>
                    <w:sz w:val="20"/>
                  </w:rPr>
                  <w:t>☐</w:t>
                </w:r>
              </w:sdtContent>
            </w:sdt>
            <w:r w:rsidR="00A823C3" w:rsidRPr="00E62C5E">
              <w:rPr>
                <w:sz w:val="20"/>
              </w:rPr>
              <w:t xml:space="preserve"> Unsure</w:t>
            </w:r>
          </w:p>
        </w:tc>
      </w:tr>
      <w:tr w:rsidR="007D7C1C" w:rsidRPr="002A2825" w:rsidTr="00247518">
        <w:trPr>
          <w:trHeight w:val="832"/>
        </w:trPr>
        <w:tc>
          <w:tcPr>
            <w:tcW w:w="9356" w:type="dxa"/>
            <w:gridSpan w:val="2"/>
            <w:tcBorders>
              <w:bottom w:val="nil"/>
            </w:tcBorders>
            <w:shd w:val="clear" w:color="auto" w:fill="F2F2F2" w:themeFill="background1" w:themeFillShade="F2"/>
          </w:tcPr>
          <w:p w:rsidR="005B4E3A" w:rsidRDefault="007D7C1C" w:rsidP="00C91E02">
            <w:pPr>
              <w:rPr>
                <w:sz w:val="20"/>
              </w:rPr>
            </w:pPr>
            <w:r w:rsidRPr="00E62C5E">
              <w:rPr>
                <w:sz w:val="20"/>
              </w:rPr>
              <w:t>Provide a supporting taxonomy diagram demonstrating your supply chain and API consumption to and from the ATO including any cloud and hosting interactions</w:t>
            </w:r>
            <w:r w:rsidR="005B4E3A">
              <w:rPr>
                <w:sz w:val="20"/>
              </w:rPr>
              <w:t xml:space="preserve">. </w:t>
            </w:r>
          </w:p>
          <w:p w:rsidR="007D7C1C" w:rsidRPr="00E62C5E" w:rsidRDefault="005B4E3A" w:rsidP="00C91E02">
            <w:pPr>
              <w:rPr>
                <w:sz w:val="20"/>
              </w:rPr>
            </w:pPr>
            <w:r>
              <w:rPr>
                <w:sz w:val="20"/>
              </w:rPr>
              <w:t xml:space="preserve">A </w:t>
            </w:r>
            <w:r w:rsidRPr="005B4E3A">
              <w:rPr>
                <w:sz w:val="20"/>
              </w:rPr>
              <w:t>taxonomy</w:t>
            </w:r>
            <w:r>
              <w:rPr>
                <w:sz w:val="20"/>
              </w:rPr>
              <w:t xml:space="preserve"> is a</w:t>
            </w:r>
            <w:r w:rsidRPr="005B4E3A">
              <w:rPr>
                <w:sz w:val="20"/>
              </w:rPr>
              <w:t xml:space="preserve"> visual</w:t>
            </w:r>
            <w:r>
              <w:rPr>
                <w:sz w:val="20"/>
              </w:rPr>
              <w:t xml:space="preserve"> representation</w:t>
            </w:r>
            <w:r w:rsidRPr="005B4E3A">
              <w:rPr>
                <w:sz w:val="20"/>
              </w:rPr>
              <w:t xml:space="preserve"> </w:t>
            </w:r>
            <w:r>
              <w:rPr>
                <w:sz w:val="20"/>
              </w:rPr>
              <w:t>of</w:t>
            </w:r>
            <w:r w:rsidRPr="005B4E3A">
              <w:rPr>
                <w:sz w:val="20"/>
              </w:rPr>
              <w:t xml:space="preserve"> the data flow from client login </w:t>
            </w:r>
            <w:r>
              <w:rPr>
                <w:sz w:val="20"/>
              </w:rPr>
              <w:t>to</w:t>
            </w:r>
            <w:r w:rsidRPr="005B4E3A">
              <w:rPr>
                <w:sz w:val="20"/>
              </w:rPr>
              <w:t xml:space="preserve"> lodgment at the ATO</w:t>
            </w:r>
            <w:r>
              <w:rPr>
                <w:sz w:val="20"/>
              </w:rPr>
              <w:t>.</w:t>
            </w:r>
          </w:p>
        </w:tc>
      </w:tr>
      <w:tr w:rsidR="00C91E02" w:rsidRPr="002A2825" w:rsidTr="005B4E3A">
        <w:trPr>
          <w:trHeight w:val="1276"/>
        </w:trPr>
        <w:tc>
          <w:tcPr>
            <w:tcW w:w="5104" w:type="dxa"/>
            <w:tcBorders>
              <w:top w:val="nil"/>
              <w:right w:val="nil"/>
            </w:tcBorders>
            <w:shd w:val="clear" w:color="auto" w:fill="F2F2F2" w:themeFill="background1" w:themeFillShade="F2"/>
          </w:tcPr>
          <w:p w:rsidR="00C91E02" w:rsidRPr="00FA04AF" w:rsidRDefault="00C91E02" w:rsidP="00C91E02">
            <w:pPr>
              <w:spacing w:after="40"/>
              <w:rPr>
                <w:bCs/>
                <w:sz w:val="20"/>
              </w:rPr>
            </w:pPr>
            <w:r w:rsidRPr="00FA04AF">
              <w:rPr>
                <w:bCs/>
                <w:sz w:val="20"/>
              </w:rPr>
              <w:t xml:space="preserve">Your diagram </w:t>
            </w:r>
            <w:r w:rsidRPr="00FA04AF">
              <w:rPr>
                <w:b/>
                <w:sz w:val="20"/>
              </w:rPr>
              <w:t xml:space="preserve">must </w:t>
            </w:r>
            <w:r w:rsidRPr="00FA04AF">
              <w:rPr>
                <w:bCs/>
                <w:sz w:val="20"/>
              </w:rPr>
              <w:t>include</w:t>
            </w:r>
            <w:r w:rsidR="00B1696E" w:rsidRPr="00FA04AF">
              <w:rPr>
                <w:bCs/>
                <w:sz w:val="20"/>
              </w:rPr>
              <w:t xml:space="preserve"> at a minimum</w:t>
            </w:r>
            <w:r w:rsidRPr="00FA04AF">
              <w:rPr>
                <w:bCs/>
                <w:sz w:val="20"/>
              </w:rPr>
              <w:t>:</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Firewalls</w:t>
            </w:r>
          </w:p>
          <w:p w:rsidR="00C91E02" w:rsidRDefault="00C91E02" w:rsidP="00C91E02">
            <w:pPr>
              <w:numPr>
                <w:ilvl w:val="0"/>
                <w:numId w:val="44"/>
              </w:numPr>
              <w:spacing w:before="0" w:line="240" w:lineRule="auto"/>
              <w:ind w:left="714" w:hanging="357"/>
              <w:contextualSpacing/>
              <w:rPr>
                <w:bCs/>
                <w:sz w:val="20"/>
              </w:rPr>
            </w:pPr>
            <w:r w:rsidRPr="00FA04AF">
              <w:rPr>
                <w:bCs/>
                <w:sz w:val="20"/>
              </w:rPr>
              <w:t>API connections</w:t>
            </w:r>
          </w:p>
          <w:p w:rsidR="005B4E3A" w:rsidRPr="00FA04AF" w:rsidRDefault="005B4E3A" w:rsidP="00C91E02">
            <w:pPr>
              <w:numPr>
                <w:ilvl w:val="0"/>
                <w:numId w:val="44"/>
              </w:numPr>
              <w:spacing w:before="0" w:line="240" w:lineRule="auto"/>
              <w:ind w:left="714" w:hanging="357"/>
              <w:contextualSpacing/>
              <w:rPr>
                <w:bCs/>
                <w:sz w:val="20"/>
              </w:rPr>
            </w:pPr>
            <w:r w:rsidRPr="00FA04AF">
              <w:rPr>
                <w:bCs/>
                <w:sz w:val="20"/>
              </w:rPr>
              <w:t>Cloud hosting provider</w:t>
            </w:r>
          </w:p>
        </w:tc>
        <w:tc>
          <w:tcPr>
            <w:tcW w:w="4252" w:type="dxa"/>
            <w:tcBorders>
              <w:top w:val="nil"/>
              <w:left w:val="nil"/>
            </w:tcBorders>
            <w:shd w:val="clear" w:color="auto" w:fill="F2F2F2" w:themeFill="background1" w:themeFillShade="F2"/>
          </w:tcPr>
          <w:p w:rsidR="00C91E02" w:rsidRPr="00FA04AF" w:rsidRDefault="00C91E02" w:rsidP="00C91E02">
            <w:pPr>
              <w:rPr>
                <w:bCs/>
                <w:sz w:val="20"/>
              </w:rPr>
            </w:pPr>
          </w:p>
          <w:p w:rsidR="00C91E02" w:rsidRPr="00FA04AF" w:rsidRDefault="00C91E02" w:rsidP="00C91E02">
            <w:pPr>
              <w:numPr>
                <w:ilvl w:val="0"/>
                <w:numId w:val="44"/>
              </w:numPr>
              <w:spacing w:before="0" w:line="240" w:lineRule="auto"/>
              <w:ind w:left="714" w:hanging="357"/>
              <w:contextualSpacing/>
              <w:rPr>
                <w:bCs/>
                <w:sz w:val="20"/>
              </w:rPr>
            </w:pPr>
            <w:r w:rsidRPr="00FA04AF">
              <w:rPr>
                <w:bCs/>
                <w:sz w:val="20"/>
              </w:rPr>
              <w:t>Gateways and Sending Service Provider connections</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Integrators and their connections</w:t>
            </w:r>
          </w:p>
        </w:tc>
      </w:tr>
      <w:tr w:rsidR="00C91E02" w:rsidRPr="002A2825" w:rsidTr="00247518">
        <w:trPr>
          <w:trHeight w:val="2263"/>
        </w:trPr>
        <w:tc>
          <w:tcPr>
            <w:tcW w:w="9356" w:type="dxa"/>
            <w:gridSpan w:val="2"/>
            <w:shd w:val="clear" w:color="auto" w:fill="F2F2F2" w:themeFill="background1" w:themeFillShade="F2"/>
          </w:tcPr>
          <w:p w:rsidR="004E7F98" w:rsidRPr="005B4E3A" w:rsidRDefault="00674470" w:rsidP="00B3781D">
            <w:pPr>
              <w:rPr>
                <w:rFonts w:cstheme="minorHAnsi"/>
                <w:color w:val="0070C0"/>
                <w:sz w:val="20"/>
              </w:rPr>
            </w:pPr>
            <w:r w:rsidRPr="005B4E3A">
              <w:rPr>
                <w:rFonts w:cstheme="minorHAnsi"/>
                <w:b/>
                <w:bCs/>
                <w:sz w:val="20"/>
              </w:rPr>
              <w:t>Example</w:t>
            </w:r>
            <w:r w:rsidR="005B4E3A" w:rsidRPr="005B4E3A">
              <w:rPr>
                <w:rFonts w:cstheme="minorHAnsi"/>
                <w:b/>
                <w:bCs/>
                <w:sz w:val="20"/>
              </w:rPr>
              <w:t xml:space="preserve"> </w:t>
            </w:r>
            <w:r w:rsidR="005B4E3A" w:rsidRPr="005B4E3A">
              <w:rPr>
                <w:rFonts w:cstheme="minorHAnsi"/>
                <w:sz w:val="20"/>
              </w:rPr>
              <w:t xml:space="preserve">- </w:t>
            </w:r>
            <w:r w:rsidR="005B4E3A" w:rsidRPr="005B4E3A">
              <w:rPr>
                <w:rFonts w:cstheme="minorHAnsi"/>
                <w:color w:val="auto"/>
                <w:sz w:val="20"/>
              </w:rPr>
              <w:t>Taxonomy showing a DSP cloud controlled indirect connecting software</w:t>
            </w:r>
            <w:r w:rsidRPr="005B4E3A">
              <w:rPr>
                <w:rFonts w:cstheme="minorHAnsi"/>
                <w:color w:val="auto"/>
                <w:sz w:val="20"/>
              </w:rPr>
              <w:t>:</w:t>
            </w:r>
          </w:p>
          <w:p w:rsidR="004E7F98" w:rsidRDefault="005B4E3A" w:rsidP="005B4E3A">
            <w:pPr>
              <w:jc w:val="center"/>
              <w:rPr>
                <w:b/>
                <w:bCs/>
                <w:szCs w:val="22"/>
              </w:rPr>
            </w:pPr>
            <w:r>
              <w:rPr>
                <w:noProof/>
              </w:rPr>
              <w:drawing>
                <wp:inline distT="0" distB="0" distL="0" distR="0" wp14:anchorId="7988ABAA" wp14:editId="4D24FBAF">
                  <wp:extent cx="5589593"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659795" cy="2073595"/>
                          </a:xfrm>
                          <a:prstGeom prst="rect">
                            <a:avLst/>
                          </a:prstGeom>
                          <a:noFill/>
                          <a:ln>
                            <a:noFill/>
                          </a:ln>
                        </pic:spPr>
                      </pic:pic>
                    </a:graphicData>
                  </a:graphic>
                </wp:inline>
              </w:drawing>
            </w:r>
          </w:p>
          <w:p w:rsidR="005B4E3A" w:rsidRPr="005B4E3A" w:rsidRDefault="005B4E3A" w:rsidP="005B4E3A">
            <w:pPr>
              <w:jc w:val="center"/>
              <w:rPr>
                <w:rFonts w:ascii="Calibri" w:hAnsi="Calibri"/>
                <w:color w:val="0070C0"/>
                <w:sz w:val="20"/>
              </w:rPr>
            </w:pPr>
            <w:r w:rsidRPr="005B4E3A">
              <w:rPr>
                <w:b/>
                <w:bCs/>
                <w:color w:val="auto"/>
                <w:sz w:val="20"/>
              </w:rPr>
              <w:t>NOTE</w:t>
            </w:r>
            <w:r w:rsidRPr="005B4E3A">
              <w:rPr>
                <w:color w:val="auto"/>
                <w:sz w:val="20"/>
              </w:rPr>
              <w:t>: This is an example only and should not be modified and used as a response.</w:t>
            </w:r>
          </w:p>
        </w:tc>
      </w:tr>
      <w:tr w:rsidR="00A823C3" w:rsidRPr="002A2825" w:rsidTr="00247518">
        <w:trPr>
          <w:trHeight w:val="586"/>
        </w:trPr>
        <w:tc>
          <w:tcPr>
            <w:tcW w:w="9356" w:type="dxa"/>
            <w:gridSpan w:val="2"/>
            <w:shd w:val="clear" w:color="auto" w:fill="auto"/>
          </w:tcPr>
          <w:p w:rsidR="00261144" w:rsidRPr="00E62C5E" w:rsidRDefault="00A823C3" w:rsidP="00A823C3">
            <w:pPr>
              <w:rPr>
                <w:noProof/>
                <w:sz w:val="20"/>
              </w:rPr>
            </w:pPr>
            <w:r w:rsidRPr="00E62C5E">
              <w:rPr>
                <w:i/>
                <w:color w:val="808080" w:themeColor="background1" w:themeShade="80"/>
                <w:sz w:val="20"/>
              </w:rPr>
              <w:t>[Attach your taxonomy diagram here]</w:t>
            </w:r>
            <w:r w:rsidRPr="00E62C5E">
              <w:rPr>
                <w:noProof/>
                <w:sz w:val="20"/>
              </w:rPr>
              <w:t xml:space="preserve"> </w:t>
            </w:r>
          </w:p>
          <w:p w:rsidR="00AB52AE" w:rsidRDefault="00AB52AE" w:rsidP="00A823C3">
            <w:pPr>
              <w:rPr>
                <w:noProof/>
                <w:sz w:val="20"/>
              </w:rPr>
            </w:pPr>
          </w:p>
          <w:p w:rsidR="005153FB" w:rsidRDefault="005153FB" w:rsidP="00A823C3">
            <w:pPr>
              <w:rPr>
                <w:noProof/>
                <w:sz w:val="20"/>
              </w:rPr>
            </w:pPr>
          </w:p>
          <w:p w:rsidR="005153FB" w:rsidRPr="00E62C5E" w:rsidRDefault="005153FB" w:rsidP="00A823C3">
            <w:pPr>
              <w:rPr>
                <w:noProof/>
                <w:sz w:val="20"/>
              </w:rPr>
            </w:pPr>
          </w:p>
        </w:tc>
      </w:tr>
    </w:tbl>
    <w:p w:rsidR="00261144" w:rsidRDefault="00261144" w:rsidP="00AB52AE">
      <w:pPr>
        <w:spacing w:line="240" w:lineRule="auto"/>
        <w:contextualSpacing/>
      </w:pPr>
    </w:p>
    <w:p w:rsidR="003D55B8" w:rsidRPr="00C84B3D" w:rsidRDefault="003D55B8" w:rsidP="005153FB">
      <w:pPr>
        <w:pStyle w:val="Heading2"/>
        <w:spacing w:before="480" w:after="120"/>
        <w:rPr>
          <w:sz w:val="34"/>
          <w:szCs w:val="34"/>
        </w:rPr>
      </w:pPr>
      <w:bookmarkStart w:id="15" w:name="_Categories_A,_B"/>
      <w:bookmarkStart w:id="16" w:name="_Sending_Service_Providers"/>
      <w:bookmarkStart w:id="17" w:name="_Toc145658624"/>
      <w:bookmarkEnd w:id="15"/>
      <w:bookmarkEnd w:id="16"/>
      <w:r w:rsidRPr="00C84B3D">
        <w:rPr>
          <w:sz w:val="34"/>
          <w:szCs w:val="34"/>
        </w:rPr>
        <w:t>Sending Service Providers (SSP)</w:t>
      </w:r>
      <w:bookmarkEnd w:id="17"/>
      <w:r w:rsidRPr="00C84B3D">
        <w:rPr>
          <w:sz w:val="34"/>
          <w:szCs w:val="34"/>
        </w:rPr>
        <w:t xml:space="preserve"> </w:t>
      </w:r>
    </w:p>
    <w:p w:rsidR="003D55B8" w:rsidRPr="00E62C5E" w:rsidRDefault="003D55B8" w:rsidP="003D55B8">
      <w:pPr>
        <w:rPr>
          <w:sz w:val="20"/>
        </w:rPr>
      </w:pPr>
      <w:r w:rsidRPr="00E62C5E">
        <w:rPr>
          <w:sz w:val="20"/>
        </w:rPr>
        <w:t xml:space="preserve">Only Sending Service Providers are to provide a response to </w:t>
      </w:r>
      <w:r w:rsidRPr="00E62C5E">
        <w:rPr>
          <w:b/>
          <w:bCs/>
          <w:sz w:val="20"/>
        </w:rPr>
        <w:t>all</w:t>
      </w:r>
      <w:r w:rsidRPr="00E62C5E">
        <w:rPr>
          <w:sz w:val="20"/>
        </w:rPr>
        <w:t xml:space="preserve"> requirements. </w:t>
      </w:r>
    </w:p>
    <w:p w:rsidR="003D55B8" w:rsidRPr="00E62C5E" w:rsidRDefault="003D55B8" w:rsidP="003D55B8">
      <w:pPr>
        <w:rPr>
          <w:sz w:val="20"/>
        </w:rPr>
      </w:pPr>
    </w:p>
    <w:tbl>
      <w:tblPr>
        <w:tblStyle w:val="TableGrid6"/>
        <w:tblW w:w="9356" w:type="dxa"/>
        <w:tblInd w:w="-147" w:type="dxa"/>
        <w:tblLook w:val="04A0" w:firstRow="1" w:lastRow="0" w:firstColumn="1" w:lastColumn="0" w:noHBand="0" w:noVBand="1"/>
      </w:tblPr>
      <w:tblGrid>
        <w:gridCol w:w="9356"/>
      </w:tblGrid>
      <w:tr w:rsidR="003D55B8" w:rsidRPr="00E62C5E" w:rsidTr="00BF7C10">
        <w:trPr>
          <w:trHeight w:val="907"/>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 be providing your solution(s) to market or using it to service your own commercial products?</w:t>
            </w:r>
          </w:p>
          <w:p w:rsidR="003D55B8" w:rsidRPr="00E62C5E" w:rsidRDefault="003D55B8" w:rsidP="00D15E71">
            <w:pPr>
              <w:spacing w:before="0" w:line="240" w:lineRule="auto"/>
              <w:rPr>
                <w:rFonts w:cstheme="minorHAnsi"/>
                <w:color w:val="000000"/>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000000"/>
                <w:sz w:val="20"/>
              </w:rPr>
              <w:t>What are the</w:t>
            </w:r>
            <w:r w:rsidRPr="00E62C5E">
              <w:rPr>
                <w:rFonts w:cstheme="minorHAnsi"/>
                <w:b/>
                <w:color w:val="000000"/>
                <w:sz w:val="20"/>
              </w:rPr>
              <w:t xml:space="preserve"> </w:t>
            </w:r>
            <w:r w:rsidRPr="00E62C5E">
              <w:rPr>
                <w:rFonts w:cstheme="minorHAnsi"/>
                <w:color w:val="auto"/>
                <w:sz w:val="20"/>
              </w:rPr>
              <w:t>functional roles within the supply chain that your SSP solution(s) will perform?</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E62C5E" w:rsidRDefault="003D55B8" w:rsidP="00D15E71">
            <w:pPr>
              <w:rPr>
                <w:rFonts w:cstheme="minorHAnsi"/>
                <w:color w:val="auto"/>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providing an API connection, upload functionality or both?</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1361"/>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using the same infrastructure, architecture and technology as existing commercial product(s) or gateway solution.</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r w:rsidRPr="00E62C5E">
              <w:rPr>
                <w:rFonts w:cstheme="minorHAnsi"/>
                <w:color w:val="auto"/>
                <w:sz w:val="20"/>
              </w:rPr>
              <w:t>If not, please clarify any differences.</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1C50AE" w:rsidRPr="00E62C5E" w:rsidRDefault="001C50AE"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bl>
    <w:p w:rsidR="001D1A48" w:rsidRDefault="001D1A48">
      <w:pPr>
        <w:spacing w:before="0" w:line="240" w:lineRule="auto"/>
        <w:rPr>
          <w:rFonts w:ascii="Arial" w:eastAsia="Times New Roman" w:hAnsi="Arial" w:cs="Arial"/>
          <w:b/>
          <w:bCs/>
          <w:iCs/>
          <w:color w:val="4472C4"/>
          <w:sz w:val="26"/>
          <w:szCs w:val="26"/>
        </w:rPr>
      </w:pPr>
      <w:r>
        <w:br w:type="page"/>
      </w:r>
    </w:p>
    <w:p w:rsidR="005153FB" w:rsidRDefault="005153FB" w:rsidP="005153FB">
      <w:pPr>
        <w:pStyle w:val="Heading2"/>
        <w:spacing w:before="0"/>
        <w:contextualSpacing/>
        <w:rPr>
          <w:sz w:val="34"/>
          <w:szCs w:val="34"/>
        </w:rPr>
      </w:pPr>
    </w:p>
    <w:p w:rsidR="00261144" w:rsidRPr="00AB52AE" w:rsidRDefault="002870AD" w:rsidP="005153FB">
      <w:pPr>
        <w:pStyle w:val="Heading2"/>
        <w:spacing w:before="120" w:after="120"/>
        <w:rPr>
          <w:sz w:val="34"/>
          <w:szCs w:val="34"/>
        </w:rPr>
      </w:pPr>
      <w:bookmarkStart w:id="18" w:name="_Toc145658625"/>
      <w:r w:rsidRPr="002870AD">
        <w:rPr>
          <w:sz w:val="34"/>
          <w:szCs w:val="34"/>
        </w:rPr>
        <w:t>C</w:t>
      </w:r>
      <w:r w:rsidR="00AB52AE" w:rsidRPr="00AB52AE">
        <w:rPr>
          <w:sz w:val="34"/>
          <w:szCs w:val="34"/>
        </w:rPr>
        <w:t xml:space="preserve">ategories A, </w:t>
      </w:r>
      <w:r w:rsidR="00F569C5" w:rsidRPr="00AB52AE">
        <w:rPr>
          <w:sz w:val="34"/>
          <w:szCs w:val="34"/>
        </w:rPr>
        <w:t>B,</w:t>
      </w:r>
      <w:r w:rsidR="00AB52AE" w:rsidRPr="00AB52AE">
        <w:rPr>
          <w:sz w:val="34"/>
          <w:szCs w:val="34"/>
        </w:rPr>
        <w:t xml:space="preserve"> or C</w:t>
      </w:r>
      <w:bookmarkEnd w:id="18"/>
    </w:p>
    <w:p w:rsidR="00AB52AE" w:rsidRPr="00E62C5E" w:rsidRDefault="00306A53">
      <w:pPr>
        <w:rPr>
          <w:sz w:val="20"/>
        </w:rPr>
      </w:pPr>
      <w:r>
        <w:rPr>
          <w:sz w:val="20"/>
        </w:rPr>
        <w:t>Tick appropriate category and p</w:t>
      </w:r>
      <w:r w:rsidR="00AB52AE" w:rsidRPr="00E62C5E">
        <w:rPr>
          <w:sz w:val="20"/>
        </w:rPr>
        <w:t>rovide a response to all requirements.</w:t>
      </w:r>
    </w:p>
    <w:p w:rsidR="008D557D" w:rsidRPr="00E62C5E" w:rsidRDefault="00AB52AE">
      <w:pPr>
        <w:rPr>
          <w:sz w:val="20"/>
        </w:rPr>
      </w:pPr>
      <w:r w:rsidRPr="00E62C5E">
        <w:rPr>
          <w:sz w:val="20"/>
        </w:rPr>
        <w:t>Services include Cloud and Software as a Service (SaaS), Gateways and Sending Service Providers.</w:t>
      </w:r>
    </w:p>
    <w:p w:rsidR="00AB52AE" w:rsidRPr="00E62C5E" w:rsidRDefault="00AB52AE">
      <w:pPr>
        <w:rPr>
          <w:sz w:val="20"/>
        </w:rPr>
      </w:pPr>
    </w:p>
    <w:tbl>
      <w:tblPr>
        <w:tblStyle w:val="TableGrid1"/>
        <w:tblW w:w="0" w:type="auto"/>
        <w:tblLook w:val="04A0" w:firstRow="1" w:lastRow="0" w:firstColumn="1" w:lastColumn="0" w:noHBand="0" w:noVBand="1"/>
      </w:tblPr>
      <w:tblGrid>
        <w:gridCol w:w="3019"/>
        <w:gridCol w:w="3020"/>
        <w:gridCol w:w="3021"/>
      </w:tblGrid>
      <w:tr w:rsidR="00D64FC7" w:rsidRPr="00E62C5E" w:rsidTr="005241DE">
        <w:tc>
          <w:tcPr>
            <w:tcW w:w="3019" w:type="dxa"/>
            <w:shd w:val="clear" w:color="auto" w:fill="003A6C" w:themeFill="accent2" w:themeFillTint="E6"/>
          </w:tcPr>
          <w:p w:rsidR="00D64FC7" w:rsidRPr="00E62C5E" w:rsidRDefault="00D64FC7" w:rsidP="00AB52AE">
            <w:pPr>
              <w:rPr>
                <w:color w:val="FFFFFF" w:themeColor="background1"/>
                <w:sz w:val="20"/>
              </w:rPr>
            </w:pPr>
            <w:r w:rsidRPr="00E62C5E">
              <w:rPr>
                <w:b/>
                <w:bCs/>
                <w:color w:val="FFFFFF" w:themeColor="background1"/>
                <w:sz w:val="20"/>
              </w:rPr>
              <w:t>Category A</w:t>
            </w:r>
            <w:r>
              <w:rPr>
                <w:b/>
                <w:bCs/>
                <w:color w:val="FFFFFF" w:themeColor="background1"/>
                <w:sz w:val="20"/>
              </w:rPr>
              <w:t xml:space="preserve">     </w:t>
            </w:r>
            <w:sdt>
              <w:sdtPr>
                <w:rPr>
                  <w:color w:val="FFFFFF" w:themeColor="background1"/>
                  <w:sz w:val="20"/>
                </w:rPr>
                <w:id w:val="944735245"/>
                <w14:checkbox>
                  <w14:checked w14:val="0"/>
                  <w14:checkedState w14:val="2612" w14:font="MS Gothic"/>
                  <w14:uncheckedState w14:val="2610" w14:font="MS Gothic"/>
                </w14:checkbox>
              </w:sdtPr>
              <w:sdtEndPr/>
              <w:sdtContent>
                <w:r w:rsidR="003D55B8">
                  <w:rPr>
                    <w:rFonts w:ascii="MS Gothic" w:eastAsia="MS Gothic" w:hAnsi="MS Gothic" w:hint="eastAsia"/>
                    <w:color w:val="FFFFFF" w:themeColor="background1"/>
                    <w:sz w:val="20"/>
                  </w:rPr>
                  <w:t>☐</w:t>
                </w:r>
              </w:sdtContent>
            </w:sdt>
            <w:r w:rsidRPr="00E62C5E" w:rsidDel="00D64FC7">
              <w:rPr>
                <w:b/>
                <w:bCs/>
                <w:color w:val="FFFFFF" w:themeColor="background1"/>
                <w:sz w:val="20"/>
              </w:rPr>
              <w:t xml:space="preserve"> </w:t>
            </w:r>
          </w:p>
        </w:tc>
        <w:tc>
          <w:tcPr>
            <w:tcW w:w="3020" w:type="dxa"/>
            <w:shd w:val="clear" w:color="auto" w:fill="003A6C" w:themeFill="accent2" w:themeFillTint="E6"/>
          </w:tcPr>
          <w:p w:rsidR="00D64FC7" w:rsidRDefault="00D64FC7" w:rsidP="00AB52AE">
            <w:pPr>
              <w:rPr>
                <w:b/>
                <w:bCs/>
                <w:color w:val="FFFFFF" w:themeColor="background1"/>
                <w:sz w:val="20"/>
              </w:rPr>
            </w:pPr>
            <w:r w:rsidRPr="00E62C5E">
              <w:rPr>
                <w:b/>
                <w:bCs/>
                <w:color w:val="FFFFFF" w:themeColor="background1"/>
                <w:sz w:val="20"/>
              </w:rPr>
              <w:t>Category B</w:t>
            </w:r>
            <w:r w:rsidR="003B5184">
              <w:rPr>
                <w:b/>
                <w:bCs/>
                <w:color w:val="FFFFFF" w:themeColor="background1"/>
                <w:sz w:val="20"/>
              </w:rPr>
              <w:t xml:space="preserve">     </w:t>
            </w:r>
            <w:sdt>
              <w:sdtPr>
                <w:rPr>
                  <w:color w:val="FFFFFF" w:themeColor="background1"/>
                  <w:sz w:val="20"/>
                </w:rPr>
                <w:id w:val="-706795424"/>
                <w14:checkbox>
                  <w14:checked w14:val="0"/>
                  <w14:checkedState w14:val="2612" w14:font="MS Gothic"/>
                  <w14:uncheckedState w14:val="2610" w14:font="MS Gothic"/>
                </w14:checkbox>
              </w:sdtPr>
              <w:sdtEndPr/>
              <w:sdtContent>
                <w:r w:rsidR="003D55B8">
                  <w:rPr>
                    <w:rFonts w:ascii="MS Gothic" w:eastAsia="MS Gothic" w:hAnsi="MS Gothic" w:hint="eastAsia"/>
                    <w:color w:val="FFFFFF" w:themeColor="background1"/>
                    <w:sz w:val="20"/>
                  </w:rPr>
                  <w:t>☐</w:t>
                </w:r>
              </w:sdtContent>
            </w:sdt>
          </w:p>
          <w:p w:rsidR="00D64FC7" w:rsidRPr="00E62C5E" w:rsidRDefault="00D64FC7" w:rsidP="00FA04AF">
            <w:pPr>
              <w:rPr>
                <w:color w:val="FFFFFF" w:themeColor="background1"/>
                <w:sz w:val="20"/>
              </w:rPr>
            </w:pPr>
            <w:r w:rsidRPr="00E62C5E">
              <w:rPr>
                <w:iCs/>
                <w:color w:val="auto"/>
                <w:sz w:val="20"/>
              </w:rPr>
              <w:t xml:space="preserve">    </w:t>
            </w:r>
          </w:p>
        </w:tc>
        <w:tc>
          <w:tcPr>
            <w:tcW w:w="3021" w:type="dxa"/>
            <w:shd w:val="clear" w:color="auto" w:fill="003A6C" w:themeFill="accent2" w:themeFillTint="E6"/>
          </w:tcPr>
          <w:p w:rsidR="00D64FC7" w:rsidRPr="00E62C5E" w:rsidRDefault="00D64FC7" w:rsidP="00AB52AE">
            <w:pPr>
              <w:rPr>
                <w:b/>
                <w:bCs/>
                <w:color w:val="FFFFFF" w:themeColor="background1"/>
                <w:sz w:val="20"/>
              </w:rPr>
            </w:pPr>
            <w:r w:rsidRPr="00E62C5E">
              <w:rPr>
                <w:b/>
                <w:bCs/>
                <w:color w:val="FFFFFF" w:themeColor="background1"/>
                <w:sz w:val="20"/>
              </w:rPr>
              <w:t>Category C</w:t>
            </w:r>
            <w:r w:rsidR="003B5184">
              <w:rPr>
                <w:b/>
                <w:bCs/>
                <w:color w:val="FFFFFF" w:themeColor="background1"/>
                <w:sz w:val="20"/>
              </w:rPr>
              <w:t xml:space="preserve">     </w:t>
            </w:r>
            <w:sdt>
              <w:sdtPr>
                <w:rPr>
                  <w:color w:val="FFFFFF" w:themeColor="background1"/>
                  <w:sz w:val="20"/>
                </w:rPr>
                <w:id w:val="1162049575"/>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z w:val="20"/>
                  </w:rPr>
                  <w:t>☐</w:t>
                </w:r>
              </w:sdtContent>
            </w:sdt>
          </w:p>
          <w:p w:rsidR="00D64FC7" w:rsidRPr="00E62C5E" w:rsidRDefault="00D64FC7" w:rsidP="00AB52AE">
            <w:pPr>
              <w:rPr>
                <w:color w:val="FFFFFF" w:themeColor="background1"/>
                <w:sz w:val="20"/>
              </w:rPr>
            </w:pPr>
          </w:p>
        </w:tc>
      </w:tr>
      <w:tr w:rsidR="00AB52AE" w:rsidRPr="00E62C5E" w:rsidTr="00BF7C10">
        <w:trPr>
          <w:trHeight w:val="2155"/>
        </w:trPr>
        <w:tc>
          <w:tcPr>
            <w:tcW w:w="3019"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B52AE">
            <w:pPr>
              <w:pStyle w:val="ListParagraph"/>
              <w:numPr>
                <w:ilvl w:val="0"/>
                <w:numId w:val="32"/>
              </w:numPr>
              <w:rPr>
                <w:sz w:val="20"/>
                <w:szCs w:val="20"/>
              </w:rPr>
            </w:pPr>
            <w:r w:rsidRPr="00E62C5E">
              <w:rPr>
                <w:sz w:val="20"/>
                <w:szCs w:val="20"/>
              </w:rPr>
              <w:t xml:space="preserve">Low to </w:t>
            </w:r>
            <w:r w:rsidR="00F569C5" w:rsidRPr="00E62C5E">
              <w:rPr>
                <w:sz w:val="20"/>
                <w:szCs w:val="20"/>
              </w:rPr>
              <w:t>high-risk</w:t>
            </w:r>
            <w:r w:rsidRPr="00E62C5E">
              <w:rPr>
                <w:sz w:val="20"/>
                <w:szCs w:val="20"/>
              </w:rPr>
              <w:t xml:space="preserve"> APIs with greater than 10,000 unique client records, or</w:t>
            </w:r>
          </w:p>
          <w:p w:rsidR="00AB52AE" w:rsidRPr="00E62C5E" w:rsidRDefault="00AB52AE" w:rsidP="00AB52AE">
            <w:pPr>
              <w:pStyle w:val="ListParagraph"/>
              <w:numPr>
                <w:ilvl w:val="0"/>
                <w:numId w:val="32"/>
              </w:numPr>
              <w:rPr>
                <w:sz w:val="20"/>
                <w:szCs w:val="20"/>
              </w:rPr>
            </w:pPr>
            <w:r w:rsidRPr="00E62C5E">
              <w:rPr>
                <w:sz w:val="20"/>
                <w:szCs w:val="20"/>
              </w:rPr>
              <w:t>Sending Service Provider</w:t>
            </w:r>
            <w:r w:rsidR="00AE196B">
              <w:rPr>
                <w:sz w:val="20"/>
                <w:szCs w:val="20"/>
              </w:rPr>
              <w:t>.</w:t>
            </w:r>
          </w:p>
        </w:tc>
        <w:tc>
          <w:tcPr>
            <w:tcW w:w="3020"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2"/>
              </w:numPr>
              <w:rPr>
                <w:sz w:val="20"/>
              </w:rPr>
            </w:pPr>
            <w:r w:rsidRPr="00E62C5E">
              <w:rPr>
                <w:sz w:val="20"/>
                <w:szCs w:val="20"/>
              </w:rPr>
              <w:t xml:space="preserve">Medium to </w:t>
            </w:r>
            <w:r w:rsidR="00F569C5" w:rsidRPr="00E62C5E">
              <w:rPr>
                <w:sz w:val="20"/>
                <w:szCs w:val="20"/>
              </w:rPr>
              <w:t>high-risk</w:t>
            </w:r>
            <w:r w:rsidRPr="00E62C5E">
              <w:rPr>
                <w:sz w:val="20"/>
                <w:szCs w:val="20"/>
              </w:rPr>
              <w:t xml:space="preserve"> APIs with less than 10,000 unique client records</w:t>
            </w:r>
            <w:r w:rsidR="00AE196B">
              <w:rPr>
                <w:sz w:val="20"/>
                <w:szCs w:val="20"/>
              </w:rPr>
              <w:t>.</w:t>
            </w:r>
          </w:p>
        </w:tc>
        <w:tc>
          <w:tcPr>
            <w:tcW w:w="3021" w:type="dxa"/>
          </w:tcPr>
          <w:p w:rsidR="00AB52AE" w:rsidRPr="00E62C5E" w:rsidRDefault="00AB52AE" w:rsidP="00AB52AE">
            <w:pPr>
              <w:pStyle w:val="ListParagraph"/>
              <w:numPr>
                <w:ilvl w:val="0"/>
                <w:numId w:val="30"/>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0"/>
              </w:numPr>
              <w:rPr>
                <w:sz w:val="20"/>
                <w:szCs w:val="20"/>
              </w:rPr>
            </w:pPr>
            <w:r w:rsidRPr="00E62C5E">
              <w:rPr>
                <w:sz w:val="20"/>
                <w:szCs w:val="20"/>
              </w:rPr>
              <w:t>Low risk APIs with less than 10,000 unique client records</w:t>
            </w:r>
            <w:r w:rsidR="00AE196B">
              <w:rPr>
                <w:sz w:val="20"/>
                <w:szCs w:val="20"/>
              </w:rPr>
              <w:t>.</w:t>
            </w:r>
          </w:p>
        </w:tc>
      </w:tr>
    </w:tbl>
    <w:p w:rsidR="0096360B" w:rsidRPr="0096360B" w:rsidRDefault="0096360B" w:rsidP="0096360B">
      <w:pPr>
        <w:pStyle w:val="Heading2"/>
        <w:spacing w:before="0"/>
        <w:rPr>
          <w:sz w:val="20"/>
          <w:szCs w:val="20"/>
        </w:rPr>
      </w:pPr>
    </w:p>
    <w:p w:rsidR="00AB52AE" w:rsidRPr="00D61527" w:rsidRDefault="00AB52AE" w:rsidP="00D61527">
      <w:pPr>
        <w:pStyle w:val="Style1"/>
        <w:rPr>
          <w:b/>
          <w:bCs/>
        </w:rPr>
      </w:pPr>
      <w:r w:rsidRPr="00D61527">
        <w:rPr>
          <w:b/>
          <w:bCs/>
        </w:rPr>
        <w:t>Requirements</w:t>
      </w:r>
    </w:p>
    <w:p w:rsidR="0096360B" w:rsidRDefault="0096360B" w:rsidP="0096360B">
      <w:pPr>
        <w:spacing w:before="0"/>
        <w:contextualSpacing/>
      </w:pPr>
    </w:p>
    <w:p w:rsidR="008D557D" w:rsidRPr="00B3781D" w:rsidRDefault="008D557D" w:rsidP="00B3781D">
      <w:r w:rsidRPr="00B3781D">
        <w:rPr>
          <w:b/>
          <w:bCs/>
          <w:sz w:val="20"/>
        </w:rPr>
        <w:t>N</w:t>
      </w:r>
      <w:r w:rsidR="0052481D" w:rsidRPr="0096360B">
        <w:rPr>
          <w:b/>
          <w:bCs/>
          <w:sz w:val="20"/>
        </w:rPr>
        <w:t>ote</w:t>
      </w:r>
      <w:r w:rsidRPr="00B3781D">
        <w:rPr>
          <w:sz w:val="20"/>
        </w:rPr>
        <w:t xml:space="preserve">: Inclusions </w:t>
      </w:r>
      <w:r w:rsidR="009771B0" w:rsidRPr="00B3781D">
        <w:rPr>
          <w:sz w:val="20"/>
        </w:rPr>
        <w:t>must</w:t>
      </w:r>
      <w:r w:rsidRPr="00B3781D">
        <w:rPr>
          <w:sz w:val="20"/>
        </w:rPr>
        <w:t xml:space="preserve"> be addressed within evidence provided</w:t>
      </w:r>
      <w:r w:rsidR="00AF18F0">
        <w:t>.</w:t>
      </w:r>
    </w:p>
    <w:p w:rsidR="00AB52AE" w:rsidRDefault="00AB52AE"/>
    <w:tbl>
      <w:tblPr>
        <w:tblStyle w:val="TableGrid1"/>
        <w:tblW w:w="0" w:type="auto"/>
        <w:tblLook w:val="04A0" w:firstRow="1" w:lastRow="0" w:firstColumn="1" w:lastColumn="0" w:noHBand="0" w:noVBand="1"/>
      </w:tblPr>
      <w:tblGrid>
        <w:gridCol w:w="4174"/>
        <w:gridCol w:w="4886"/>
      </w:tblGrid>
      <w:tr w:rsidR="00772CFE" w:rsidRPr="002A2825" w:rsidTr="005F367D">
        <w:tc>
          <w:tcPr>
            <w:tcW w:w="4174" w:type="dxa"/>
            <w:shd w:val="clear" w:color="auto" w:fill="003A6C" w:themeFill="accent2" w:themeFillTint="E6"/>
            <w:vAlign w:val="center"/>
          </w:tcPr>
          <w:p w:rsidR="00772CFE" w:rsidRPr="00E62C5E" w:rsidRDefault="00772CFE" w:rsidP="00772CFE">
            <w:pPr>
              <w:spacing w:after="140" w:line="240" w:lineRule="auto"/>
              <w:rPr>
                <w:color w:val="FFFFFF" w:themeColor="background1"/>
                <w:sz w:val="20"/>
              </w:rPr>
            </w:pPr>
            <w:r w:rsidRPr="00E62C5E">
              <w:rPr>
                <w:b/>
                <w:color w:val="FFFFFF" w:themeColor="background1"/>
                <w:sz w:val="20"/>
              </w:rPr>
              <w:t>Audit Logging: Mandatory</w:t>
            </w:r>
          </w:p>
        </w:tc>
        <w:tc>
          <w:tcPr>
            <w:tcW w:w="4886" w:type="dxa"/>
            <w:shd w:val="clear" w:color="auto" w:fill="003A6C" w:themeFill="accent2" w:themeFillTint="E6"/>
            <w:vAlign w:val="center"/>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0E6BE0" w:rsidRPr="002A2825" w:rsidTr="005F367D">
        <w:tc>
          <w:tcPr>
            <w:tcW w:w="4174" w:type="dxa"/>
          </w:tcPr>
          <w:p w:rsidR="000E6BE0" w:rsidRPr="00B3781D" w:rsidRDefault="000E6BE0" w:rsidP="004E1D20">
            <w:pPr>
              <w:spacing w:line="240" w:lineRule="auto"/>
              <w:rPr>
                <w:b/>
                <w:bCs/>
                <w:sz w:val="20"/>
              </w:rPr>
            </w:pPr>
            <w:r w:rsidRPr="00B3781D">
              <w:rPr>
                <w:b/>
                <w:bCs/>
                <w:sz w:val="20"/>
              </w:rPr>
              <w:t xml:space="preserve">Audit logging </w:t>
            </w:r>
            <w:r w:rsidR="009771B0" w:rsidRPr="00B3781D">
              <w:rPr>
                <w:b/>
                <w:bCs/>
                <w:sz w:val="20"/>
              </w:rPr>
              <w:t>inclusions</w:t>
            </w:r>
            <w:r w:rsidRPr="00B3781D">
              <w:rPr>
                <w:b/>
                <w:bCs/>
                <w:sz w:val="20"/>
              </w:rPr>
              <w:t>:</w:t>
            </w:r>
          </w:p>
          <w:p w:rsidR="000E6BE0" w:rsidRPr="00E62C5E" w:rsidRDefault="000E6BE0" w:rsidP="004941DB">
            <w:pPr>
              <w:pStyle w:val="ListParagraph"/>
              <w:numPr>
                <w:ilvl w:val="0"/>
                <w:numId w:val="21"/>
              </w:numPr>
              <w:spacing w:before="140" w:line="240" w:lineRule="auto"/>
              <w:ind w:left="357" w:hanging="357"/>
              <w:rPr>
                <w:sz w:val="20"/>
                <w:szCs w:val="20"/>
              </w:rPr>
            </w:pPr>
            <w:r w:rsidRPr="00E62C5E">
              <w:rPr>
                <w:sz w:val="20"/>
                <w:szCs w:val="20"/>
              </w:rPr>
              <w:t xml:space="preserve">Access and event-based logs including changes to privileges, </w:t>
            </w:r>
            <w:r w:rsidR="00F569C5" w:rsidRPr="00E62C5E">
              <w:rPr>
                <w:sz w:val="20"/>
                <w:szCs w:val="20"/>
              </w:rPr>
              <w:t>permissions,</w:t>
            </w:r>
            <w:r w:rsidRPr="00E62C5E">
              <w:rPr>
                <w:sz w:val="20"/>
                <w:szCs w:val="20"/>
              </w:rPr>
              <w:t xml:space="preserve"> and authorisations. </w:t>
            </w:r>
          </w:p>
          <w:p w:rsidR="000E6BE0" w:rsidRPr="00E62C5E" w:rsidRDefault="000E6BE0" w:rsidP="00676B18">
            <w:pPr>
              <w:pStyle w:val="ListParagraph"/>
              <w:numPr>
                <w:ilvl w:val="0"/>
                <w:numId w:val="21"/>
              </w:numPr>
              <w:spacing w:line="240" w:lineRule="auto"/>
              <w:rPr>
                <w:sz w:val="20"/>
                <w:szCs w:val="20"/>
              </w:rPr>
            </w:pPr>
            <w:r w:rsidRPr="00E62C5E">
              <w:rPr>
                <w:sz w:val="20"/>
                <w:szCs w:val="20"/>
              </w:rPr>
              <w:t>Users with privileged access must also be identifiable</w:t>
            </w:r>
            <w:r w:rsidR="00F441EE">
              <w:rPr>
                <w:sz w:val="20"/>
                <w:szCs w:val="20"/>
              </w:rPr>
              <w:t>.</w:t>
            </w:r>
          </w:p>
          <w:p w:rsidR="000E6BE0" w:rsidRPr="009771B0" w:rsidRDefault="000E6BE0" w:rsidP="00676B18">
            <w:pPr>
              <w:pStyle w:val="ListParagraph"/>
              <w:numPr>
                <w:ilvl w:val="0"/>
                <w:numId w:val="21"/>
              </w:numPr>
              <w:spacing w:line="240" w:lineRule="auto"/>
              <w:rPr>
                <w:sz w:val="20"/>
                <w:szCs w:val="20"/>
              </w:rPr>
            </w:pPr>
            <w:r w:rsidRPr="009771B0">
              <w:rPr>
                <w:sz w:val="20"/>
                <w:szCs w:val="20"/>
              </w:rPr>
              <w:t>Shared</w:t>
            </w:r>
            <w:r w:rsidR="00034898" w:rsidRPr="00B3781D">
              <w:rPr>
                <w:sz w:val="20"/>
                <w:szCs w:val="20"/>
              </w:rPr>
              <w:t xml:space="preserve"> or generic</w:t>
            </w:r>
            <w:r w:rsidRPr="009771B0">
              <w:rPr>
                <w:sz w:val="20"/>
                <w:szCs w:val="20"/>
              </w:rPr>
              <w:t xml:space="preserve"> login credentials</w:t>
            </w:r>
            <w:r w:rsidR="00034898" w:rsidRPr="00B3781D">
              <w:rPr>
                <w:sz w:val="20"/>
                <w:szCs w:val="20"/>
              </w:rPr>
              <w:t xml:space="preserve"> </w:t>
            </w:r>
            <w:r w:rsidRPr="009771B0">
              <w:rPr>
                <w:sz w:val="20"/>
                <w:szCs w:val="20"/>
              </w:rPr>
              <w:t xml:space="preserve">are not </w:t>
            </w:r>
            <w:r w:rsidR="00E72297" w:rsidRPr="009771B0">
              <w:rPr>
                <w:sz w:val="20"/>
                <w:szCs w:val="20"/>
              </w:rPr>
              <w:t>permitted</w:t>
            </w:r>
            <w:r w:rsidR="006545DE" w:rsidRPr="00B3781D">
              <w:rPr>
                <w:sz w:val="20"/>
                <w:szCs w:val="20"/>
              </w:rPr>
              <w:t>. E</w:t>
            </w:r>
            <w:r w:rsidRPr="009771B0">
              <w:rPr>
                <w:sz w:val="20"/>
                <w:szCs w:val="20"/>
              </w:rPr>
              <w:t xml:space="preserve">ach individual user and </w:t>
            </w:r>
            <w:r w:rsidR="006545DE" w:rsidRPr="00B3781D">
              <w:rPr>
                <w:sz w:val="20"/>
                <w:szCs w:val="20"/>
              </w:rPr>
              <w:t>event</w:t>
            </w:r>
            <w:r w:rsidRPr="009771B0">
              <w:rPr>
                <w:sz w:val="20"/>
                <w:szCs w:val="20"/>
              </w:rPr>
              <w:t xml:space="preserve"> will need to be uniquely identifiable. </w:t>
            </w:r>
          </w:p>
          <w:p w:rsidR="000E6BE0" w:rsidRPr="00E62C5E" w:rsidRDefault="00874901" w:rsidP="00676B18">
            <w:pPr>
              <w:pStyle w:val="ListParagraph"/>
              <w:numPr>
                <w:ilvl w:val="0"/>
                <w:numId w:val="21"/>
              </w:numPr>
              <w:spacing w:line="240" w:lineRule="auto"/>
              <w:rPr>
                <w:b/>
                <w:sz w:val="20"/>
                <w:szCs w:val="20"/>
              </w:rPr>
            </w:pPr>
            <w:r w:rsidRPr="00E62C5E">
              <w:rPr>
                <w:sz w:val="20"/>
                <w:szCs w:val="20"/>
              </w:rPr>
              <w:t>Audit l</w:t>
            </w:r>
            <w:r w:rsidR="000E6BE0" w:rsidRPr="00E62C5E">
              <w:rPr>
                <w:sz w:val="20"/>
                <w:szCs w:val="20"/>
              </w:rPr>
              <w:t>ogs must be kept for a minimum of 12 months and must not be deleted within this period</w:t>
            </w:r>
            <w:r w:rsidR="00F569C5">
              <w:rPr>
                <w:sz w:val="20"/>
                <w:szCs w:val="20"/>
              </w:rPr>
              <w:t>.</w:t>
            </w:r>
          </w:p>
        </w:tc>
        <w:tc>
          <w:tcPr>
            <w:tcW w:w="4886" w:type="dxa"/>
          </w:tcPr>
          <w:p w:rsidR="000E6BE0" w:rsidRPr="00E62C5E" w:rsidRDefault="007D1F2B" w:rsidP="000E150B">
            <w:pPr>
              <w:spacing w:line="240" w:lineRule="auto"/>
              <w:rPr>
                <w:color w:val="auto"/>
                <w:sz w:val="20"/>
              </w:rPr>
            </w:pPr>
            <w:r w:rsidRPr="00E62C5E">
              <w:rPr>
                <w:sz w:val="20"/>
              </w:rPr>
              <w:t>P</w:t>
            </w:r>
            <w:r w:rsidR="000E6BE0" w:rsidRPr="00E62C5E">
              <w:rPr>
                <w:sz w:val="20"/>
              </w:rPr>
              <w:t>rovide dummy or authentic access and event logs</w:t>
            </w:r>
            <w:r w:rsidR="00787027" w:rsidRPr="00E62C5E">
              <w:rPr>
                <w:sz w:val="20"/>
              </w:rPr>
              <w:t xml:space="preserve"> (sensitive information redacted)</w:t>
            </w:r>
            <w:r w:rsidR="000E6BE0" w:rsidRPr="00E62C5E">
              <w:rPr>
                <w:sz w:val="20"/>
              </w:rPr>
              <w:t xml:space="preserve"> which include:</w:t>
            </w:r>
          </w:p>
          <w:p w:rsidR="000E6BE0" w:rsidRPr="00E62C5E" w:rsidRDefault="001A283A" w:rsidP="004941DB">
            <w:pPr>
              <w:pStyle w:val="ListParagraph"/>
              <w:numPr>
                <w:ilvl w:val="0"/>
                <w:numId w:val="5"/>
              </w:numPr>
              <w:spacing w:before="140" w:line="240" w:lineRule="auto"/>
              <w:ind w:left="357" w:hanging="357"/>
              <w:rPr>
                <w:sz w:val="20"/>
                <w:szCs w:val="20"/>
              </w:rPr>
            </w:pPr>
            <w:r>
              <w:rPr>
                <w:sz w:val="20"/>
                <w:szCs w:val="20"/>
              </w:rPr>
              <w:t>a</w:t>
            </w:r>
            <w:r w:rsidR="000E6BE0" w:rsidRPr="00E62C5E">
              <w:rPr>
                <w:sz w:val="20"/>
                <w:szCs w:val="20"/>
              </w:rPr>
              <w:t>uthentication and authorisation</w:t>
            </w:r>
          </w:p>
          <w:p w:rsidR="000E6BE0" w:rsidRPr="00E62C5E" w:rsidRDefault="001A283A" w:rsidP="00676B18">
            <w:pPr>
              <w:pStyle w:val="ListParagraph"/>
              <w:numPr>
                <w:ilvl w:val="0"/>
                <w:numId w:val="5"/>
              </w:numPr>
              <w:spacing w:line="240" w:lineRule="auto"/>
              <w:rPr>
                <w:sz w:val="20"/>
                <w:szCs w:val="20"/>
              </w:rPr>
            </w:pPr>
            <w:r>
              <w:rPr>
                <w:sz w:val="20"/>
                <w:szCs w:val="20"/>
              </w:rPr>
              <w:t>da</w:t>
            </w:r>
            <w:r w:rsidR="000E6BE0" w:rsidRPr="00E62C5E">
              <w:rPr>
                <w:sz w:val="20"/>
                <w:szCs w:val="20"/>
              </w:rPr>
              <w:t>te and time of the event</w:t>
            </w:r>
          </w:p>
          <w:p w:rsidR="000E6BE0" w:rsidRPr="00E62C5E" w:rsidRDefault="001A283A" w:rsidP="00676B18">
            <w:pPr>
              <w:pStyle w:val="ListParagraph"/>
              <w:numPr>
                <w:ilvl w:val="0"/>
                <w:numId w:val="5"/>
              </w:numPr>
              <w:spacing w:line="240" w:lineRule="auto"/>
              <w:rPr>
                <w:sz w:val="20"/>
                <w:szCs w:val="20"/>
              </w:rPr>
            </w:pPr>
            <w:r>
              <w:rPr>
                <w:sz w:val="20"/>
                <w:szCs w:val="20"/>
              </w:rPr>
              <w:t>c</w:t>
            </w:r>
            <w:r w:rsidR="003B779A">
              <w:rPr>
                <w:sz w:val="20"/>
                <w:szCs w:val="20"/>
              </w:rPr>
              <w:t xml:space="preserve">onfirmation of unique </w:t>
            </w:r>
            <w:r w:rsidR="000E6BE0" w:rsidRPr="00E62C5E">
              <w:rPr>
                <w:sz w:val="20"/>
                <w:szCs w:val="20"/>
              </w:rPr>
              <w:t xml:space="preserve">Username / identifier </w:t>
            </w:r>
          </w:p>
          <w:p w:rsidR="000E6BE0" w:rsidRPr="00E62C5E" w:rsidRDefault="001A283A" w:rsidP="00676B18">
            <w:pPr>
              <w:pStyle w:val="ListParagraph"/>
              <w:numPr>
                <w:ilvl w:val="0"/>
                <w:numId w:val="5"/>
              </w:numPr>
              <w:spacing w:line="240" w:lineRule="auto"/>
              <w:rPr>
                <w:sz w:val="20"/>
                <w:szCs w:val="20"/>
              </w:rPr>
            </w:pPr>
            <w:r>
              <w:rPr>
                <w:sz w:val="20"/>
                <w:szCs w:val="20"/>
              </w:rPr>
              <w:t>s</w:t>
            </w:r>
            <w:r w:rsidR="000E6BE0" w:rsidRPr="00E62C5E">
              <w:rPr>
                <w:sz w:val="20"/>
                <w:szCs w:val="20"/>
              </w:rPr>
              <w:t>uccess or failure of the event</w:t>
            </w:r>
          </w:p>
          <w:p w:rsidR="000E6BE0" w:rsidRDefault="001A283A" w:rsidP="006B3093">
            <w:pPr>
              <w:pStyle w:val="ListParagraph"/>
              <w:numPr>
                <w:ilvl w:val="0"/>
                <w:numId w:val="5"/>
              </w:numPr>
              <w:spacing w:line="240" w:lineRule="auto"/>
              <w:rPr>
                <w:sz w:val="20"/>
                <w:szCs w:val="20"/>
              </w:rPr>
            </w:pPr>
            <w:r>
              <w:rPr>
                <w:sz w:val="20"/>
                <w:szCs w:val="20"/>
              </w:rPr>
              <w:t>e</w:t>
            </w:r>
            <w:r w:rsidR="000E6BE0" w:rsidRPr="00E62C5E">
              <w:rPr>
                <w:sz w:val="20"/>
                <w:szCs w:val="20"/>
              </w:rPr>
              <w:t>vent description</w:t>
            </w:r>
          </w:p>
          <w:p w:rsidR="008C5197" w:rsidRDefault="008C5197">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78254B" w:rsidRPr="009771B0" w:rsidRDefault="001A283A">
            <w:pPr>
              <w:pStyle w:val="ListParagraph"/>
              <w:numPr>
                <w:ilvl w:val="0"/>
                <w:numId w:val="5"/>
              </w:numPr>
              <w:spacing w:line="240" w:lineRule="auto"/>
              <w:rPr>
                <w:rFonts w:cstheme="minorHAnsi"/>
                <w:sz w:val="20"/>
                <w:szCs w:val="20"/>
              </w:rPr>
            </w:pPr>
            <w:r>
              <w:rPr>
                <w:rFonts w:cstheme="minorHAnsi"/>
                <w:sz w:val="20"/>
                <w:szCs w:val="20"/>
              </w:rPr>
              <w:t>c</w:t>
            </w:r>
            <w:r w:rsidR="0078254B" w:rsidRPr="009771B0">
              <w:rPr>
                <w:rFonts w:cstheme="minorHAnsi"/>
                <w:sz w:val="20"/>
                <w:szCs w:val="20"/>
              </w:rPr>
              <w:t xml:space="preserve">onfirmation of </w:t>
            </w:r>
            <w:r w:rsidR="000B57FC" w:rsidRPr="00B3781D">
              <w:rPr>
                <w:rFonts w:cstheme="minorHAnsi"/>
                <w:sz w:val="20"/>
                <w:szCs w:val="20"/>
              </w:rPr>
              <w:t xml:space="preserve">minimum </w:t>
            </w:r>
            <w:r w:rsidR="006545DE" w:rsidRPr="00B3781D">
              <w:rPr>
                <w:rFonts w:cstheme="minorHAnsi"/>
                <w:sz w:val="20"/>
                <w:szCs w:val="20"/>
              </w:rPr>
              <w:t>12-month</w:t>
            </w:r>
            <w:r w:rsidR="0078254B" w:rsidRPr="009771B0">
              <w:rPr>
                <w:rFonts w:cstheme="minorHAnsi"/>
                <w:sz w:val="20"/>
                <w:szCs w:val="20"/>
              </w:rPr>
              <w:t xml:space="preserve"> retention</w:t>
            </w:r>
          </w:p>
          <w:p w:rsidR="000A0FA7" w:rsidRPr="00E62C5E" w:rsidRDefault="00787027" w:rsidP="005F367D">
            <w:pPr>
              <w:spacing w:line="240" w:lineRule="auto"/>
              <w:rPr>
                <w:sz w:val="20"/>
              </w:rPr>
            </w:pPr>
            <w:r w:rsidRPr="00E62C5E">
              <w:rPr>
                <w:sz w:val="20"/>
              </w:rPr>
              <w:t>DSPs can provide an a</w:t>
            </w:r>
            <w:r w:rsidR="000A0FA7" w:rsidRPr="00E62C5E">
              <w:rPr>
                <w:sz w:val="20"/>
              </w:rPr>
              <w:t xml:space="preserve">udit log policy to </w:t>
            </w:r>
            <w:r w:rsidR="00F569C5">
              <w:rPr>
                <w:sz w:val="20"/>
              </w:rPr>
              <w:t xml:space="preserve">cover the inclusions requested (retention, </w:t>
            </w:r>
            <w:r w:rsidR="00F569C5" w:rsidRPr="009771B0">
              <w:rPr>
                <w:sz w:val="20"/>
              </w:rPr>
              <w:t xml:space="preserve">no shared logins </w:t>
            </w:r>
            <w:r w:rsidR="00F569C5">
              <w:rPr>
                <w:sz w:val="20"/>
              </w:rPr>
              <w:t>etc)</w:t>
            </w:r>
            <w:r w:rsidR="000A0FA7" w:rsidRPr="00E62C5E">
              <w:rPr>
                <w:sz w:val="20"/>
              </w:rPr>
              <w:t>.</w:t>
            </w:r>
          </w:p>
          <w:p w:rsidR="000E6BE0" w:rsidRPr="00E62C5E" w:rsidRDefault="000E6BE0" w:rsidP="000E6BE0">
            <w:pPr>
              <w:spacing w:line="240" w:lineRule="auto"/>
              <w:rPr>
                <w:sz w:val="20"/>
              </w:rPr>
            </w:pPr>
            <w:r w:rsidRPr="00E62C5E">
              <w:rPr>
                <w:sz w:val="20"/>
              </w:rPr>
              <w:t xml:space="preserve">It is recommended DSPs adopt a risk-based approach to implement controls from the </w:t>
            </w:r>
            <w:hyperlink r:id="rId25" w:history="1">
              <w:r w:rsidR="006B3093" w:rsidRPr="00E62C5E">
                <w:rPr>
                  <w:rStyle w:val="Hyperlink"/>
                  <w:sz w:val="20"/>
                </w:rPr>
                <w:t>Australian Cyber Security Centre Guidelines for System Monitoring</w:t>
              </w:r>
            </w:hyperlink>
            <w:r w:rsidRPr="00E62C5E">
              <w:rPr>
                <w:sz w:val="20"/>
              </w:rPr>
              <w:t xml:space="preserve"> or equivalent industry standard such as </w:t>
            </w:r>
            <w:hyperlink r:id="rId26" w:history="1">
              <w:r w:rsidRPr="00E62C5E">
                <w:rPr>
                  <w:rStyle w:val="Hyperlink"/>
                  <w:sz w:val="20"/>
                </w:rPr>
                <w:t>NIST Guide to Computer Security Log Management</w:t>
              </w:r>
            </w:hyperlink>
            <w:r w:rsidRPr="00E62C5E">
              <w:rPr>
                <w:sz w:val="20"/>
              </w:rPr>
              <w:t>.</w:t>
            </w:r>
          </w:p>
          <w:p w:rsidR="000E6BE0" w:rsidRPr="00E62C5E" w:rsidRDefault="000E6BE0" w:rsidP="00B16348">
            <w:pPr>
              <w:spacing w:line="240" w:lineRule="auto"/>
              <w:rPr>
                <w:b/>
                <w:sz w:val="20"/>
              </w:rPr>
            </w:pPr>
          </w:p>
        </w:tc>
      </w:tr>
      <w:tr w:rsidR="00382E55" w:rsidRPr="002A2825" w:rsidTr="005F367D">
        <w:trPr>
          <w:trHeight w:val="1134"/>
        </w:trPr>
        <w:tc>
          <w:tcPr>
            <w:tcW w:w="9060" w:type="dxa"/>
            <w:gridSpan w:val="2"/>
          </w:tcPr>
          <w:p w:rsidR="00E62C5E" w:rsidRPr="00E62C5E" w:rsidRDefault="00382E55" w:rsidP="00382E55">
            <w:pPr>
              <w:rPr>
                <w:i/>
                <w:color w:val="808080" w:themeColor="background1" w:themeShade="80"/>
                <w:sz w:val="20"/>
              </w:rPr>
            </w:pPr>
            <w:r w:rsidRPr="00E62C5E">
              <w:rPr>
                <w:i/>
                <w:color w:val="808080" w:themeColor="background1" w:themeShade="80"/>
                <w:sz w:val="20"/>
              </w:rPr>
              <w:t>[</w:t>
            </w:r>
            <w:r w:rsidR="00080685" w:rsidRPr="00E62C5E">
              <w:rPr>
                <w:i/>
                <w:color w:val="808080" w:themeColor="background1" w:themeShade="80"/>
                <w:sz w:val="20"/>
              </w:rPr>
              <w:t xml:space="preserve">Provide </w:t>
            </w:r>
            <w:r w:rsidRPr="00E62C5E">
              <w:rPr>
                <w:i/>
                <w:color w:val="808080" w:themeColor="background1" w:themeShade="80"/>
                <w:sz w:val="20"/>
              </w:rPr>
              <w:t>response</w:t>
            </w:r>
            <w:r w:rsidR="00080685" w:rsidRPr="00E62C5E">
              <w:rPr>
                <w:i/>
                <w:color w:val="808080" w:themeColor="background1" w:themeShade="80"/>
                <w:sz w:val="20"/>
              </w:rPr>
              <w:t xml:space="preserve"> here,</w:t>
            </w:r>
            <w:r w:rsidRPr="00E62C5E">
              <w:rPr>
                <w:i/>
                <w:color w:val="808080" w:themeColor="background1" w:themeShade="80"/>
                <w:sz w:val="20"/>
              </w:rPr>
              <w:t xml:space="preserve"> </w:t>
            </w:r>
            <w:r w:rsidR="000E6BE0" w:rsidRPr="00E62C5E">
              <w:rPr>
                <w:i/>
                <w:color w:val="808080" w:themeColor="background1" w:themeShade="80"/>
                <w:sz w:val="20"/>
              </w:rPr>
              <w:t>including any relevant attachments</w:t>
            </w:r>
            <w:r w:rsidRPr="00E62C5E">
              <w:rPr>
                <w:i/>
                <w:color w:val="808080" w:themeColor="background1" w:themeShade="80"/>
                <w:sz w:val="20"/>
              </w:rPr>
              <w:t>]</w:t>
            </w:r>
          </w:p>
          <w:p w:rsidR="00E62187" w:rsidRDefault="00E62187" w:rsidP="00382E55">
            <w:pPr>
              <w:rPr>
                <w:i/>
                <w:color w:val="808080" w:themeColor="background1" w:themeShade="80"/>
                <w:sz w:val="20"/>
              </w:rPr>
            </w:pPr>
          </w:p>
          <w:p w:rsidR="00AE196B" w:rsidRPr="00E62C5E" w:rsidRDefault="00AE196B" w:rsidP="00382E55">
            <w:pPr>
              <w:rPr>
                <w:i/>
                <w:color w:val="808080" w:themeColor="background1" w:themeShade="80"/>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Authentication: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4E1D20" w:rsidRPr="002A2825" w:rsidTr="005F367D">
        <w:tc>
          <w:tcPr>
            <w:tcW w:w="4174" w:type="dxa"/>
          </w:tcPr>
          <w:p w:rsidR="004E1D20" w:rsidRPr="00E62C5E" w:rsidRDefault="004E1D20" w:rsidP="005149CB">
            <w:pPr>
              <w:spacing w:line="240" w:lineRule="auto"/>
              <w:rPr>
                <w:b/>
                <w:sz w:val="20"/>
              </w:rPr>
            </w:pPr>
            <w:r w:rsidRPr="00E62C5E">
              <w:rPr>
                <w:b/>
                <w:sz w:val="20"/>
              </w:rPr>
              <w:t>Multi-Factor Authentication</w:t>
            </w:r>
            <w:r w:rsidR="00FC5493">
              <w:rPr>
                <w:b/>
                <w:sz w:val="20"/>
              </w:rPr>
              <w:t xml:space="preserve"> inclusions:</w:t>
            </w:r>
          </w:p>
          <w:p w:rsidR="00D74AAB" w:rsidRDefault="00D74AAB" w:rsidP="004E7F98">
            <w:pPr>
              <w:spacing w:line="240" w:lineRule="auto"/>
              <w:rPr>
                <w:sz w:val="20"/>
              </w:rPr>
            </w:pPr>
            <w:r w:rsidRPr="00D74AAB">
              <w:rPr>
                <w:sz w:val="20"/>
              </w:rPr>
              <w:t>Multi-Factor Authentication (MFA) must be implemented by all staff and end users who have access to Taxation, Accounting, Payroll, Business Registry or Superannuation related information for themselves or other entities or individuals.</w:t>
            </w:r>
          </w:p>
          <w:p w:rsidR="004E7F98" w:rsidRDefault="004E7F98" w:rsidP="004E7F98">
            <w:pPr>
              <w:spacing w:line="240" w:lineRule="auto"/>
              <w:rPr>
                <w:sz w:val="20"/>
              </w:rPr>
            </w:pPr>
            <w:r w:rsidRPr="004E7F98">
              <w:rPr>
                <w:sz w:val="20"/>
              </w:rPr>
              <w:t>Any variations away from full MFA must be discussed with OSF Team as compensatin</w:t>
            </w:r>
            <w:r>
              <w:rPr>
                <w:sz w:val="20"/>
              </w:rPr>
              <w:t>g</w:t>
            </w:r>
            <w:r w:rsidRPr="004E7F98">
              <w:rPr>
                <w:sz w:val="20"/>
              </w:rPr>
              <w:t xml:space="preserve"> controls may be allowable.</w:t>
            </w:r>
          </w:p>
          <w:p w:rsidR="004E7F98" w:rsidRPr="004E7F98" w:rsidRDefault="004E7F98" w:rsidP="004E7F98">
            <w:pPr>
              <w:spacing w:line="240" w:lineRule="auto"/>
              <w:rPr>
                <w:sz w:val="16"/>
                <w:szCs w:val="16"/>
              </w:rPr>
            </w:pPr>
          </w:p>
          <w:p w:rsidR="000E150B" w:rsidRPr="00E62C5E" w:rsidRDefault="000E150B" w:rsidP="00676B18">
            <w:pPr>
              <w:pStyle w:val="ListParagraph"/>
              <w:numPr>
                <w:ilvl w:val="0"/>
                <w:numId w:val="21"/>
              </w:numPr>
              <w:spacing w:line="240" w:lineRule="auto"/>
              <w:rPr>
                <w:sz w:val="20"/>
                <w:szCs w:val="20"/>
              </w:rPr>
            </w:pPr>
            <w:r w:rsidRPr="00E62C5E">
              <w:rPr>
                <w:sz w:val="20"/>
                <w:szCs w:val="20"/>
              </w:rPr>
              <w:t>Shared logins are not permitted and must be blocked by DSPs.</w:t>
            </w:r>
          </w:p>
          <w:p w:rsidR="00F569C5" w:rsidRPr="00E62C5E" w:rsidRDefault="00830A4A" w:rsidP="00676B18">
            <w:pPr>
              <w:pStyle w:val="ListParagraph"/>
              <w:numPr>
                <w:ilvl w:val="0"/>
                <w:numId w:val="21"/>
              </w:numPr>
              <w:spacing w:line="240" w:lineRule="auto"/>
              <w:rPr>
                <w:sz w:val="20"/>
                <w:szCs w:val="20"/>
              </w:rPr>
            </w:pPr>
            <w:r w:rsidRPr="00830A4A">
              <w:rPr>
                <w:sz w:val="20"/>
                <w:szCs w:val="20"/>
              </w:rPr>
              <w:t>I</w:t>
            </w:r>
            <w:r w:rsidR="00D431B7">
              <w:rPr>
                <w:sz w:val="20"/>
                <w:szCs w:val="20"/>
              </w:rPr>
              <w:t>dle</w:t>
            </w:r>
            <w:r w:rsidRPr="00830A4A">
              <w:rPr>
                <w:sz w:val="20"/>
                <w:szCs w:val="20"/>
              </w:rPr>
              <w:t xml:space="preserve"> Session time-out occurs after a maximum 30 minutes (15 minutes is preferred). This is a screen lock process where full MFA is not required to unlock.</w:t>
            </w:r>
          </w:p>
          <w:p w:rsidR="000E150B" w:rsidRDefault="000E150B" w:rsidP="00676B18">
            <w:pPr>
              <w:pStyle w:val="ListParagraph"/>
              <w:numPr>
                <w:ilvl w:val="0"/>
                <w:numId w:val="21"/>
              </w:numPr>
              <w:spacing w:line="240" w:lineRule="auto"/>
              <w:rPr>
                <w:sz w:val="20"/>
                <w:szCs w:val="20"/>
              </w:rPr>
            </w:pPr>
            <w:r w:rsidRPr="00E62C5E">
              <w:rPr>
                <w:sz w:val="20"/>
                <w:szCs w:val="20"/>
              </w:rPr>
              <w:t>Remember me functionality must be limited to 24 hours.</w:t>
            </w:r>
          </w:p>
          <w:p w:rsidR="00F569C5" w:rsidRPr="00E72297" w:rsidRDefault="00830A4A" w:rsidP="00E72297">
            <w:pPr>
              <w:pStyle w:val="ListParagraph"/>
              <w:numPr>
                <w:ilvl w:val="0"/>
                <w:numId w:val="21"/>
              </w:numPr>
              <w:rPr>
                <w:sz w:val="20"/>
                <w:szCs w:val="20"/>
              </w:rPr>
            </w:pPr>
            <w:r w:rsidRPr="00E72297">
              <w:rPr>
                <w:sz w:val="20"/>
                <w:szCs w:val="20"/>
              </w:rPr>
              <w:t>B</w:t>
            </w:r>
            <w:r w:rsidR="00F569C5" w:rsidRPr="00E72297">
              <w:rPr>
                <w:sz w:val="20"/>
                <w:szCs w:val="20"/>
              </w:rPr>
              <w:t>rute force lockouts are applied after a maximum of 5 unsuccessful login attempts</w:t>
            </w:r>
            <w:bookmarkStart w:id="19" w:name="_Hlk103245457"/>
            <w:r w:rsidR="00F569C5" w:rsidRPr="00E72297">
              <w:rPr>
                <w:sz w:val="20"/>
                <w:szCs w:val="20"/>
              </w:rPr>
              <w:t>.</w:t>
            </w:r>
            <w:r w:rsidR="00E72297" w:rsidRPr="00E72297">
              <w:rPr>
                <w:sz w:val="20"/>
                <w:szCs w:val="20"/>
              </w:rPr>
              <w:t xml:space="preserve"> This specifies that an event must occur</w:t>
            </w:r>
            <w:r w:rsidR="00E72297">
              <w:rPr>
                <w:sz w:val="20"/>
                <w:szCs w:val="20"/>
              </w:rPr>
              <w:t>, not</w:t>
            </w:r>
            <w:r w:rsidR="00E72297" w:rsidRPr="00E72297">
              <w:rPr>
                <w:sz w:val="20"/>
                <w:szCs w:val="20"/>
              </w:rPr>
              <w:t xml:space="preserve"> how each DSP handles this lockout before a client can re-try logon. We do not seek the details of the lockout process, only that it occurs.</w:t>
            </w:r>
          </w:p>
          <w:bookmarkEnd w:id="19"/>
          <w:p w:rsidR="00060BBF" w:rsidRPr="00E62C5E" w:rsidRDefault="00060BBF" w:rsidP="00060BBF">
            <w:pPr>
              <w:pStyle w:val="ListParagraph"/>
              <w:numPr>
                <w:ilvl w:val="0"/>
                <w:numId w:val="21"/>
              </w:numPr>
              <w:spacing w:line="240" w:lineRule="auto"/>
              <w:rPr>
                <w:sz w:val="20"/>
                <w:szCs w:val="20"/>
              </w:rPr>
            </w:pPr>
            <w:r w:rsidRPr="00E62C5E">
              <w:rPr>
                <w:rFonts w:ascii="Arial" w:hAnsi="Arial" w:cs="Arial"/>
                <w:sz w:val="20"/>
                <w:szCs w:val="20"/>
              </w:rPr>
              <w:t>Tokens or temporary credentials should be isolated to an individual device and expire once used. Any token or temporary credential must expire within 24 hour</w:t>
            </w:r>
            <w:r w:rsidR="00D82681" w:rsidRPr="00E62C5E">
              <w:rPr>
                <w:rFonts w:ascii="Arial" w:hAnsi="Arial" w:cs="Arial"/>
                <w:sz w:val="20"/>
                <w:szCs w:val="20"/>
              </w:rPr>
              <w:t>s.</w:t>
            </w:r>
          </w:p>
          <w:p w:rsidR="004976FF" w:rsidRPr="00E62C5E" w:rsidRDefault="004976FF">
            <w:pPr>
              <w:pStyle w:val="ListParagraph"/>
              <w:numPr>
                <w:ilvl w:val="0"/>
                <w:numId w:val="21"/>
              </w:numPr>
              <w:spacing w:line="240" w:lineRule="auto"/>
              <w:rPr>
                <w:sz w:val="20"/>
                <w:szCs w:val="20"/>
              </w:rPr>
            </w:pPr>
            <w:r w:rsidRPr="00E62C5E">
              <w:rPr>
                <w:rFonts w:ascii="Arial" w:hAnsi="Arial" w:cs="Arial"/>
                <w:sz w:val="20"/>
                <w:szCs w:val="20"/>
              </w:rPr>
              <w:t xml:space="preserve">Authenticator apps can be used </w:t>
            </w:r>
            <w:r w:rsidR="00F569C5" w:rsidRPr="00E62C5E">
              <w:rPr>
                <w:rFonts w:ascii="Arial" w:hAnsi="Arial" w:cs="Arial"/>
                <w:sz w:val="20"/>
                <w:szCs w:val="20"/>
              </w:rPr>
              <w:t>e.g.,</w:t>
            </w:r>
            <w:r w:rsidRPr="00E62C5E">
              <w:rPr>
                <w:rFonts w:ascii="Arial" w:hAnsi="Arial" w:cs="Arial"/>
                <w:sz w:val="20"/>
                <w:szCs w:val="20"/>
              </w:rPr>
              <w:t xml:space="preserve"> Microsoft Authenticator, Symantec VIP or Google Authenticator and will need to demonstrate how MFA is enforced at login. </w:t>
            </w:r>
          </w:p>
          <w:p w:rsidR="004E1D20" w:rsidRPr="00E62C5E" w:rsidRDefault="000E150B" w:rsidP="00676B18">
            <w:pPr>
              <w:pStyle w:val="ListParagraph"/>
              <w:numPr>
                <w:ilvl w:val="0"/>
                <w:numId w:val="21"/>
              </w:numPr>
              <w:spacing w:line="240" w:lineRule="auto"/>
              <w:rPr>
                <w:sz w:val="20"/>
                <w:szCs w:val="20"/>
              </w:rPr>
            </w:pPr>
            <w:r w:rsidRPr="00E62C5E">
              <w:rPr>
                <w:sz w:val="20"/>
                <w:szCs w:val="20"/>
              </w:rPr>
              <w:t xml:space="preserve">MFA should not include social media logins </w:t>
            </w:r>
            <w:r w:rsidR="009E1D85" w:rsidRPr="00E62C5E">
              <w:rPr>
                <w:sz w:val="20"/>
                <w:szCs w:val="20"/>
              </w:rPr>
              <w:t>e.g.,</w:t>
            </w:r>
            <w:r w:rsidRPr="00E62C5E">
              <w:rPr>
                <w:sz w:val="20"/>
                <w:szCs w:val="20"/>
              </w:rPr>
              <w:t xml:space="preserve"> Google/Microsoft/Facebook. If social media applications are included in the proposed business model, DSPs should discuss with DPO.</w:t>
            </w:r>
          </w:p>
          <w:p w:rsidR="004E1D20" w:rsidRPr="00E62C5E" w:rsidRDefault="004E1D20" w:rsidP="006D3663">
            <w:pPr>
              <w:spacing w:line="240" w:lineRule="auto"/>
              <w:rPr>
                <w:rStyle w:val="Hyperlink"/>
                <w:rFonts w:ascii="Arial" w:hAnsi="Arial" w:cs="Arial"/>
                <w:sz w:val="20"/>
              </w:rPr>
            </w:pPr>
            <w:r w:rsidRPr="00E62C5E">
              <w:rPr>
                <w:rFonts w:ascii="Arial" w:hAnsi="Arial" w:cs="Arial"/>
                <w:sz w:val="20"/>
              </w:rPr>
              <w:t>Further information can b</w:t>
            </w:r>
            <w:r w:rsidRPr="00E62C5E">
              <w:rPr>
                <w:rFonts w:ascii="Arial" w:hAnsi="Arial" w:cs="Arial"/>
                <w:color w:val="auto"/>
                <w:sz w:val="20"/>
              </w:rPr>
              <w:t xml:space="preserve">e found at </w:t>
            </w:r>
            <w:hyperlink r:id="rId27" w:history="1">
              <w:r w:rsidRPr="00E62C5E">
                <w:rPr>
                  <w:rStyle w:val="Hyperlink"/>
                  <w:rFonts w:ascii="Arial" w:hAnsi="Arial" w:cs="Arial"/>
                  <w:sz w:val="20"/>
                </w:rPr>
                <w:t>ACSC: Implementing Multi Factor Authentication</w:t>
              </w:r>
            </w:hyperlink>
          </w:p>
          <w:p w:rsidR="004E1D20" w:rsidRPr="00E62C5E" w:rsidRDefault="000E150B" w:rsidP="00C9563B">
            <w:pPr>
              <w:spacing w:after="120" w:line="240" w:lineRule="auto"/>
              <w:rPr>
                <w:sz w:val="20"/>
              </w:rPr>
            </w:pPr>
            <w:r w:rsidRPr="00E62C5E">
              <w:rPr>
                <w:sz w:val="20"/>
              </w:rPr>
              <w:t>DSPs must seek advice from the DPO on the use of enterprise SSO to support their clients.</w:t>
            </w:r>
            <w:r w:rsidR="00235A31" w:rsidRPr="00E62C5E">
              <w:rPr>
                <w:sz w:val="20"/>
              </w:rPr>
              <w:t xml:space="preserve"> </w:t>
            </w:r>
          </w:p>
        </w:tc>
        <w:tc>
          <w:tcPr>
            <w:tcW w:w="4886" w:type="dxa"/>
          </w:tcPr>
          <w:p w:rsidR="007D1F2B" w:rsidRPr="00E62C5E" w:rsidRDefault="007D1F2B" w:rsidP="007D1F2B">
            <w:pPr>
              <w:spacing w:line="240" w:lineRule="auto"/>
              <w:rPr>
                <w:sz w:val="20"/>
              </w:rPr>
            </w:pPr>
            <w:r w:rsidRPr="00E62C5E">
              <w:rPr>
                <w:sz w:val="20"/>
              </w:rPr>
              <w:t xml:space="preserve">Provide </w:t>
            </w:r>
            <w:r w:rsidR="00F569C5" w:rsidRPr="00E62C5E">
              <w:rPr>
                <w:b/>
                <w:bCs/>
                <w:sz w:val="20"/>
              </w:rPr>
              <w:t>all</w:t>
            </w:r>
            <w:r w:rsidR="00885255" w:rsidRPr="00E62C5E">
              <w:rPr>
                <w:sz w:val="20"/>
              </w:rPr>
              <w:t xml:space="preserve"> the followin</w:t>
            </w:r>
            <w:r w:rsidR="005B5543">
              <w:rPr>
                <w:sz w:val="20"/>
              </w:rPr>
              <w:t>g details</w:t>
            </w:r>
            <w:r w:rsidR="00885255" w:rsidRPr="00E62C5E">
              <w:rPr>
                <w:sz w:val="20"/>
              </w:rPr>
              <w:t>:</w:t>
            </w:r>
            <w:r w:rsidRPr="00E62C5E">
              <w:rPr>
                <w:sz w:val="20"/>
              </w:rPr>
              <w:t xml:space="preserve"> </w:t>
            </w:r>
          </w:p>
          <w:p w:rsidR="004E1D20" w:rsidRPr="00E62C5E" w:rsidRDefault="00A139BD" w:rsidP="00676B18">
            <w:pPr>
              <w:pStyle w:val="ListParagraph"/>
              <w:numPr>
                <w:ilvl w:val="0"/>
                <w:numId w:val="5"/>
              </w:numPr>
              <w:spacing w:before="140" w:after="0" w:line="240" w:lineRule="auto"/>
              <w:rPr>
                <w:sz w:val="20"/>
                <w:szCs w:val="20"/>
              </w:rPr>
            </w:pPr>
            <w:r>
              <w:rPr>
                <w:sz w:val="20"/>
                <w:szCs w:val="20"/>
              </w:rPr>
              <w:t>U</w:t>
            </w:r>
            <w:r w:rsidR="004E1D20" w:rsidRPr="00E62C5E">
              <w:rPr>
                <w:sz w:val="20"/>
                <w:szCs w:val="20"/>
              </w:rPr>
              <w:t xml:space="preserve">ser description paired with screen shots of MFA workflow that cover the process Login, Challenge, </w:t>
            </w:r>
            <w:r w:rsidR="006D3F6F" w:rsidRPr="00E62C5E">
              <w:rPr>
                <w:sz w:val="20"/>
                <w:szCs w:val="20"/>
              </w:rPr>
              <w:t>Success,</w:t>
            </w:r>
            <w:r w:rsidR="004E1D20" w:rsidRPr="00E62C5E">
              <w:rPr>
                <w:sz w:val="20"/>
                <w:szCs w:val="20"/>
              </w:rPr>
              <w:t xml:space="preserve"> and Failure</w:t>
            </w:r>
            <w:r w:rsidR="007D1F2B" w:rsidRPr="00E62C5E">
              <w:rPr>
                <w:sz w:val="20"/>
                <w:szCs w:val="20"/>
              </w:rPr>
              <w:t>.</w:t>
            </w:r>
          </w:p>
          <w:p w:rsidR="00D82681" w:rsidRPr="00E62C5E" w:rsidRDefault="00A139BD" w:rsidP="00676B18">
            <w:pPr>
              <w:pStyle w:val="ListParagraph"/>
              <w:numPr>
                <w:ilvl w:val="0"/>
                <w:numId w:val="5"/>
              </w:numPr>
              <w:spacing w:after="0" w:line="240" w:lineRule="auto"/>
              <w:rPr>
                <w:sz w:val="20"/>
                <w:szCs w:val="20"/>
              </w:rPr>
            </w:pPr>
            <w:r>
              <w:rPr>
                <w:sz w:val="20"/>
                <w:szCs w:val="20"/>
              </w:rPr>
              <w:t>P</w:t>
            </w:r>
            <w:r w:rsidR="004E1D20" w:rsidRPr="00E62C5E">
              <w:rPr>
                <w:sz w:val="20"/>
                <w:szCs w:val="20"/>
              </w:rPr>
              <w:t>assword or access control policy</w:t>
            </w:r>
            <w:r w:rsidR="00885255" w:rsidRPr="00E62C5E">
              <w:rPr>
                <w:sz w:val="20"/>
                <w:szCs w:val="20"/>
              </w:rPr>
              <w:t xml:space="preserve"> which </w:t>
            </w:r>
            <w:r w:rsidR="00D82681" w:rsidRPr="00E62C5E">
              <w:rPr>
                <w:sz w:val="20"/>
                <w:szCs w:val="20"/>
              </w:rPr>
              <w:t>demonstrates:</w:t>
            </w:r>
          </w:p>
          <w:p w:rsidR="00D82681" w:rsidRPr="00E62C5E" w:rsidRDefault="007231C4" w:rsidP="00676B18">
            <w:pPr>
              <w:pStyle w:val="ListParagraph"/>
              <w:numPr>
                <w:ilvl w:val="0"/>
                <w:numId w:val="24"/>
              </w:numPr>
              <w:spacing w:after="0" w:line="240" w:lineRule="auto"/>
              <w:rPr>
                <w:sz w:val="20"/>
                <w:szCs w:val="20"/>
              </w:rPr>
            </w:pPr>
            <w:r>
              <w:rPr>
                <w:sz w:val="20"/>
                <w:szCs w:val="20"/>
              </w:rPr>
              <w:t>u</w:t>
            </w:r>
            <w:r w:rsidR="00885255" w:rsidRPr="00E62C5E">
              <w:rPr>
                <w:sz w:val="20"/>
                <w:szCs w:val="20"/>
              </w:rPr>
              <w:t>ser access controls</w:t>
            </w:r>
          </w:p>
          <w:p w:rsidR="00D82681" w:rsidRPr="00E62C5E" w:rsidRDefault="007231C4" w:rsidP="00676B18">
            <w:pPr>
              <w:pStyle w:val="ListParagraph"/>
              <w:numPr>
                <w:ilvl w:val="0"/>
                <w:numId w:val="24"/>
              </w:numPr>
              <w:spacing w:after="0" w:line="240" w:lineRule="auto"/>
              <w:rPr>
                <w:sz w:val="20"/>
                <w:szCs w:val="20"/>
              </w:rPr>
            </w:pPr>
            <w:r>
              <w:rPr>
                <w:sz w:val="20"/>
                <w:szCs w:val="20"/>
              </w:rPr>
              <w:t>r</w:t>
            </w:r>
            <w:r w:rsidR="00885255" w:rsidRPr="00E62C5E">
              <w:rPr>
                <w:sz w:val="20"/>
                <w:szCs w:val="20"/>
              </w:rPr>
              <w:t>emember me</w:t>
            </w:r>
            <w:r w:rsidR="00D82681" w:rsidRPr="00E62C5E">
              <w:rPr>
                <w:sz w:val="20"/>
                <w:szCs w:val="20"/>
              </w:rPr>
              <w:t xml:space="preserve"> functionality</w:t>
            </w:r>
          </w:p>
          <w:p w:rsidR="00D82681" w:rsidRPr="00E62C5E" w:rsidRDefault="007231C4" w:rsidP="00676B18">
            <w:pPr>
              <w:pStyle w:val="ListParagraph"/>
              <w:numPr>
                <w:ilvl w:val="0"/>
                <w:numId w:val="24"/>
              </w:numPr>
              <w:spacing w:after="0" w:line="240" w:lineRule="auto"/>
              <w:rPr>
                <w:sz w:val="20"/>
                <w:szCs w:val="20"/>
              </w:rPr>
            </w:pPr>
            <w:r>
              <w:rPr>
                <w:sz w:val="20"/>
                <w:szCs w:val="20"/>
              </w:rPr>
              <w:t>i</w:t>
            </w:r>
            <w:r w:rsidR="004D038C">
              <w:rPr>
                <w:sz w:val="20"/>
                <w:szCs w:val="20"/>
              </w:rPr>
              <w:t>dle s</w:t>
            </w:r>
            <w:r w:rsidR="00885255" w:rsidRPr="00E62C5E">
              <w:rPr>
                <w:sz w:val="20"/>
                <w:szCs w:val="20"/>
              </w:rPr>
              <w:t>ession time-out</w:t>
            </w:r>
          </w:p>
          <w:p w:rsidR="00885255" w:rsidRPr="00FA04AF" w:rsidRDefault="007231C4" w:rsidP="00676B18">
            <w:pPr>
              <w:pStyle w:val="ListParagraph"/>
              <w:numPr>
                <w:ilvl w:val="0"/>
                <w:numId w:val="24"/>
              </w:numPr>
              <w:spacing w:after="0" w:line="240" w:lineRule="auto"/>
              <w:rPr>
                <w:sz w:val="20"/>
                <w:szCs w:val="20"/>
              </w:rPr>
            </w:pPr>
            <w:r>
              <w:rPr>
                <w:sz w:val="20"/>
                <w:szCs w:val="20"/>
              </w:rPr>
              <w:t>b</w:t>
            </w:r>
            <w:r w:rsidR="00885255" w:rsidRPr="00FA04AF">
              <w:rPr>
                <w:sz w:val="20"/>
                <w:szCs w:val="20"/>
              </w:rPr>
              <w:t>rute force lockouts</w:t>
            </w:r>
          </w:p>
          <w:p w:rsidR="00B66580" w:rsidRPr="00B3781D" w:rsidRDefault="007231C4" w:rsidP="00676B18">
            <w:pPr>
              <w:pStyle w:val="ListParagraph"/>
              <w:numPr>
                <w:ilvl w:val="0"/>
                <w:numId w:val="24"/>
              </w:numPr>
              <w:spacing w:after="0" w:line="240" w:lineRule="auto"/>
              <w:rPr>
                <w:sz w:val="20"/>
                <w:szCs w:val="20"/>
              </w:rPr>
            </w:pPr>
            <w:r>
              <w:rPr>
                <w:sz w:val="20"/>
                <w:szCs w:val="20"/>
              </w:rPr>
              <w:t>t</w:t>
            </w:r>
            <w:r w:rsidR="001D2816" w:rsidRPr="00FA04AF">
              <w:rPr>
                <w:sz w:val="20"/>
                <w:szCs w:val="20"/>
              </w:rPr>
              <w:t>oken or temporary credential expiration</w:t>
            </w:r>
            <w:r w:rsidR="00B66580" w:rsidRPr="00FA04AF">
              <w:rPr>
                <w:sz w:val="20"/>
                <w:szCs w:val="20"/>
              </w:rPr>
              <w:t xml:space="preserve"> </w:t>
            </w:r>
          </w:p>
          <w:p w:rsidR="00B66580" w:rsidRPr="00FA04AF" w:rsidRDefault="007231C4" w:rsidP="00676B18">
            <w:pPr>
              <w:pStyle w:val="ListParagraph"/>
              <w:numPr>
                <w:ilvl w:val="0"/>
                <w:numId w:val="24"/>
              </w:numPr>
              <w:spacing w:after="0" w:line="240" w:lineRule="auto"/>
              <w:rPr>
                <w:sz w:val="20"/>
                <w:szCs w:val="20"/>
              </w:rPr>
            </w:pPr>
            <w:r>
              <w:rPr>
                <w:sz w:val="20"/>
                <w:szCs w:val="20"/>
              </w:rPr>
              <w:t>c</w:t>
            </w:r>
            <w:r w:rsidR="00B66580" w:rsidRPr="00FA04AF">
              <w:rPr>
                <w:sz w:val="20"/>
                <w:szCs w:val="20"/>
              </w:rPr>
              <w:t>onfirmation in writing that no social media log in used</w:t>
            </w:r>
          </w:p>
          <w:p w:rsidR="004E1D20" w:rsidRPr="00B3781D" w:rsidRDefault="004E1D20" w:rsidP="00B3781D">
            <w:pPr>
              <w:pStyle w:val="ListParagraph"/>
              <w:spacing w:after="0" w:line="240" w:lineRule="auto"/>
              <w:rPr>
                <w:color w:val="3685F7" w:themeColor="accent3"/>
                <w:sz w:val="20"/>
                <w:szCs w:val="20"/>
              </w:rPr>
            </w:pPr>
          </w:p>
          <w:p w:rsidR="004E1D20" w:rsidRPr="00E62C5E" w:rsidRDefault="004E1D20" w:rsidP="005149CB">
            <w:pPr>
              <w:spacing w:line="240" w:lineRule="auto"/>
              <w:rPr>
                <w:sz w:val="20"/>
              </w:rPr>
            </w:pPr>
            <w:r w:rsidRPr="00E62C5E">
              <w:rPr>
                <w:b/>
                <w:bCs/>
                <w:sz w:val="20"/>
              </w:rPr>
              <w:t>N</w:t>
            </w:r>
            <w:r w:rsidR="0048508C" w:rsidRPr="00E62C5E">
              <w:rPr>
                <w:b/>
                <w:bCs/>
                <w:sz w:val="20"/>
              </w:rPr>
              <w:t>ote</w:t>
            </w:r>
            <w:r w:rsidRPr="00E62C5E">
              <w:rPr>
                <w:b/>
                <w:bCs/>
                <w:sz w:val="20"/>
              </w:rPr>
              <w:t>:</w:t>
            </w:r>
            <w:r w:rsidRPr="00E62C5E">
              <w:rPr>
                <w:sz w:val="20"/>
              </w:rPr>
              <w:t xml:space="preserve"> DSPs may </w:t>
            </w:r>
            <w:r w:rsidR="0048508C" w:rsidRPr="00E62C5E">
              <w:rPr>
                <w:sz w:val="20"/>
              </w:rPr>
              <w:t xml:space="preserve">also </w:t>
            </w:r>
            <w:r w:rsidRPr="00E62C5E">
              <w:rPr>
                <w:sz w:val="20"/>
              </w:rPr>
              <w:t>be required to provide a live</w:t>
            </w:r>
            <w:r w:rsidR="00874901" w:rsidRPr="00E62C5E">
              <w:rPr>
                <w:sz w:val="20"/>
              </w:rPr>
              <w:t xml:space="preserve"> or mock</w:t>
            </w:r>
            <w:r w:rsidRPr="00E62C5E">
              <w:rPr>
                <w:sz w:val="20"/>
              </w:rPr>
              <w:t xml:space="preserve"> demonstration of the MFA process</w:t>
            </w:r>
            <w:r w:rsidR="0048508C" w:rsidRPr="00E62C5E">
              <w:rPr>
                <w:sz w:val="20"/>
              </w:rPr>
              <w:t xml:space="preserve"> to support their evidence provided</w:t>
            </w:r>
            <w:r w:rsidRPr="00E62C5E">
              <w:rPr>
                <w:sz w:val="20"/>
              </w:rPr>
              <w:t>.</w:t>
            </w:r>
          </w:p>
          <w:p w:rsidR="004E1D20" w:rsidRPr="00E62C5E" w:rsidRDefault="004E1D20" w:rsidP="004E1D20">
            <w:pPr>
              <w:rPr>
                <w:sz w:val="20"/>
              </w:rPr>
            </w:pPr>
          </w:p>
        </w:tc>
      </w:tr>
      <w:tr w:rsidR="00382E55" w:rsidRPr="002A2825" w:rsidTr="00E62C5E">
        <w:trPr>
          <w:trHeight w:val="852"/>
        </w:trPr>
        <w:tc>
          <w:tcPr>
            <w:tcW w:w="9060" w:type="dxa"/>
            <w:gridSpan w:val="2"/>
          </w:tcPr>
          <w:p w:rsidR="002A2825" w:rsidRDefault="00235A31" w:rsidP="00382E55">
            <w:pPr>
              <w:rPr>
                <w:i/>
                <w:color w:val="808080" w:themeColor="background1" w:themeShade="80"/>
                <w:sz w:val="20"/>
              </w:rPr>
            </w:pPr>
            <w:bookmarkStart w:id="20" w:name="_Hlk78192455"/>
            <w:r w:rsidRPr="00E62C5E">
              <w:rPr>
                <w:i/>
                <w:color w:val="808080" w:themeColor="background1" w:themeShade="80"/>
                <w:sz w:val="20"/>
              </w:rPr>
              <w:t xml:space="preserve">[DSP response including any relevant attachments] </w:t>
            </w:r>
          </w:p>
          <w:p w:rsidR="00FC5493" w:rsidRDefault="00FC5493" w:rsidP="00382E55">
            <w:pPr>
              <w:rPr>
                <w:i/>
                <w:color w:val="808080" w:themeColor="background1" w:themeShade="80"/>
                <w:sz w:val="20"/>
              </w:rPr>
            </w:pPr>
          </w:p>
          <w:p w:rsidR="00FC5493" w:rsidRPr="00E62C5E" w:rsidRDefault="00FC5493" w:rsidP="00382E55">
            <w:pPr>
              <w:rPr>
                <w:i/>
                <w:color w:val="808080" w:themeColor="background1" w:themeShade="80"/>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Certification: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bookmarkEnd w:id="20"/>
      <w:tr w:rsidR="00235A31" w:rsidRPr="002A2825" w:rsidTr="005F367D">
        <w:tc>
          <w:tcPr>
            <w:tcW w:w="4174" w:type="dxa"/>
          </w:tcPr>
          <w:p w:rsidR="00235A31" w:rsidRPr="00E62C5E" w:rsidRDefault="00235A31" w:rsidP="005149CB">
            <w:pPr>
              <w:spacing w:line="240" w:lineRule="auto"/>
              <w:rPr>
                <w:b/>
                <w:sz w:val="20"/>
              </w:rPr>
            </w:pPr>
            <w:r w:rsidRPr="00E62C5E">
              <w:rPr>
                <w:b/>
                <w:sz w:val="20"/>
              </w:rPr>
              <w:t>Independent Certification</w:t>
            </w:r>
            <w:r w:rsidR="001614E2">
              <w:rPr>
                <w:b/>
                <w:sz w:val="20"/>
              </w:rPr>
              <w:t xml:space="preserve"> or Self-Assessment against either</w:t>
            </w:r>
            <w:r w:rsidRPr="00E62C5E">
              <w:rPr>
                <w:b/>
                <w:sz w:val="20"/>
              </w:rPr>
              <w:t>:</w:t>
            </w:r>
          </w:p>
          <w:p w:rsidR="00235A31" w:rsidRPr="00E62C5E" w:rsidRDefault="00235A31" w:rsidP="005149CB">
            <w:pPr>
              <w:spacing w:line="240" w:lineRule="auto"/>
              <w:rPr>
                <w:b/>
                <w:sz w:val="20"/>
              </w:rPr>
            </w:pPr>
            <w:r w:rsidRPr="00E62C5E">
              <w:rPr>
                <w:sz w:val="20"/>
              </w:rPr>
              <w:t xml:space="preserve">The self-certification and independent certification requirement </w:t>
            </w:r>
            <w:r w:rsidR="00BA57A0" w:rsidRPr="00E62C5E">
              <w:rPr>
                <w:sz w:val="20"/>
              </w:rPr>
              <w:t>provide</w:t>
            </w:r>
            <w:r w:rsidRPr="00E62C5E">
              <w:rPr>
                <w:sz w:val="20"/>
              </w:rPr>
              <w:t xml:space="preserve"> the ATO with a level of assurance that you have robust security practices in place across your organisation.</w:t>
            </w:r>
          </w:p>
          <w:p w:rsidR="00235A31" w:rsidRPr="00E62C5E" w:rsidRDefault="00235A31" w:rsidP="00BA57A0">
            <w:pPr>
              <w:spacing w:line="240" w:lineRule="auto"/>
              <w:rPr>
                <w:sz w:val="20"/>
              </w:rPr>
            </w:pPr>
            <w:r w:rsidRPr="00E62C5E">
              <w:rPr>
                <w:sz w:val="20"/>
              </w:rPr>
              <w:t>This is done by self-certification or independent certification against one of the approved standard</w:t>
            </w:r>
            <w:r w:rsidR="00035530" w:rsidRPr="00E62C5E">
              <w:rPr>
                <w:sz w:val="20"/>
              </w:rPr>
              <w:t>s, based on the category your product falls into</w:t>
            </w:r>
            <w:r w:rsidR="006552E8" w:rsidRPr="00E62C5E">
              <w:rPr>
                <w:sz w:val="20"/>
              </w:rPr>
              <w:t>.</w:t>
            </w:r>
          </w:p>
          <w:p w:rsidR="005649B1" w:rsidRPr="00E62C5E" w:rsidRDefault="005649B1" w:rsidP="00BA57A0">
            <w:pPr>
              <w:spacing w:line="240" w:lineRule="auto"/>
              <w:rPr>
                <w:rFonts w:cstheme="minorHAnsi"/>
                <w:b/>
                <w:bCs/>
                <w:sz w:val="20"/>
              </w:rPr>
            </w:pPr>
            <w:r w:rsidRPr="00E62C5E">
              <w:rPr>
                <w:rFonts w:cstheme="minorHAnsi"/>
                <w:b/>
                <w:bCs/>
                <w:sz w:val="20"/>
              </w:rPr>
              <w:t xml:space="preserve">Category A: </w:t>
            </w:r>
          </w:p>
          <w:p w:rsidR="006552E8" w:rsidRPr="00E62C5E" w:rsidRDefault="005649B1" w:rsidP="005F367D">
            <w:pPr>
              <w:spacing w:line="240" w:lineRule="auto"/>
              <w:rPr>
                <w:rFonts w:cstheme="minorHAnsi"/>
                <w:sz w:val="20"/>
              </w:rPr>
            </w:pPr>
            <w:r w:rsidRPr="00E62C5E">
              <w:rPr>
                <w:rFonts w:cstheme="minorHAnsi"/>
                <w:sz w:val="20"/>
              </w:rPr>
              <w:t xml:space="preserve">Independent Certification against either: </w:t>
            </w:r>
          </w:p>
          <w:p w:rsidR="006552E8" w:rsidRPr="00E62C5E" w:rsidRDefault="005649B1" w:rsidP="00052938">
            <w:pPr>
              <w:pStyle w:val="ListParagraph"/>
              <w:numPr>
                <w:ilvl w:val="0"/>
                <w:numId w:val="38"/>
              </w:numPr>
              <w:spacing w:line="240" w:lineRule="auto"/>
              <w:rPr>
                <w:rFonts w:cstheme="minorHAnsi"/>
                <w:sz w:val="20"/>
                <w:szCs w:val="20"/>
              </w:rPr>
            </w:pPr>
            <w:bookmarkStart w:id="21" w:name="_Hlk146261598"/>
            <w:r w:rsidRPr="00E62C5E">
              <w:rPr>
                <w:rFonts w:cstheme="minorHAnsi"/>
                <w:sz w:val="20"/>
                <w:szCs w:val="20"/>
              </w:rPr>
              <w:t>iRAP (ISM)</w:t>
            </w:r>
          </w:p>
          <w:p w:rsidR="005649B1" w:rsidRPr="00E62C5E" w:rsidRDefault="005649B1" w:rsidP="00052938">
            <w:pPr>
              <w:pStyle w:val="ListParagraph"/>
              <w:numPr>
                <w:ilvl w:val="0"/>
                <w:numId w:val="38"/>
              </w:numPr>
              <w:spacing w:line="240" w:lineRule="auto"/>
              <w:rPr>
                <w:rFonts w:cstheme="minorHAnsi"/>
                <w:sz w:val="20"/>
                <w:szCs w:val="20"/>
              </w:rPr>
            </w:pPr>
            <w:r w:rsidRPr="00E62C5E">
              <w:rPr>
                <w:rFonts w:cstheme="minorHAnsi"/>
                <w:sz w:val="20"/>
                <w:szCs w:val="20"/>
              </w:rPr>
              <w:t>ISO/IEC 27001</w:t>
            </w:r>
            <w:r w:rsidR="00BF3D08">
              <w:rPr>
                <w:rFonts w:cstheme="minorHAnsi"/>
                <w:sz w:val="20"/>
                <w:szCs w:val="20"/>
              </w:rPr>
              <w:t>:2022</w:t>
            </w:r>
          </w:p>
          <w:bookmarkEnd w:id="21"/>
          <w:p w:rsidR="005649B1" w:rsidRPr="00E62C5E" w:rsidRDefault="005649B1" w:rsidP="00BA57A0">
            <w:pPr>
              <w:spacing w:line="240" w:lineRule="auto"/>
              <w:rPr>
                <w:rFonts w:cstheme="minorHAnsi"/>
                <w:b/>
                <w:bCs/>
                <w:sz w:val="20"/>
              </w:rPr>
            </w:pPr>
            <w:r w:rsidRPr="00E62C5E">
              <w:rPr>
                <w:rFonts w:cstheme="minorHAnsi"/>
                <w:b/>
                <w:bCs/>
                <w:sz w:val="20"/>
              </w:rPr>
              <w:t>Category B:</w:t>
            </w:r>
          </w:p>
          <w:p w:rsidR="004B4A04" w:rsidRDefault="005649B1" w:rsidP="00BA57A0">
            <w:pPr>
              <w:spacing w:line="240" w:lineRule="auto"/>
              <w:rPr>
                <w:rFonts w:cstheme="minorHAnsi"/>
                <w:sz w:val="20"/>
              </w:rPr>
            </w:pPr>
            <w:r w:rsidRPr="00E62C5E">
              <w:rPr>
                <w:rFonts w:cstheme="minorHAnsi"/>
                <w:sz w:val="20"/>
              </w:rPr>
              <w:t xml:space="preserve">Independent </w:t>
            </w:r>
            <w:r w:rsidR="001614E2">
              <w:rPr>
                <w:rFonts w:cstheme="minorHAnsi"/>
                <w:sz w:val="20"/>
              </w:rPr>
              <w:t>C</w:t>
            </w:r>
            <w:r w:rsidRPr="00E62C5E">
              <w:rPr>
                <w:rFonts w:cstheme="minorHAnsi"/>
                <w:sz w:val="20"/>
              </w:rPr>
              <w:t xml:space="preserve">ertification </w:t>
            </w:r>
          </w:p>
          <w:p w:rsidR="00052938" w:rsidRPr="00E62C5E" w:rsidRDefault="00052938" w:rsidP="00052938">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4B4A04" w:rsidRPr="00E62C5E" w:rsidRDefault="004B4A04" w:rsidP="00052938">
            <w:pPr>
              <w:pStyle w:val="ListParagraph"/>
              <w:numPr>
                <w:ilvl w:val="0"/>
                <w:numId w:val="38"/>
              </w:numPr>
              <w:spacing w:line="240" w:lineRule="auto"/>
              <w:rPr>
                <w:rFonts w:cstheme="minorHAnsi"/>
                <w:sz w:val="20"/>
                <w:szCs w:val="20"/>
              </w:rPr>
            </w:pPr>
            <w:r w:rsidRPr="00E62C5E">
              <w:rPr>
                <w:rFonts w:cstheme="minorHAnsi"/>
                <w:sz w:val="20"/>
                <w:szCs w:val="20"/>
              </w:rPr>
              <w:t>ISO / IEC 27001</w:t>
            </w:r>
            <w:r w:rsidR="00D871F3">
              <w:rPr>
                <w:rFonts w:cstheme="minorHAnsi"/>
                <w:sz w:val="20"/>
                <w:szCs w:val="20"/>
              </w:rPr>
              <w:t>:2022</w:t>
            </w:r>
            <w:r w:rsidRPr="00E62C5E">
              <w:rPr>
                <w:rFonts w:cstheme="minorHAnsi"/>
                <w:sz w:val="20"/>
                <w:szCs w:val="20"/>
              </w:rPr>
              <w:t xml:space="preserve"> </w:t>
            </w:r>
          </w:p>
          <w:p w:rsidR="005649B1" w:rsidRPr="00E62C5E" w:rsidRDefault="005649B1" w:rsidP="00BA57A0">
            <w:pPr>
              <w:spacing w:line="240" w:lineRule="auto"/>
              <w:rPr>
                <w:rFonts w:cstheme="minorHAnsi"/>
                <w:sz w:val="20"/>
              </w:rPr>
            </w:pPr>
            <w:r w:rsidRPr="00E62C5E">
              <w:rPr>
                <w:rFonts w:cstheme="minorHAnsi"/>
                <w:sz w:val="20"/>
              </w:rPr>
              <w:t>Self-Assessment against either:</w:t>
            </w:r>
          </w:p>
          <w:p w:rsidR="006552E8" w:rsidRPr="00E62C5E" w:rsidRDefault="005649B1" w:rsidP="00052938">
            <w:pPr>
              <w:pStyle w:val="ListParagraph"/>
              <w:numPr>
                <w:ilvl w:val="0"/>
                <w:numId w:val="38"/>
              </w:numPr>
              <w:spacing w:line="240" w:lineRule="auto"/>
              <w:rPr>
                <w:rFonts w:cstheme="minorHAnsi"/>
                <w:sz w:val="20"/>
                <w:szCs w:val="20"/>
              </w:rPr>
            </w:pPr>
            <w:bookmarkStart w:id="22" w:name="_Hlk146261713"/>
            <w:r w:rsidRPr="00E62C5E">
              <w:rPr>
                <w:rFonts w:cstheme="minorHAnsi"/>
                <w:sz w:val="20"/>
                <w:szCs w:val="20"/>
              </w:rPr>
              <w:t>ISO / IEC 27001</w:t>
            </w:r>
            <w:r w:rsidR="00BF3D08">
              <w:rPr>
                <w:rFonts w:cstheme="minorHAnsi"/>
                <w:sz w:val="20"/>
                <w:szCs w:val="20"/>
              </w:rPr>
              <w:t>:2022</w:t>
            </w:r>
            <w:r w:rsidRPr="00E62C5E">
              <w:rPr>
                <w:rFonts w:cstheme="minorHAnsi"/>
                <w:sz w:val="20"/>
                <w:szCs w:val="20"/>
              </w:rPr>
              <w:t xml:space="preserve"> </w:t>
            </w:r>
          </w:p>
          <w:p w:rsidR="006552E8" w:rsidRPr="00E62C5E" w:rsidRDefault="005649B1" w:rsidP="00052938">
            <w:pPr>
              <w:pStyle w:val="ListParagraph"/>
              <w:numPr>
                <w:ilvl w:val="0"/>
                <w:numId w:val="38"/>
              </w:numPr>
              <w:spacing w:line="240" w:lineRule="auto"/>
              <w:rPr>
                <w:rFonts w:cstheme="minorHAnsi"/>
                <w:sz w:val="20"/>
                <w:szCs w:val="20"/>
              </w:rPr>
            </w:pPr>
            <w:r w:rsidRPr="00E62C5E">
              <w:rPr>
                <w:rFonts w:cstheme="minorHAnsi"/>
                <w:sz w:val="20"/>
                <w:szCs w:val="20"/>
              </w:rPr>
              <w:t>ISO / IEC 27002</w:t>
            </w:r>
            <w:r w:rsidR="00BF3D08">
              <w:rPr>
                <w:rFonts w:cstheme="minorHAnsi"/>
                <w:sz w:val="20"/>
                <w:szCs w:val="20"/>
              </w:rPr>
              <w:t>:2022</w:t>
            </w:r>
          </w:p>
          <w:bookmarkEnd w:id="22"/>
          <w:p w:rsidR="005649B1" w:rsidRPr="00E62C5E" w:rsidRDefault="005649B1" w:rsidP="00052938">
            <w:pPr>
              <w:pStyle w:val="ListParagraph"/>
              <w:numPr>
                <w:ilvl w:val="0"/>
                <w:numId w:val="38"/>
              </w:numPr>
              <w:spacing w:line="240" w:lineRule="auto"/>
              <w:rPr>
                <w:rFonts w:cstheme="minorHAnsi"/>
                <w:sz w:val="20"/>
                <w:szCs w:val="20"/>
              </w:rPr>
            </w:pPr>
            <w:r w:rsidRPr="00E62C5E">
              <w:rPr>
                <w:rFonts w:cstheme="minorHAnsi"/>
                <w:sz w:val="20"/>
                <w:szCs w:val="20"/>
              </w:rPr>
              <w:t>NIST</w:t>
            </w:r>
          </w:p>
          <w:p w:rsidR="005649B1" w:rsidRPr="00E62C5E" w:rsidRDefault="005649B1" w:rsidP="00BA57A0">
            <w:pPr>
              <w:spacing w:line="240" w:lineRule="auto"/>
              <w:rPr>
                <w:rFonts w:cstheme="minorHAnsi"/>
                <w:b/>
                <w:bCs/>
                <w:sz w:val="20"/>
              </w:rPr>
            </w:pPr>
            <w:r w:rsidRPr="00E62C5E">
              <w:rPr>
                <w:rFonts w:cstheme="minorHAnsi"/>
                <w:b/>
                <w:bCs/>
                <w:sz w:val="20"/>
              </w:rPr>
              <w:t>Category C:</w:t>
            </w:r>
          </w:p>
          <w:p w:rsidR="003D5E59" w:rsidRDefault="006552E8" w:rsidP="00BA57A0">
            <w:pPr>
              <w:spacing w:line="240" w:lineRule="auto"/>
              <w:rPr>
                <w:rFonts w:cstheme="minorHAnsi"/>
                <w:sz w:val="20"/>
              </w:rPr>
            </w:pPr>
            <w:r w:rsidRPr="00E62C5E">
              <w:rPr>
                <w:rFonts w:cstheme="minorHAnsi"/>
                <w:sz w:val="20"/>
              </w:rPr>
              <w:t xml:space="preserve">Independent certification </w:t>
            </w:r>
          </w:p>
          <w:p w:rsidR="00052938" w:rsidRPr="00E62C5E" w:rsidRDefault="00052938" w:rsidP="00052938">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3D5E59" w:rsidRPr="00E62C5E" w:rsidRDefault="003D5E59" w:rsidP="00052938">
            <w:pPr>
              <w:pStyle w:val="ListParagraph"/>
              <w:numPr>
                <w:ilvl w:val="0"/>
                <w:numId w:val="38"/>
              </w:numPr>
              <w:spacing w:line="240" w:lineRule="auto"/>
              <w:rPr>
                <w:rFonts w:cstheme="minorHAnsi"/>
                <w:sz w:val="20"/>
                <w:szCs w:val="20"/>
              </w:rPr>
            </w:pPr>
            <w:r w:rsidRPr="00E62C5E">
              <w:rPr>
                <w:rFonts w:cstheme="minorHAnsi"/>
                <w:sz w:val="20"/>
                <w:szCs w:val="20"/>
              </w:rPr>
              <w:t>ISO / IEC 27001</w:t>
            </w:r>
            <w:r w:rsidR="00D871F3">
              <w:rPr>
                <w:rFonts w:cstheme="minorHAnsi"/>
                <w:sz w:val="20"/>
                <w:szCs w:val="20"/>
              </w:rPr>
              <w:t>:2022</w:t>
            </w:r>
            <w:r w:rsidRPr="00E62C5E">
              <w:rPr>
                <w:rFonts w:cstheme="minorHAnsi"/>
                <w:sz w:val="20"/>
                <w:szCs w:val="20"/>
              </w:rPr>
              <w:t xml:space="preserve"> </w:t>
            </w:r>
          </w:p>
          <w:p w:rsidR="006552E8" w:rsidRPr="00E62C5E" w:rsidRDefault="006552E8" w:rsidP="00BA57A0">
            <w:pPr>
              <w:spacing w:line="240" w:lineRule="auto"/>
              <w:rPr>
                <w:rFonts w:cstheme="minorHAnsi"/>
                <w:sz w:val="20"/>
              </w:rPr>
            </w:pPr>
            <w:r w:rsidRPr="00E62C5E">
              <w:rPr>
                <w:rFonts w:cstheme="minorHAnsi"/>
                <w:sz w:val="20"/>
              </w:rPr>
              <w:t>Self-Assessment against either:</w:t>
            </w:r>
          </w:p>
          <w:p w:rsidR="006552E8" w:rsidRPr="00E62C5E" w:rsidRDefault="006552E8" w:rsidP="00052938">
            <w:pPr>
              <w:pStyle w:val="ListParagraph"/>
              <w:numPr>
                <w:ilvl w:val="0"/>
                <w:numId w:val="38"/>
              </w:numPr>
              <w:spacing w:line="240" w:lineRule="auto"/>
              <w:rPr>
                <w:rFonts w:cstheme="minorHAnsi"/>
                <w:sz w:val="20"/>
                <w:szCs w:val="20"/>
              </w:rPr>
            </w:pPr>
            <w:bookmarkStart w:id="23" w:name="_Hlk146261744"/>
            <w:r w:rsidRPr="00E62C5E">
              <w:rPr>
                <w:rFonts w:cstheme="minorHAnsi"/>
                <w:sz w:val="20"/>
                <w:szCs w:val="20"/>
              </w:rPr>
              <w:t>ISO / IEC 27001</w:t>
            </w:r>
            <w:r w:rsidR="00D871F3">
              <w:rPr>
                <w:rFonts w:cstheme="minorHAnsi"/>
                <w:sz w:val="20"/>
                <w:szCs w:val="20"/>
              </w:rPr>
              <w:t>:2022</w:t>
            </w:r>
          </w:p>
          <w:p w:rsidR="006552E8" w:rsidRPr="00E62C5E" w:rsidRDefault="006552E8" w:rsidP="00052938">
            <w:pPr>
              <w:pStyle w:val="ListParagraph"/>
              <w:numPr>
                <w:ilvl w:val="0"/>
                <w:numId w:val="38"/>
              </w:numPr>
              <w:spacing w:line="240" w:lineRule="auto"/>
              <w:rPr>
                <w:rFonts w:cstheme="minorHAnsi"/>
                <w:sz w:val="20"/>
                <w:szCs w:val="20"/>
              </w:rPr>
            </w:pPr>
            <w:r w:rsidRPr="00E62C5E">
              <w:rPr>
                <w:rFonts w:cstheme="minorHAnsi"/>
                <w:sz w:val="20"/>
                <w:szCs w:val="20"/>
              </w:rPr>
              <w:t>ISO / IEC 27002</w:t>
            </w:r>
            <w:r w:rsidR="00D871F3">
              <w:rPr>
                <w:rFonts w:cstheme="minorHAnsi"/>
                <w:sz w:val="20"/>
                <w:szCs w:val="20"/>
              </w:rPr>
              <w:t>:2022</w:t>
            </w:r>
          </w:p>
          <w:p w:rsidR="006552E8" w:rsidRPr="00E62C5E" w:rsidRDefault="006552E8" w:rsidP="00052938">
            <w:pPr>
              <w:pStyle w:val="ListParagraph"/>
              <w:numPr>
                <w:ilvl w:val="0"/>
                <w:numId w:val="38"/>
              </w:numPr>
              <w:spacing w:line="240" w:lineRule="auto"/>
              <w:rPr>
                <w:rFonts w:cstheme="minorHAnsi"/>
                <w:sz w:val="20"/>
                <w:szCs w:val="20"/>
              </w:rPr>
            </w:pPr>
            <w:r w:rsidRPr="00E62C5E">
              <w:rPr>
                <w:rFonts w:cstheme="minorHAnsi"/>
                <w:sz w:val="20"/>
                <w:szCs w:val="20"/>
              </w:rPr>
              <w:t xml:space="preserve">SOC2 </w:t>
            </w:r>
          </w:p>
          <w:p w:rsidR="006552E8" w:rsidRPr="00E62C5E" w:rsidRDefault="006552E8" w:rsidP="00052938">
            <w:pPr>
              <w:pStyle w:val="ListParagraph"/>
              <w:numPr>
                <w:ilvl w:val="0"/>
                <w:numId w:val="38"/>
              </w:numPr>
              <w:spacing w:line="240" w:lineRule="auto"/>
              <w:rPr>
                <w:rFonts w:cstheme="minorHAnsi"/>
                <w:sz w:val="20"/>
                <w:szCs w:val="20"/>
              </w:rPr>
            </w:pPr>
            <w:r w:rsidRPr="00E62C5E">
              <w:rPr>
                <w:rFonts w:cstheme="minorHAnsi"/>
                <w:sz w:val="20"/>
                <w:szCs w:val="20"/>
              </w:rPr>
              <w:t>OWASP ASVS 3.0 or later</w:t>
            </w:r>
          </w:p>
          <w:p w:rsidR="005649B1" w:rsidRDefault="006552E8" w:rsidP="00052938">
            <w:pPr>
              <w:pStyle w:val="ListParagraph"/>
              <w:numPr>
                <w:ilvl w:val="0"/>
                <w:numId w:val="38"/>
              </w:numPr>
              <w:spacing w:line="240" w:lineRule="auto"/>
              <w:rPr>
                <w:rFonts w:cstheme="minorHAnsi"/>
                <w:sz w:val="20"/>
                <w:szCs w:val="20"/>
              </w:rPr>
            </w:pPr>
            <w:r w:rsidRPr="00E62C5E">
              <w:rPr>
                <w:rFonts w:cstheme="minorHAnsi"/>
                <w:sz w:val="20"/>
                <w:szCs w:val="20"/>
              </w:rPr>
              <w:t>NIST</w:t>
            </w:r>
          </w:p>
          <w:bookmarkEnd w:id="23"/>
          <w:p w:rsidR="00446471" w:rsidRDefault="00446471" w:rsidP="005B5543">
            <w:pPr>
              <w:pStyle w:val="ListParagraph"/>
              <w:spacing w:line="240" w:lineRule="auto"/>
              <w:ind w:left="360"/>
              <w:rPr>
                <w:rFonts w:cstheme="minorHAnsi"/>
                <w:sz w:val="20"/>
                <w:szCs w:val="20"/>
              </w:rPr>
            </w:pPr>
          </w:p>
          <w:p w:rsidR="007D1A2B" w:rsidRPr="00E62C5E" w:rsidRDefault="007D1A2B" w:rsidP="005B5543">
            <w:pPr>
              <w:pStyle w:val="ListParagraph"/>
              <w:spacing w:line="240" w:lineRule="auto"/>
              <w:ind w:left="360"/>
              <w:rPr>
                <w:rFonts w:cstheme="minorHAnsi"/>
                <w:sz w:val="20"/>
                <w:szCs w:val="20"/>
              </w:rPr>
            </w:pPr>
          </w:p>
        </w:tc>
        <w:tc>
          <w:tcPr>
            <w:tcW w:w="4886" w:type="dxa"/>
          </w:tcPr>
          <w:p w:rsidR="00363BF1" w:rsidRPr="00E62C5E" w:rsidRDefault="00363BF1" w:rsidP="00363BF1">
            <w:pPr>
              <w:spacing w:line="240" w:lineRule="auto"/>
              <w:rPr>
                <w:rFonts w:cstheme="minorHAnsi"/>
                <w:b/>
                <w:sz w:val="20"/>
              </w:rPr>
            </w:pPr>
            <w:r w:rsidRPr="00E62C5E">
              <w:rPr>
                <w:rFonts w:cstheme="minorHAnsi"/>
                <w:b/>
                <w:sz w:val="20"/>
              </w:rPr>
              <w:t>Independent Certification</w:t>
            </w:r>
          </w:p>
          <w:p w:rsidR="00363BF1" w:rsidRPr="00E62C5E" w:rsidRDefault="00363BF1" w:rsidP="00363BF1">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363BF1" w:rsidRPr="00E62C5E" w:rsidRDefault="000E2427" w:rsidP="00363BF1">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00363BF1" w:rsidRPr="00E62C5E">
              <w:rPr>
                <w:rFonts w:eastAsiaTheme="minorHAnsi" w:cstheme="minorHAnsi"/>
                <w:color w:val="auto"/>
                <w:sz w:val="20"/>
                <w:lang w:eastAsia="en-US"/>
              </w:rPr>
              <w:t>opy of certificate</w:t>
            </w:r>
          </w:p>
          <w:p w:rsidR="000E2427" w:rsidRPr="000E2427" w:rsidRDefault="000E2427" w:rsidP="000E2427">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00363BF1" w:rsidRPr="00E62C5E">
              <w:rPr>
                <w:rFonts w:eastAsiaTheme="minorHAnsi" w:cstheme="minorHAnsi"/>
                <w:color w:val="auto"/>
                <w:sz w:val="20"/>
                <w:lang w:eastAsia="en-US"/>
              </w:rPr>
              <w:t>etter of compliance and final report</w:t>
            </w:r>
          </w:p>
          <w:p w:rsidR="00363BF1" w:rsidRPr="00E62C5E" w:rsidRDefault="00363BF1" w:rsidP="00363BF1">
            <w:pPr>
              <w:spacing w:before="0" w:after="200" w:line="240" w:lineRule="auto"/>
              <w:ind w:left="360"/>
              <w:contextualSpacing/>
              <w:rPr>
                <w:rFonts w:cstheme="minorHAnsi"/>
                <w:color w:val="auto"/>
                <w:sz w:val="20"/>
              </w:rPr>
            </w:pPr>
          </w:p>
          <w:p w:rsidR="00363BF1" w:rsidRPr="00E62C5E" w:rsidRDefault="00363BF1" w:rsidP="00363BF1">
            <w:pPr>
              <w:spacing w:line="240" w:lineRule="auto"/>
              <w:rPr>
                <w:rFonts w:cstheme="minorHAnsi"/>
                <w:bCs/>
                <w:sz w:val="20"/>
              </w:rPr>
            </w:pPr>
            <w:r w:rsidRPr="00E62C5E">
              <w:rPr>
                <w:rFonts w:cstheme="minorHAnsi"/>
                <w:bCs/>
                <w:sz w:val="20"/>
              </w:rPr>
              <w:t>If seeking conditional approval for independent certification:</w:t>
            </w:r>
          </w:p>
          <w:p w:rsidR="00363BF1" w:rsidRDefault="000E2427" w:rsidP="00363BF1">
            <w:pPr>
              <w:pStyle w:val="ListParagraph"/>
              <w:numPr>
                <w:ilvl w:val="0"/>
                <w:numId w:val="25"/>
              </w:numPr>
              <w:spacing w:before="140" w:line="240" w:lineRule="auto"/>
              <w:ind w:left="357" w:hanging="357"/>
              <w:rPr>
                <w:rFonts w:cstheme="minorHAnsi"/>
                <w:sz w:val="20"/>
                <w:szCs w:val="20"/>
              </w:rPr>
            </w:pPr>
            <w:r>
              <w:rPr>
                <w:rFonts w:cstheme="minorHAnsi"/>
                <w:sz w:val="20"/>
                <w:szCs w:val="20"/>
              </w:rPr>
              <w:t>l</w:t>
            </w:r>
            <w:r w:rsidR="00363BF1" w:rsidRPr="00E62C5E">
              <w:rPr>
                <w:rFonts w:cstheme="minorHAnsi"/>
                <w:sz w:val="20"/>
                <w:szCs w:val="20"/>
              </w:rPr>
              <w:t xml:space="preserve">etter of </w:t>
            </w:r>
            <w:r w:rsidR="00600001">
              <w:rPr>
                <w:rFonts w:cstheme="minorHAnsi"/>
                <w:sz w:val="20"/>
                <w:szCs w:val="20"/>
              </w:rPr>
              <w:t>e</w:t>
            </w:r>
            <w:r w:rsidR="00363BF1" w:rsidRPr="00E62C5E">
              <w:rPr>
                <w:rFonts w:cstheme="minorHAnsi"/>
                <w:sz w:val="20"/>
                <w:szCs w:val="20"/>
              </w:rPr>
              <w:t>ngagement with a start date, completion date, scope of work and assessor details</w:t>
            </w:r>
            <w:r w:rsidR="00363BF1">
              <w:rPr>
                <w:rFonts w:cstheme="minorHAnsi"/>
                <w:sz w:val="20"/>
                <w:szCs w:val="20"/>
              </w:rPr>
              <w:t xml:space="preserve"> needs to be provided.</w:t>
            </w:r>
          </w:p>
          <w:p w:rsidR="00363BF1" w:rsidRDefault="00363BF1" w:rsidP="005149CB">
            <w:pPr>
              <w:spacing w:line="240" w:lineRule="auto"/>
              <w:rPr>
                <w:rFonts w:cstheme="minorHAnsi"/>
                <w:b/>
                <w:sz w:val="20"/>
              </w:rPr>
            </w:pPr>
          </w:p>
          <w:p w:rsidR="00235A31" w:rsidRPr="00E62C5E" w:rsidRDefault="001614E2" w:rsidP="005149CB">
            <w:pPr>
              <w:spacing w:line="240" w:lineRule="auto"/>
              <w:rPr>
                <w:rFonts w:cstheme="minorHAnsi"/>
                <w:b/>
                <w:sz w:val="20"/>
              </w:rPr>
            </w:pPr>
            <w:bookmarkStart w:id="24" w:name="_Hlk146262116"/>
            <w:r>
              <w:rPr>
                <w:rFonts w:cstheme="minorHAnsi"/>
                <w:b/>
                <w:sz w:val="20"/>
              </w:rPr>
              <w:t xml:space="preserve">Self-Assessment </w:t>
            </w:r>
          </w:p>
          <w:p w:rsidR="00235A31" w:rsidRPr="00E62C5E" w:rsidRDefault="00235A31" w:rsidP="005149CB">
            <w:pPr>
              <w:spacing w:line="240" w:lineRule="auto"/>
              <w:rPr>
                <w:rFonts w:cstheme="minorHAnsi"/>
                <w:sz w:val="20"/>
              </w:rPr>
            </w:pPr>
            <w:r w:rsidRPr="00E62C5E">
              <w:rPr>
                <w:rFonts w:cstheme="minorHAnsi"/>
                <w:sz w:val="20"/>
              </w:rPr>
              <w:t>Completed documentation demonstrating your conformance</w:t>
            </w:r>
            <w:r w:rsidR="000B2FFA">
              <w:rPr>
                <w:rFonts w:cstheme="minorHAnsi"/>
                <w:sz w:val="20"/>
              </w:rPr>
              <w:t>,</w:t>
            </w:r>
            <w:r w:rsidRPr="00E62C5E">
              <w:rPr>
                <w:rFonts w:cstheme="minorHAnsi"/>
                <w:sz w:val="20"/>
              </w:rPr>
              <w:t xml:space="preserve"> with</w:t>
            </w:r>
            <w:r w:rsidR="006D4430">
              <w:rPr>
                <w:rFonts w:cstheme="minorHAnsi"/>
                <w:sz w:val="20"/>
              </w:rPr>
              <w:t xml:space="preserve"> </w:t>
            </w:r>
            <w:r w:rsidR="006D4430" w:rsidRPr="00052938">
              <w:rPr>
                <w:rFonts w:cstheme="minorHAnsi"/>
                <w:sz w:val="20"/>
              </w:rPr>
              <w:t>comments covering all</w:t>
            </w:r>
            <w:r w:rsidRPr="00052938">
              <w:rPr>
                <w:rFonts w:cstheme="minorHAnsi"/>
                <w:sz w:val="20"/>
              </w:rPr>
              <w:t xml:space="preserve"> the</w:t>
            </w:r>
            <w:r w:rsidRPr="00E62C5E">
              <w:rPr>
                <w:rFonts w:cstheme="minorHAnsi"/>
                <w:sz w:val="20"/>
              </w:rPr>
              <w:t xml:space="preserve"> requirements (full control suite) of one of the approved security standards.</w:t>
            </w:r>
          </w:p>
          <w:p w:rsidR="00D871F3" w:rsidRDefault="00235A31" w:rsidP="00D871F3">
            <w:pPr>
              <w:spacing w:line="360" w:lineRule="auto"/>
              <w:rPr>
                <w:rFonts w:cstheme="minorHAnsi"/>
                <w:sz w:val="20"/>
              </w:rPr>
            </w:pPr>
            <w:r w:rsidRPr="00E62C5E">
              <w:rPr>
                <w:rFonts w:cstheme="minorHAnsi"/>
                <w:b/>
                <w:bCs/>
                <w:sz w:val="20"/>
              </w:rPr>
              <w:t>Note</w:t>
            </w:r>
            <w:r w:rsidR="00D871F3">
              <w:rPr>
                <w:rFonts w:cstheme="minorHAnsi"/>
                <w:b/>
                <w:bCs/>
                <w:sz w:val="20"/>
              </w:rPr>
              <w:t>s</w:t>
            </w:r>
            <w:r w:rsidRPr="00E62C5E">
              <w:rPr>
                <w:rFonts w:cstheme="minorHAnsi"/>
                <w:b/>
                <w:bCs/>
                <w:sz w:val="20"/>
              </w:rPr>
              <w:t>:</w:t>
            </w:r>
            <w:r w:rsidRPr="00E62C5E">
              <w:rPr>
                <w:rFonts w:cstheme="minorHAnsi"/>
                <w:sz w:val="20"/>
              </w:rPr>
              <w:t xml:space="preserve"> </w:t>
            </w:r>
          </w:p>
          <w:p w:rsidR="00235A31" w:rsidRPr="00D871F3" w:rsidRDefault="00235A31" w:rsidP="00D871F3">
            <w:pPr>
              <w:pStyle w:val="ListParagraph"/>
              <w:numPr>
                <w:ilvl w:val="0"/>
                <w:numId w:val="25"/>
              </w:numPr>
              <w:spacing w:line="240" w:lineRule="auto"/>
              <w:rPr>
                <w:rFonts w:cstheme="minorHAnsi"/>
                <w:sz w:val="20"/>
              </w:rPr>
            </w:pPr>
            <w:r w:rsidRPr="00D871F3">
              <w:rPr>
                <w:sz w:val="20"/>
              </w:rPr>
              <w:t>Self-</w:t>
            </w:r>
            <w:r w:rsidR="00363BF1" w:rsidRPr="00D871F3">
              <w:rPr>
                <w:sz w:val="20"/>
              </w:rPr>
              <w:t>Assessment</w:t>
            </w:r>
            <w:r w:rsidRPr="00D871F3">
              <w:rPr>
                <w:sz w:val="20"/>
              </w:rPr>
              <w:t xml:space="preserve"> needs to be renewed </w:t>
            </w:r>
            <w:r w:rsidR="00BA57A0" w:rsidRPr="00D871F3">
              <w:rPr>
                <w:sz w:val="20"/>
              </w:rPr>
              <w:t>every 2</w:t>
            </w:r>
            <w:r w:rsidRPr="00D871F3">
              <w:rPr>
                <w:b/>
                <w:bCs/>
                <w:sz w:val="20"/>
              </w:rPr>
              <w:t xml:space="preserve"> </w:t>
            </w:r>
            <w:r w:rsidRPr="00D871F3">
              <w:rPr>
                <w:sz w:val="20"/>
              </w:rPr>
              <w:t>years</w:t>
            </w:r>
            <w:r w:rsidR="000B2FFA" w:rsidRPr="00D871F3">
              <w:rPr>
                <w:sz w:val="20"/>
              </w:rPr>
              <w:t>,</w:t>
            </w:r>
            <w:r w:rsidRPr="00D871F3">
              <w:rPr>
                <w:sz w:val="20"/>
              </w:rPr>
              <w:t xml:space="preserve"> </w:t>
            </w:r>
            <w:r w:rsidR="00874901" w:rsidRPr="00D871F3">
              <w:rPr>
                <w:sz w:val="20"/>
              </w:rPr>
              <w:t xml:space="preserve">with evidence of the latest self-assessment provided </w:t>
            </w:r>
            <w:r w:rsidRPr="00D871F3">
              <w:rPr>
                <w:sz w:val="20"/>
              </w:rPr>
              <w:t>during the Annual Review process.</w:t>
            </w:r>
          </w:p>
          <w:p w:rsidR="001614E2" w:rsidRPr="00D871F3" w:rsidRDefault="00D871F3" w:rsidP="00D871F3">
            <w:pPr>
              <w:pStyle w:val="ListParagraph"/>
              <w:numPr>
                <w:ilvl w:val="0"/>
                <w:numId w:val="25"/>
              </w:numPr>
              <w:spacing w:line="240" w:lineRule="auto"/>
              <w:rPr>
                <w:rFonts w:cstheme="minorHAnsi"/>
                <w:b/>
                <w:sz w:val="20"/>
              </w:rPr>
            </w:pPr>
            <w:r w:rsidRPr="00D871F3">
              <w:rPr>
                <w:rFonts w:cstheme="minorHAnsi"/>
                <w:sz w:val="20"/>
              </w:rPr>
              <w:t>Acceptable evidence for s</w:t>
            </w:r>
            <w:r w:rsidRPr="00D871F3">
              <w:rPr>
                <w:sz w:val="20"/>
              </w:rPr>
              <w:t>elf-assessment under ISO 27001:2022 would be the implementation of the controls against ISO 27002:2022 in the form of a Statement of Applicability.</w:t>
            </w:r>
          </w:p>
          <w:bookmarkEnd w:id="24"/>
          <w:p w:rsidR="001614E2" w:rsidRPr="001614E2" w:rsidRDefault="001614E2" w:rsidP="001614E2">
            <w:pPr>
              <w:spacing w:line="240" w:lineRule="auto"/>
              <w:rPr>
                <w:rFonts w:eastAsiaTheme="minorHAnsi" w:cstheme="minorHAnsi"/>
                <w:sz w:val="20"/>
                <w:lang w:eastAsia="en-US"/>
              </w:rPr>
            </w:pPr>
          </w:p>
          <w:p w:rsidR="00235A31" w:rsidRPr="00E62C5E" w:rsidRDefault="00235A31" w:rsidP="001614E2">
            <w:pPr>
              <w:spacing w:line="240" w:lineRule="auto"/>
              <w:contextualSpacing/>
              <w:rPr>
                <w:sz w:val="20"/>
              </w:rPr>
            </w:pPr>
          </w:p>
        </w:tc>
      </w:tr>
      <w:tr w:rsidR="00156DBA" w:rsidRPr="002A2825" w:rsidTr="005F367D">
        <w:trPr>
          <w:trHeight w:val="1134"/>
        </w:trPr>
        <w:tc>
          <w:tcPr>
            <w:tcW w:w="9060" w:type="dxa"/>
            <w:gridSpan w:val="2"/>
          </w:tcPr>
          <w:p w:rsidR="00E62C5E" w:rsidRDefault="00BA57A0" w:rsidP="005149CB">
            <w:pPr>
              <w:rPr>
                <w:i/>
                <w:color w:val="808080" w:themeColor="background1" w:themeShade="80"/>
                <w:sz w:val="20"/>
              </w:rPr>
            </w:pPr>
            <w:bookmarkStart w:id="25" w:name="_Hlk78192548"/>
            <w:r w:rsidRPr="00E62C5E">
              <w:rPr>
                <w:i/>
                <w:color w:val="808080" w:themeColor="background1" w:themeShade="80"/>
                <w:sz w:val="20"/>
              </w:rPr>
              <w:t xml:space="preserve">[DSP response including any relevant attachments] </w:t>
            </w:r>
          </w:p>
          <w:p w:rsidR="001566F4" w:rsidRDefault="001566F4" w:rsidP="005149CB">
            <w:pPr>
              <w:rPr>
                <w:i/>
                <w:color w:val="808080" w:themeColor="background1" w:themeShade="80"/>
                <w:sz w:val="20"/>
              </w:rPr>
            </w:pPr>
          </w:p>
          <w:p w:rsidR="007D1A2B" w:rsidRDefault="007D1A2B" w:rsidP="005149CB">
            <w:pPr>
              <w:rPr>
                <w:i/>
                <w:color w:val="808080" w:themeColor="background1" w:themeShade="80"/>
                <w:sz w:val="20"/>
              </w:rPr>
            </w:pPr>
          </w:p>
          <w:p w:rsidR="007D1A2B" w:rsidRDefault="007D1A2B" w:rsidP="005149CB">
            <w:pPr>
              <w:rPr>
                <w:i/>
                <w:color w:val="808080" w:themeColor="background1" w:themeShade="80"/>
                <w:sz w:val="20"/>
              </w:rPr>
            </w:pPr>
          </w:p>
          <w:p w:rsidR="007D1A2B" w:rsidRDefault="007D1A2B" w:rsidP="005149CB">
            <w:pPr>
              <w:rPr>
                <w:i/>
                <w:color w:val="808080" w:themeColor="background1" w:themeShade="80"/>
                <w:sz w:val="20"/>
              </w:rPr>
            </w:pPr>
          </w:p>
          <w:p w:rsidR="001566F4" w:rsidRDefault="001566F4" w:rsidP="005149CB">
            <w:pPr>
              <w:rPr>
                <w:i/>
                <w:color w:val="808080" w:themeColor="background1" w:themeShade="80"/>
                <w:sz w:val="20"/>
              </w:rPr>
            </w:pPr>
          </w:p>
          <w:p w:rsidR="00685C17" w:rsidRPr="00E62C5E" w:rsidRDefault="00685C17" w:rsidP="005149CB">
            <w:pPr>
              <w:rPr>
                <w:i/>
                <w:color w:val="808080" w:themeColor="background1" w:themeShade="80"/>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Data Hosting: Mandatory</w:t>
            </w:r>
          </w:p>
        </w:tc>
        <w:tc>
          <w:tcPr>
            <w:tcW w:w="4886" w:type="dxa"/>
            <w:shd w:val="clear" w:color="auto" w:fill="003A6C" w:themeFill="accent2" w:themeFillTint="E6"/>
          </w:tcPr>
          <w:p w:rsidR="00772CFE" w:rsidRPr="001E2F5E" w:rsidRDefault="00772CFE" w:rsidP="00772CFE">
            <w:pPr>
              <w:spacing w:after="140" w:line="240" w:lineRule="auto"/>
              <w:rPr>
                <w:b/>
                <w:color w:val="FFFFFF" w:themeColor="background1"/>
                <w:sz w:val="20"/>
              </w:rPr>
            </w:pPr>
            <w:r w:rsidRPr="001E2F5E">
              <w:rPr>
                <w:b/>
                <w:color w:val="FFFFFF" w:themeColor="background1"/>
                <w:sz w:val="20"/>
              </w:rPr>
              <w:t>Evidence</w:t>
            </w:r>
          </w:p>
        </w:tc>
      </w:tr>
      <w:bookmarkEnd w:id="25"/>
      <w:tr w:rsidR="00BA57A0" w:rsidRPr="002A2825" w:rsidTr="002A2825">
        <w:trPr>
          <w:trHeight w:val="3392"/>
        </w:trPr>
        <w:tc>
          <w:tcPr>
            <w:tcW w:w="4174" w:type="dxa"/>
          </w:tcPr>
          <w:p w:rsidR="00554FC0" w:rsidRPr="00E62C5E" w:rsidRDefault="00554FC0" w:rsidP="00554FC0">
            <w:pPr>
              <w:spacing w:line="240" w:lineRule="auto"/>
              <w:rPr>
                <w:sz w:val="20"/>
              </w:rPr>
            </w:pPr>
            <w:r w:rsidRPr="00E62C5E">
              <w:rPr>
                <w:sz w:val="20"/>
              </w:rPr>
              <w:t>Data Hosting must be onshore by default</w:t>
            </w:r>
            <w:r w:rsidR="00035530" w:rsidRPr="00E62C5E">
              <w:rPr>
                <w:sz w:val="20"/>
              </w:rPr>
              <w:t>.</w:t>
            </w:r>
            <w:r w:rsidRPr="00E62C5E">
              <w:rPr>
                <w:sz w:val="20"/>
              </w:rPr>
              <w:t xml:space="preserve"> </w:t>
            </w:r>
          </w:p>
          <w:p w:rsidR="00BA57A0" w:rsidRPr="00E62C5E" w:rsidRDefault="00554FC0" w:rsidP="00292554">
            <w:pPr>
              <w:spacing w:line="240" w:lineRule="auto"/>
              <w:rPr>
                <w:sz w:val="20"/>
              </w:rPr>
            </w:pPr>
            <w:r w:rsidRPr="00E62C5E">
              <w:rPr>
                <w:sz w:val="20"/>
              </w:rPr>
              <w:t>DSPs must provide details of their hosting provider to the ATO.</w:t>
            </w:r>
          </w:p>
          <w:p w:rsidR="00BA57A0" w:rsidRPr="00E62C5E" w:rsidRDefault="0025060C" w:rsidP="00554FC0">
            <w:pPr>
              <w:spacing w:line="240" w:lineRule="auto"/>
              <w:rPr>
                <w:sz w:val="20"/>
              </w:rPr>
            </w:pPr>
            <w:r w:rsidRPr="00E62C5E">
              <w:rPr>
                <w:sz w:val="20"/>
              </w:rPr>
              <w:t xml:space="preserve">Offshore hosting arrangements (including redundancy systems) are by exception only. </w:t>
            </w:r>
          </w:p>
        </w:tc>
        <w:tc>
          <w:tcPr>
            <w:tcW w:w="4886" w:type="dxa"/>
          </w:tcPr>
          <w:p w:rsidR="007E5985" w:rsidRPr="001E2F5E" w:rsidRDefault="007E5985" w:rsidP="007E5985">
            <w:pPr>
              <w:spacing w:line="240" w:lineRule="auto"/>
              <w:rPr>
                <w:sz w:val="20"/>
              </w:rPr>
            </w:pPr>
            <w:r w:rsidRPr="001E2F5E">
              <w:rPr>
                <w:sz w:val="20"/>
              </w:rPr>
              <w:t xml:space="preserve">Provide </w:t>
            </w:r>
            <w:r w:rsidR="00ED5ACE" w:rsidRPr="001E2F5E">
              <w:rPr>
                <w:b/>
                <w:bCs/>
                <w:sz w:val="20"/>
              </w:rPr>
              <w:t>all</w:t>
            </w:r>
            <w:r w:rsidRPr="001E2F5E">
              <w:rPr>
                <w:sz w:val="20"/>
              </w:rPr>
              <w:t xml:space="preserve"> the following</w:t>
            </w:r>
            <w:r w:rsidR="005B5543">
              <w:rPr>
                <w:sz w:val="20"/>
              </w:rPr>
              <w:t xml:space="preserve"> details</w:t>
            </w:r>
            <w:r w:rsidRPr="001E2F5E">
              <w:rPr>
                <w:sz w:val="20"/>
              </w:rPr>
              <w:t xml:space="preserve">: </w:t>
            </w:r>
          </w:p>
          <w:p w:rsidR="00BA57A0" w:rsidRPr="001E2F5E" w:rsidRDefault="000E2427" w:rsidP="00676B18">
            <w:pPr>
              <w:pStyle w:val="ListParagraph"/>
              <w:numPr>
                <w:ilvl w:val="0"/>
                <w:numId w:val="7"/>
              </w:numPr>
              <w:spacing w:before="140" w:after="0" w:line="240" w:lineRule="auto"/>
              <w:ind w:left="357" w:hanging="357"/>
              <w:rPr>
                <w:sz w:val="20"/>
                <w:szCs w:val="20"/>
              </w:rPr>
            </w:pPr>
            <w:r>
              <w:rPr>
                <w:sz w:val="20"/>
                <w:szCs w:val="20"/>
              </w:rPr>
              <w:t>p</w:t>
            </w:r>
            <w:r w:rsidR="00BA57A0" w:rsidRPr="001E2F5E">
              <w:rPr>
                <w:sz w:val="20"/>
                <w:szCs w:val="20"/>
              </w:rPr>
              <w:t>rovider name</w:t>
            </w:r>
          </w:p>
          <w:p w:rsidR="00BA57A0" w:rsidRPr="001E2F5E" w:rsidRDefault="000E2427" w:rsidP="00676B18">
            <w:pPr>
              <w:pStyle w:val="ListParagraph"/>
              <w:numPr>
                <w:ilvl w:val="0"/>
                <w:numId w:val="7"/>
              </w:numPr>
              <w:spacing w:after="0" w:line="240" w:lineRule="auto"/>
              <w:rPr>
                <w:sz w:val="20"/>
                <w:szCs w:val="20"/>
              </w:rPr>
            </w:pPr>
            <w:r>
              <w:rPr>
                <w:sz w:val="20"/>
                <w:szCs w:val="20"/>
              </w:rPr>
              <w:t>p</w:t>
            </w:r>
            <w:r w:rsidR="00BA57A0" w:rsidRPr="001E2F5E">
              <w:rPr>
                <w:sz w:val="20"/>
                <w:szCs w:val="20"/>
              </w:rPr>
              <w:t>rovider location (</w:t>
            </w:r>
            <w:r w:rsidR="00B506AA">
              <w:rPr>
                <w:sz w:val="20"/>
                <w:szCs w:val="20"/>
              </w:rPr>
              <w:t>region</w:t>
            </w:r>
            <w:r w:rsidR="00BA57A0" w:rsidRPr="001E2F5E">
              <w:rPr>
                <w:sz w:val="20"/>
                <w:szCs w:val="20"/>
              </w:rPr>
              <w:t>)</w:t>
            </w:r>
          </w:p>
          <w:p w:rsidR="00BA57A0" w:rsidRPr="001E2F5E" w:rsidRDefault="000E2427" w:rsidP="00676B18">
            <w:pPr>
              <w:pStyle w:val="ListParagraph"/>
              <w:numPr>
                <w:ilvl w:val="0"/>
                <w:numId w:val="7"/>
              </w:numPr>
              <w:spacing w:after="0" w:line="240" w:lineRule="auto"/>
              <w:rPr>
                <w:sz w:val="20"/>
                <w:szCs w:val="20"/>
              </w:rPr>
            </w:pPr>
            <w:r>
              <w:rPr>
                <w:sz w:val="20"/>
                <w:szCs w:val="20"/>
              </w:rPr>
              <w:t>r</w:t>
            </w:r>
            <w:r w:rsidR="00BA57A0" w:rsidRPr="001E2F5E">
              <w:rPr>
                <w:sz w:val="20"/>
                <w:szCs w:val="20"/>
              </w:rPr>
              <w:t>edundancy location (</w:t>
            </w:r>
            <w:r w:rsidR="00B506AA">
              <w:rPr>
                <w:sz w:val="20"/>
                <w:szCs w:val="20"/>
              </w:rPr>
              <w:t>region</w:t>
            </w:r>
            <w:r w:rsidR="00BA57A0" w:rsidRPr="001E2F5E">
              <w:rPr>
                <w:sz w:val="20"/>
                <w:szCs w:val="20"/>
              </w:rPr>
              <w:t>)</w:t>
            </w:r>
          </w:p>
          <w:p w:rsidR="00554FC0" w:rsidRPr="001E2F5E" w:rsidRDefault="000E2427" w:rsidP="00676B18">
            <w:pPr>
              <w:pStyle w:val="ListParagraph"/>
              <w:numPr>
                <w:ilvl w:val="0"/>
                <w:numId w:val="7"/>
              </w:numPr>
              <w:spacing w:after="0" w:line="240" w:lineRule="auto"/>
              <w:rPr>
                <w:sz w:val="20"/>
                <w:szCs w:val="20"/>
              </w:rPr>
            </w:pPr>
            <w:r>
              <w:rPr>
                <w:sz w:val="20"/>
                <w:szCs w:val="20"/>
              </w:rPr>
              <w:t>w</w:t>
            </w:r>
            <w:r w:rsidR="00BA57A0" w:rsidRPr="001E2F5E">
              <w:rPr>
                <w:sz w:val="20"/>
                <w:szCs w:val="20"/>
              </w:rPr>
              <w:t xml:space="preserve">hether the provider is </w:t>
            </w:r>
            <w:r w:rsidR="004E7F98">
              <w:rPr>
                <w:sz w:val="20"/>
                <w:szCs w:val="20"/>
              </w:rPr>
              <w:t>C</w:t>
            </w:r>
            <w:r w:rsidR="00BA57A0" w:rsidRPr="001E2F5E">
              <w:rPr>
                <w:sz w:val="20"/>
                <w:szCs w:val="20"/>
              </w:rPr>
              <w:t>ertified or assessed against another security standard</w:t>
            </w:r>
          </w:p>
          <w:p w:rsidR="007E5985" w:rsidRPr="001E2F5E" w:rsidRDefault="007E5985" w:rsidP="0025060C">
            <w:pPr>
              <w:pStyle w:val="ListParagraph"/>
              <w:spacing w:after="0" w:line="240" w:lineRule="auto"/>
              <w:ind w:left="357"/>
              <w:rPr>
                <w:sz w:val="20"/>
                <w:szCs w:val="20"/>
              </w:rPr>
            </w:pPr>
          </w:p>
          <w:p w:rsidR="00554FC0" w:rsidRPr="001E2F5E" w:rsidRDefault="00BA57A0" w:rsidP="007E5985">
            <w:pPr>
              <w:spacing w:line="240" w:lineRule="auto"/>
              <w:rPr>
                <w:b/>
                <w:sz w:val="20"/>
              </w:rPr>
            </w:pPr>
            <w:r w:rsidRPr="001E2F5E">
              <w:rPr>
                <w:b/>
                <w:sz w:val="20"/>
              </w:rPr>
              <w:t>Offshore data hosting</w:t>
            </w:r>
          </w:p>
          <w:p w:rsidR="00BA57A0" w:rsidRPr="001E2F5E" w:rsidRDefault="00BA57A0" w:rsidP="00E62C5E">
            <w:pPr>
              <w:spacing w:line="240" w:lineRule="auto"/>
              <w:rPr>
                <w:sz w:val="20"/>
              </w:rPr>
            </w:pPr>
            <w:r w:rsidRPr="001E2F5E">
              <w:rPr>
                <w:sz w:val="20"/>
              </w:rPr>
              <w:t xml:space="preserve">If you are storing data </w:t>
            </w:r>
            <w:r w:rsidR="00C31809" w:rsidRPr="001E2F5E">
              <w:rPr>
                <w:sz w:val="20"/>
              </w:rPr>
              <w:t>offshore,</w:t>
            </w:r>
            <w:r w:rsidRPr="001E2F5E">
              <w:rPr>
                <w:sz w:val="20"/>
              </w:rPr>
              <w:t xml:space="preserve"> you will need to contact the DPO in the first instance.</w:t>
            </w:r>
          </w:p>
        </w:tc>
      </w:tr>
      <w:tr w:rsidR="00156DBA" w:rsidRPr="002A2825" w:rsidTr="005F367D">
        <w:trPr>
          <w:trHeight w:val="1134"/>
        </w:trPr>
        <w:tc>
          <w:tcPr>
            <w:tcW w:w="9060" w:type="dxa"/>
            <w:gridSpan w:val="2"/>
          </w:tcPr>
          <w:p w:rsidR="00156DBA" w:rsidRPr="005B5543" w:rsidRDefault="00BA57A0" w:rsidP="00FB611E">
            <w:pPr>
              <w:rPr>
                <w:iCs/>
                <w:color w:val="808080" w:themeColor="background1" w:themeShade="80"/>
                <w:sz w:val="20"/>
              </w:rPr>
            </w:pPr>
            <w:r w:rsidRPr="00E62C5E">
              <w:rPr>
                <w:i/>
                <w:color w:val="808080" w:themeColor="background1" w:themeShade="80"/>
                <w:sz w:val="20"/>
              </w:rPr>
              <w:t xml:space="preserve">[DSP response including any relevant attachments] </w:t>
            </w:r>
          </w:p>
          <w:p w:rsidR="00446471" w:rsidRPr="005B5543" w:rsidRDefault="00446471" w:rsidP="00FB611E">
            <w:pPr>
              <w:rPr>
                <w:iCs/>
                <w:color w:val="808080" w:themeColor="background1" w:themeShade="80"/>
                <w:sz w:val="20"/>
              </w:rPr>
            </w:pPr>
          </w:p>
          <w:p w:rsidR="00446471" w:rsidRDefault="00446471" w:rsidP="00FB611E">
            <w:pPr>
              <w:rPr>
                <w:iCs/>
                <w:color w:val="808080" w:themeColor="background1" w:themeShade="80"/>
                <w:sz w:val="20"/>
              </w:rPr>
            </w:pPr>
          </w:p>
          <w:p w:rsidR="006E59F5" w:rsidRPr="005B5543" w:rsidRDefault="006E59F5" w:rsidP="00FB611E">
            <w:pPr>
              <w:rPr>
                <w:iCs/>
                <w:color w:val="808080" w:themeColor="background1" w:themeShade="80"/>
                <w:sz w:val="20"/>
              </w:rPr>
            </w:pPr>
          </w:p>
          <w:p w:rsidR="00446471" w:rsidRPr="00E62C5E" w:rsidRDefault="00446471" w:rsidP="00FB611E">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Encryption Key Management: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747A06" w:rsidRPr="002A2825" w:rsidTr="005F367D">
        <w:tc>
          <w:tcPr>
            <w:tcW w:w="4174" w:type="dxa"/>
          </w:tcPr>
          <w:p w:rsidR="00747A06" w:rsidRPr="00E62C5E" w:rsidRDefault="00747A06" w:rsidP="00292554">
            <w:pPr>
              <w:spacing w:line="240" w:lineRule="auto"/>
              <w:rPr>
                <w:rFonts w:cstheme="minorHAnsi"/>
                <w:sz w:val="20"/>
              </w:rPr>
            </w:pPr>
            <w:r w:rsidRPr="00E62C5E">
              <w:rPr>
                <w:rFonts w:cstheme="minorHAnsi"/>
                <w:sz w:val="20"/>
              </w:rPr>
              <w:t>You need to demonstrate that a policy or process is in place to govern the</w:t>
            </w:r>
            <w:r w:rsidR="00DC6E59" w:rsidRPr="00E62C5E">
              <w:rPr>
                <w:rFonts w:cstheme="minorHAnsi"/>
                <w:sz w:val="20"/>
              </w:rPr>
              <w:t xml:space="preserve"> lifecycle management of encryption keys and minimise the risks of compromised keys.</w:t>
            </w:r>
          </w:p>
          <w:p w:rsidR="00747A06" w:rsidRPr="00E62C5E" w:rsidRDefault="00747A06" w:rsidP="00292554">
            <w:pPr>
              <w:spacing w:line="240" w:lineRule="auto"/>
              <w:rPr>
                <w:rFonts w:cstheme="minorHAnsi"/>
                <w:sz w:val="20"/>
              </w:rPr>
            </w:pPr>
            <w:r w:rsidRPr="00E62C5E">
              <w:rPr>
                <w:rFonts w:cstheme="minorHAnsi"/>
                <w:sz w:val="20"/>
              </w:rPr>
              <w:t xml:space="preserve">The scope of this policy should cover three categories: </w:t>
            </w:r>
          </w:p>
          <w:p w:rsidR="00747A06" w:rsidRPr="00E62C5E" w:rsidRDefault="00747A06" w:rsidP="00676B18">
            <w:pPr>
              <w:pStyle w:val="ListParagraph"/>
              <w:numPr>
                <w:ilvl w:val="0"/>
                <w:numId w:val="6"/>
              </w:numPr>
              <w:spacing w:line="240" w:lineRule="auto"/>
              <w:rPr>
                <w:rFonts w:cstheme="minorHAnsi"/>
                <w:sz w:val="20"/>
                <w:szCs w:val="20"/>
              </w:rPr>
            </w:pPr>
            <w:r w:rsidRPr="00E62C5E">
              <w:rPr>
                <w:rFonts w:cstheme="minorHAnsi"/>
                <w:sz w:val="20"/>
                <w:szCs w:val="20"/>
              </w:rPr>
              <w:t>Asymmetric/public key algorithms</w:t>
            </w:r>
          </w:p>
          <w:p w:rsidR="00747A06" w:rsidRPr="00E62C5E" w:rsidRDefault="00747A06" w:rsidP="00676B18">
            <w:pPr>
              <w:pStyle w:val="ListParagraph"/>
              <w:numPr>
                <w:ilvl w:val="0"/>
                <w:numId w:val="6"/>
              </w:numPr>
              <w:spacing w:line="240" w:lineRule="auto"/>
              <w:rPr>
                <w:rFonts w:cstheme="minorHAnsi"/>
                <w:sz w:val="20"/>
                <w:szCs w:val="20"/>
              </w:rPr>
            </w:pPr>
            <w:r w:rsidRPr="00E62C5E">
              <w:rPr>
                <w:rFonts w:cstheme="minorHAnsi"/>
                <w:sz w:val="20"/>
                <w:szCs w:val="20"/>
              </w:rPr>
              <w:t xml:space="preserve">Hashing algorithms </w:t>
            </w:r>
          </w:p>
          <w:p w:rsidR="00747A06" w:rsidRPr="00E62C5E" w:rsidRDefault="00747A06" w:rsidP="00676B18">
            <w:pPr>
              <w:pStyle w:val="ListParagraph"/>
              <w:numPr>
                <w:ilvl w:val="0"/>
                <w:numId w:val="6"/>
              </w:numPr>
              <w:spacing w:line="240" w:lineRule="auto"/>
              <w:rPr>
                <w:rFonts w:cstheme="minorHAnsi"/>
                <w:sz w:val="20"/>
                <w:szCs w:val="20"/>
              </w:rPr>
            </w:pPr>
            <w:r w:rsidRPr="00E62C5E">
              <w:rPr>
                <w:rFonts w:cstheme="minorHAnsi"/>
                <w:sz w:val="20"/>
                <w:szCs w:val="20"/>
              </w:rPr>
              <w:t>Symmetric algorithms</w:t>
            </w:r>
          </w:p>
          <w:p w:rsidR="00747A06" w:rsidRPr="00E62C5E" w:rsidRDefault="00DC6E59" w:rsidP="00292554">
            <w:pPr>
              <w:spacing w:line="240" w:lineRule="auto"/>
              <w:rPr>
                <w:sz w:val="20"/>
              </w:rPr>
            </w:pPr>
            <w:r w:rsidRPr="00E62C5E">
              <w:rPr>
                <w:sz w:val="20"/>
              </w:rPr>
              <w:t xml:space="preserve">The use of algorithms must align to the </w:t>
            </w:r>
            <w:hyperlink r:id="rId28" w:history="1">
              <w:r w:rsidR="00D1483B" w:rsidRPr="00E62C5E">
                <w:rPr>
                  <w:rStyle w:val="Hyperlink"/>
                  <w:sz w:val="20"/>
                </w:rPr>
                <w:t>Australian Government - Guidelines for using cryptography</w:t>
              </w:r>
            </w:hyperlink>
            <w:r w:rsidRPr="00E62C5E">
              <w:rPr>
                <w:sz w:val="20"/>
              </w:rPr>
              <w:t>.</w:t>
            </w:r>
          </w:p>
        </w:tc>
        <w:tc>
          <w:tcPr>
            <w:tcW w:w="4886" w:type="dxa"/>
          </w:tcPr>
          <w:p w:rsidR="00747A06" w:rsidRPr="00E62C5E" w:rsidRDefault="00747A06" w:rsidP="00292554">
            <w:pPr>
              <w:spacing w:line="240" w:lineRule="auto"/>
              <w:rPr>
                <w:sz w:val="20"/>
              </w:rPr>
            </w:pPr>
            <w:r w:rsidRPr="00E62C5E">
              <w:rPr>
                <w:sz w:val="20"/>
              </w:rPr>
              <w:t>An internal policy document which covers the scope of encryption key management.</w:t>
            </w:r>
          </w:p>
          <w:p w:rsidR="00747A06" w:rsidRPr="00E62C5E" w:rsidRDefault="00EB1A9C" w:rsidP="00292554">
            <w:pPr>
              <w:spacing w:line="240" w:lineRule="auto"/>
              <w:rPr>
                <w:sz w:val="20"/>
              </w:rPr>
            </w:pPr>
            <w:r w:rsidRPr="00E62C5E">
              <w:rPr>
                <w:sz w:val="20"/>
              </w:rPr>
              <w:t>I</w:t>
            </w:r>
            <w:r w:rsidR="00747A06" w:rsidRPr="00E62C5E">
              <w:rPr>
                <w:sz w:val="20"/>
              </w:rPr>
              <w:t>nclud</w:t>
            </w:r>
            <w:r w:rsidRPr="00E62C5E">
              <w:rPr>
                <w:sz w:val="20"/>
              </w:rPr>
              <w:t>e</w:t>
            </w:r>
            <w:r w:rsidR="00747A06" w:rsidRPr="00E62C5E">
              <w:rPr>
                <w:sz w:val="20"/>
              </w:rPr>
              <w:t xml:space="preserve"> details relating to:</w:t>
            </w:r>
          </w:p>
          <w:p w:rsidR="00747A06" w:rsidRPr="00E62C5E" w:rsidRDefault="000E2427" w:rsidP="006D4430">
            <w:pPr>
              <w:pStyle w:val="ListParagraph"/>
              <w:numPr>
                <w:ilvl w:val="0"/>
                <w:numId w:val="5"/>
              </w:numPr>
              <w:spacing w:line="240" w:lineRule="auto"/>
              <w:rPr>
                <w:b/>
                <w:sz w:val="20"/>
                <w:szCs w:val="20"/>
              </w:rPr>
            </w:pPr>
            <w:r>
              <w:rPr>
                <w:sz w:val="20"/>
                <w:szCs w:val="20"/>
              </w:rPr>
              <w:t>g</w:t>
            </w:r>
            <w:r w:rsidR="00747A06" w:rsidRPr="00E62C5E">
              <w:rPr>
                <w:sz w:val="20"/>
                <w:szCs w:val="20"/>
              </w:rPr>
              <w:t xml:space="preserve">eneration </w:t>
            </w:r>
          </w:p>
          <w:p w:rsidR="00747A06" w:rsidRPr="00E62C5E" w:rsidRDefault="000E2427" w:rsidP="006D4430">
            <w:pPr>
              <w:pStyle w:val="ListParagraph"/>
              <w:numPr>
                <w:ilvl w:val="0"/>
                <w:numId w:val="5"/>
              </w:numPr>
              <w:spacing w:line="240" w:lineRule="auto"/>
              <w:rPr>
                <w:b/>
                <w:sz w:val="20"/>
                <w:szCs w:val="20"/>
              </w:rPr>
            </w:pPr>
            <w:r>
              <w:rPr>
                <w:sz w:val="20"/>
                <w:szCs w:val="20"/>
              </w:rPr>
              <w:t>d</w:t>
            </w:r>
            <w:r w:rsidR="00747A06" w:rsidRPr="00E62C5E">
              <w:rPr>
                <w:sz w:val="20"/>
                <w:szCs w:val="20"/>
              </w:rPr>
              <w:t xml:space="preserve">istribution </w:t>
            </w:r>
          </w:p>
          <w:p w:rsidR="00747A06" w:rsidRPr="00E62C5E" w:rsidRDefault="000E2427" w:rsidP="006D4430">
            <w:pPr>
              <w:pStyle w:val="ListParagraph"/>
              <w:numPr>
                <w:ilvl w:val="0"/>
                <w:numId w:val="5"/>
              </w:numPr>
              <w:spacing w:line="240" w:lineRule="auto"/>
              <w:rPr>
                <w:b/>
                <w:sz w:val="20"/>
                <w:szCs w:val="20"/>
              </w:rPr>
            </w:pPr>
            <w:r>
              <w:rPr>
                <w:sz w:val="20"/>
                <w:szCs w:val="20"/>
              </w:rPr>
              <w:t>s</w:t>
            </w:r>
            <w:r w:rsidR="00747A06" w:rsidRPr="00E62C5E">
              <w:rPr>
                <w:sz w:val="20"/>
                <w:szCs w:val="20"/>
              </w:rPr>
              <w:t>torage</w:t>
            </w:r>
          </w:p>
          <w:p w:rsidR="00747A06" w:rsidRPr="00E62C5E" w:rsidRDefault="000E2427" w:rsidP="006D4430">
            <w:pPr>
              <w:pStyle w:val="ListParagraph"/>
              <w:numPr>
                <w:ilvl w:val="0"/>
                <w:numId w:val="5"/>
              </w:numPr>
              <w:spacing w:line="240" w:lineRule="auto"/>
              <w:rPr>
                <w:b/>
                <w:sz w:val="20"/>
                <w:szCs w:val="20"/>
              </w:rPr>
            </w:pPr>
            <w:r>
              <w:rPr>
                <w:sz w:val="20"/>
                <w:szCs w:val="20"/>
              </w:rPr>
              <w:t>a</w:t>
            </w:r>
            <w:r w:rsidR="00747A06" w:rsidRPr="00E62C5E">
              <w:rPr>
                <w:sz w:val="20"/>
                <w:szCs w:val="20"/>
              </w:rPr>
              <w:t>ccess</w:t>
            </w:r>
          </w:p>
          <w:p w:rsidR="00747A06" w:rsidRPr="00E62C5E" w:rsidRDefault="000E2427" w:rsidP="006D4430">
            <w:pPr>
              <w:pStyle w:val="ListParagraph"/>
              <w:numPr>
                <w:ilvl w:val="0"/>
                <w:numId w:val="5"/>
              </w:numPr>
              <w:spacing w:line="240" w:lineRule="auto"/>
              <w:rPr>
                <w:b/>
                <w:sz w:val="20"/>
                <w:szCs w:val="20"/>
              </w:rPr>
            </w:pPr>
            <w:r>
              <w:rPr>
                <w:sz w:val="20"/>
                <w:szCs w:val="20"/>
              </w:rPr>
              <w:t>r</w:t>
            </w:r>
            <w:r w:rsidR="00747A06" w:rsidRPr="00E62C5E">
              <w:rPr>
                <w:sz w:val="20"/>
                <w:szCs w:val="20"/>
              </w:rPr>
              <w:t xml:space="preserve">enewal </w:t>
            </w:r>
          </w:p>
          <w:p w:rsidR="00747A06" w:rsidRPr="00E62C5E" w:rsidRDefault="000E2427" w:rsidP="006D4430">
            <w:pPr>
              <w:pStyle w:val="ListParagraph"/>
              <w:numPr>
                <w:ilvl w:val="0"/>
                <w:numId w:val="5"/>
              </w:numPr>
              <w:spacing w:line="240" w:lineRule="auto"/>
              <w:rPr>
                <w:b/>
                <w:sz w:val="20"/>
                <w:szCs w:val="20"/>
              </w:rPr>
            </w:pPr>
            <w:r>
              <w:rPr>
                <w:sz w:val="20"/>
                <w:szCs w:val="20"/>
              </w:rPr>
              <w:t>r</w:t>
            </w:r>
            <w:r w:rsidR="00747A06" w:rsidRPr="00E62C5E">
              <w:rPr>
                <w:sz w:val="20"/>
                <w:szCs w:val="20"/>
              </w:rPr>
              <w:t xml:space="preserve">evocation </w:t>
            </w:r>
          </w:p>
          <w:p w:rsidR="00747A06" w:rsidRPr="00E62C5E" w:rsidRDefault="000E2427" w:rsidP="006D4430">
            <w:pPr>
              <w:pStyle w:val="ListParagraph"/>
              <w:numPr>
                <w:ilvl w:val="0"/>
                <w:numId w:val="5"/>
              </w:numPr>
              <w:spacing w:line="240" w:lineRule="auto"/>
              <w:rPr>
                <w:b/>
                <w:sz w:val="20"/>
                <w:szCs w:val="20"/>
              </w:rPr>
            </w:pPr>
            <w:r>
              <w:rPr>
                <w:sz w:val="20"/>
                <w:szCs w:val="20"/>
              </w:rPr>
              <w:t>r</w:t>
            </w:r>
            <w:r w:rsidR="00747A06" w:rsidRPr="00E62C5E">
              <w:rPr>
                <w:sz w:val="20"/>
                <w:szCs w:val="20"/>
              </w:rPr>
              <w:t>otation</w:t>
            </w:r>
          </w:p>
          <w:p w:rsidR="00747A06" w:rsidRPr="00E62C5E" w:rsidRDefault="000E2427" w:rsidP="006D4430">
            <w:pPr>
              <w:pStyle w:val="ListParagraph"/>
              <w:numPr>
                <w:ilvl w:val="0"/>
                <w:numId w:val="5"/>
              </w:numPr>
              <w:spacing w:line="240" w:lineRule="auto"/>
              <w:rPr>
                <w:b/>
                <w:sz w:val="20"/>
                <w:szCs w:val="20"/>
              </w:rPr>
            </w:pPr>
            <w:r>
              <w:rPr>
                <w:sz w:val="20"/>
                <w:szCs w:val="20"/>
              </w:rPr>
              <w:t>a</w:t>
            </w:r>
            <w:r w:rsidR="00747A06" w:rsidRPr="00E62C5E">
              <w:rPr>
                <w:sz w:val="20"/>
                <w:szCs w:val="20"/>
              </w:rPr>
              <w:t>rchiving</w:t>
            </w:r>
          </w:p>
          <w:p w:rsidR="00747A06" w:rsidRPr="00E62C5E" w:rsidRDefault="000E2427" w:rsidP="006D4430">
            <w:pPr>
              <w:pStyle w:val="ListParagraph"/>
              <w:numPr>
                <w:ilvl w:val="0"/>
                <w:numId w:val="5"/>
              </w:numPr>
              <w:spacing w:line="240" w:lineRule="auto"/>
              <w:rPr>
                <w:b/>
                <w:sz w:val="20"/>
                <w:szCs w:val="20"/>
              </w:rPr>
            </w:pPr>
            <w:r>
              <w:rPr>
                <w:sz w:val="20"/>
                <w:szCs w:val="20"/>
              </w:rPr>
              <w:t>l</w:t>
            </w:r>
            <w:r w:rsidR="00747A06" w:rsidRPr="00E62C5E">
              <w:rPr>
                <w:sz w:val="20"/>
                <w:szCs w:val="20"/>
              </w:rPr>
              <w:t>ength and complexity of keys</w:t>
            </w:r>
          </w:p>
          <w:p w:rsidR="00747A06" w:rsidRPr="00E62C5E" w:rsidRDefault="000E2427" w:rsidP="006D4430">
            <w:pPr>
              <w:pStyle w:val="ListParagraph"/>
              <w:numPr>
                <w:ilvl w:val="0"/>
                <w:numId w:val="5"/>
              </w:numPr>
              <w:spacing w:line="240" w:lineRule="auto"/>
              <w:rPr>
                <w:b/>
                <w:sz w:val="20"/>
                <w:szCs w:val="20"/>
              </w:rPr>
            </w:pPr>
            <w:r>
              <w:rPr>
                <w:sz w:val="20"/>
                <w:szCs w:val="20"/>
              </w:rPr>
              <w:t>d</w:t>
            </w:r>
            <w:r w:rsidR="00747A06" w:rsidRPr="00E62C5E">
              <w:rPr>
                <w:sz w:val="20"/>
                <w:szCs w:val="20"/>
              </w:rPr>
              <w:t>estruction of compromised encryption keys</w:t>
            </w:r>
          </w:p>
          <w:p w:rsidR="006D4430" w:rsidRPr="00B3781D" w:rsidRDefault="000E2427" w:rsidP="006D4430">
            <w:pPr>
              <w:pStyle w:val="ListParagraph"/>
              <w:numPr>
                <w:ilvl w:val="0"/>
                <w:numId w:val="5"/>
              </w:numPr>
              <w:spacing w:line="240" w:lineRule="auto"/>
              <w:rPr>
                <w:b/>
                <w:sz w:val="20"/>
                <w:szCs w:val="20"/>
              </w:rPr>
            </w:pPr>
            <w:r>
              <w:rPr>
                <w:sz w:val="20"/>
                <w:szCs w:val="20"/>
              </w:rPr>
              <w:t>r</w:t>
            </w:r>
            <w:r w:rsidR="00747A06" w:rsidRPr="00E62C5E">
              <w:rPr>
                <w:sz w:val="20"/>
                <w:szCs w:val="20"/>
              </w:rPr>
              <w:t xml:space="preserve">ecovery </w:t>
            </w:r>
          </w:p>
          <w:p w:rsidR="006D4430" w:rsidRDefault="006D4430" w:rsidP="00B3781D">
            <w:pPr>
              <w:spacing w:line="240" w:lineRule="auto"/>
            </w:pPr>
            <w:r w:rsidRPr="00B3781D">
              <w:rPr>
                <w:b/>
                <w:bCs/>
                <w:sz w:val="20"/>
                <w:szCs w:val="18"/>
              </w:rPr>
              <w:t>Note</w:t>
            </w:r>
            <w:r w:rsidRPr="00FA04AF">
              <w:t xml:space="preserve">: </w:t>
            </w:r>
            <w:r w:rsidR="00DD685B" w:rsidRPr="00B3781D">
              <w:rPr>
                <w:sz w:val="20"/>
              </w:rPr>
              <w:t>Where</w:t>
            </w:r>
            <w:r w:rsidRPr="00B3781D">
              <w:rPr>
                <w:sz w:val="20"/>
              </w:rPr>
              <w:t xml:space="preserve"> encryption keys are managed by a third-party provider, confirm this </w:t>
            </w:r>
            <w:r w:rsidR="00DD685B" w:rsidRPr="00B3781D">
              <w:rPr>
                <w:sz w:val="20"/>
              </w:rPr>
              <w:t xml:space="preserve">by </w:t>
            </w:r>
            <w:r w:rsidRPr="00B3781D">
              <w:rPr>
                <w:sz w:val="20"/>
              </w:rPr>
              <w:t>provid</w:t>
            </w:r>
            <w:r w:rsidR="00DD685B" w:rsidRPr="00B3781D">
              <w:rPr>
                <w:sz w:val="20"/>
              </w:rPr>
              <w:t>ing</w:t>
            </w:r>
            <w:r w:rsidRPr="00B3781D">
              <w:rPr>
                <w:sz w:val="20"/>
              </w:rPr>
              <w:t xml:space="preserve"> evidence to show </w:t>
            </w:r>
            <w:r w:rsidR="00F17C62" w:rsidRPr="00B3781D">
              <w:rPr>
                <w:sz w:val="20"/>
              </w:rPr>
              <w:t xml:space="preserve">a </w:t>
            </w:r>
            <w:r w:rsidRPr="00B3781D">
              <w:rPr>
                <w:sz w:val="20"/>
              </w:rPr>
              <w:t>relationship, such as an email</w:t>
            </w:r>
            <w:r w:rsidR="00F17C62" w:rsidRPr="00B3781D">
              <w:rPr>
                <w:sz w:val="20"/>
              </w:rPr>
              <w:t xml:space="preserve"> or</w:t>
            </w:r>
            <w:r w:rsidRPr="00B3781D">
              <w:rPr>
                <w:sz w:val="20"/>
              </w:rPr>
              <w:t xml:space="preserve"> contract/agreement with your provider</w:t>
            </w:r>
            <w:r>
              <w:t>.</w:t>
            </w:r>
          </w:p>
          <w:p w:rsidR="00747A06" w:rsidRPr="00E62C5E" w:rsidRDefault="00747A06" w:rsidP="00292554">
            <w:pPr>
              <w:rPr>
                <w:sz w:val="20"/>
              </w:rPr>
            </w:pP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2A2825" w:rsidRPr="00E62C5E" w:rsidRDefault="002A2825" w:rsidP="00FB611E">
            <w:pPr>
              <w:rPr>
                <w:sz w:val="20"/>
              </w:rPr>
            </w:pPr>
          </w:p>
          <w:p w:rsidR="002A2825" w:rsidRDefault="002A2825" w:rsidP="00FB611E">
            <w:pPr>
              <w:rPr>
                <w:sz w:val="20"/>
              </w:rPr>
            </w:pPr>
          </w:p>
          <w:p w:rsidR="00AE196B" w:rsidRDefault="00AE196B" w:rsidP="00FB611E">
            <w:pPr>
              <w:rPr>
                <w:sz w:val="20"/>
              </w:rPr>
            </w:pPr>
          </w:p>
          <w:p w:rsidR="00446471" w:rsidRPr="00E62C5E" w:rsidRDefault="00446471" w:rsidP="00FB611E">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Encryption at Rest: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747A06" w:rsidRPr="002A2825" w:rsidTr="005F367D">
        <w:tc>
          <w:tcPr>
            <w:tcW w:w="4174" w:type="dxa"/>
          </w:tcPr>
          <w:p w:rsidR="006769FD" w:rsidRPr="00E62C5E" w:rsidRDefault="006769FD" w:rsidP="00292554">
            <w:pPr>
              <w:spacing w:line="240" w:lineRule="auto"/>
              <w:rPr>
                <w:sz w:val="20"/>
              </w:rPr>
            </w:pPr>
            <w:r w:rsidRPr="00E62C5E">
              <w:rPr>
                <w:sz w:val="20"/>
              </w:rPr>
              <w:t>Encryption at rest covers data stored for the purpose of Taxation, Accounting, Payroll</w:t>
            </w:r>
            <w:r w:rsidR="00EB1A9C" w:rsidRPr="00E62C5E">
              <w:rPr>
                <w:sz w:val="20"/>
              </w:rPr>
              <w:t>, Business Re</w:t>
            </w:r>
            <w:r w:rsidR="00173A11" w:rsidRPr="00E62C5E">
              <w:rPr>
                <w:sz w:val="20"/>
              </w:rPr>
              <w:t>gistry</w:t>
            </w:r>
            <w:r w:rsidRPr="00E62C5E">
              <w:rPr>
                <w:sz w:val="20"/>
              </w:rPr>
              <w:t xml:space="preserve"> and Superannuation transactions including Personally Identifiable Information (PII).</w:t>
            </w:r>
          </w:p>
          <w:p w:rsidR="00747A06" w:rsidRPr="00E62C5E" w:rsidRDefault="00747A06" w:rsidP="00292554">
            <w:pPr>
              <w:spacing w:line="240" w:lineRule="auto"/>
              <w:rPr>
                <w:sz w:val="20"/>
              </w:rPr>
            </w:pPr>
            <w:r w:rsidRPr="00E62C5E">
              <w:rPr>
                <w:sz w:val="20"/>
              </w:rPr>
              <w:t xml:space="preserve">You will need to provide evidence that you use an </w:t>
            </w:r>
            <w:r w:rsidR="006769FD" w:rsidRPr="00E62C5E">
              <w:rPr>
                <w:sz w:val="20"/>
              </w:rPr>
              <w:t>a</w:t>
            </w:r>
            <w:r w:rsidRPr="00E62C5E">
              <w:rPr>
                <w:sz w:val="20"/>
              </w:rPr>
              <w:t>pproved algorithm</w:t>
            </w:r>
            <w:r w:rsidR="00173A11" w:rsidRPr="00E62C5E">
              <w:rPr>
                <w:sz w:val="20"/>
              </w:rPr>
              <w:t xml:space="preserve"> (</w:t>
            </w:r>
            <w:r w:rsidRPr="00E62C5E">
              <w:rPr>
                <w:sz w:val="20"/>
              </w:rPr>
              <w:t>for example</w:t>
            </w:r>
            <w:r w:rsidR="00173A11" w:rsidRPr="00E62C5E">
              <w:rPr>
                <w:sz w:val="20"/>
              </w:rPr>
              <w:t xml:space="preserve"> </w:t>
            </w:r>
            <w:r w:rsidRPr="00E62C5E">
              <w:rPr>
                <w:sz w:val="20"/>
              </w:rPr>
              <w:t>AES-256</w:t>
            </w:r>
            <w:r w:rsidR="00173A11" w:rsidRPr="00E62C5E">
              <w:rPr>
                <w:sz w:val="20"/>
              </w:rPr>
              <w:t>)</w:t>
            </w:r>
            <w:r w:rsidRPr="00E62C5E">
              <w:rPr>
                <w:sz w:val="20"/>
              </w:rPr>
              <w:t xml:space="preserve"> to encrypt data at rest as per </w:t>
            </w:r>
            <w:hyperlink r:id="rId29" w:history="1">
              <w:r w:rsidR="00374507">
                <w:rPr>
                  <w:rStyle w:val="Hyperlink"/>
                  <w:sz w:val="20"/>
                </w:rPr>
                <w:t>Guidelines for using Cryptography</w:t>
              </w:r>
            </w:hyperlink>
            <w:r w:rsidRPr="00E62C5E">
              <w:rPr>
                <w:sz w:val="20"/>
              </w:rPr>
              <w:t>.</w:t>
            </w:r>
          </w:p>
          <w:p w:rsidR="00747A06" w:rsidRPr="00E62C5E" w:rsidRDefault="00173A11" w:rsidP="00292554">
            <w:pPr>
              <w:spacing w:line="240" w:lineRule="auto"/>
              <w:rPr>
                <w:sz w:val="20"/>
              </w:rPr>
            </w:pPr>
            <w:r w:rsidRPr="00E62C5E">
              <w:rPr>
                <w:sz w:val="20"/>
              </w:rPr>
              <w:t xml:space="preserve">You can choose to apply this control by either encrypting </w:t>
            </w:r>
            <w:r w:rsidR="00CC441C" w:rsidRPr="00E62C5E">
              <w:rPr>
                <w:sz w:val="20"/>
              </w:rPr>
              <w:t xml:space="preserve">at </w:t>
            </w:r>
            <w:r w:rsidRPr="00E62C5E">
              <w:rPr>
                <w:sz w:val="20"/>
              </w:rPr>
              <w:t xml:space="preserve">the disk, container, </w:t>
            </w:r>
            <w:r w:rsidR="00ED5ACE" w:rsidRPr="00E62C5E">
              <w:rPr>
                <w:sz w:val="20"/>
              </w:rPr>
              <w:t>application,</w:t>
            </w:r>
            <w:r w:rsidRPr="00E62C5E">
              <w:rPr>
                <w:sz w:val="20"/>
              </w:rPr>
              <w:t xml:space="preserve"> or database</w:t>
            </w:r>
            <w:r w:rsidR="00CC441C" w:rsidRPr="00E62C5E">
              <w:rPr>
                <w:sz w:val="20"/>
              </w:rPr>
              <w:t xml:space="preserve"> le</w:t>
            </w:r>
            <w:r w:rsidR="00E47B76" w:rsidRPr="00E62C5E">
              <w:rPr>
                <w:sz w:val="20"/>
              </w:rPr>
              <w:t>vel.</w:t>
            </w:r>
          </w:p>
          <w:p w:rsidR="00747A06" w:rsidRPr="00E62C5E" w:rsidRDefault="00747A06" w:rsidP="00292554">
            <w:pPr>
              <w:spacing w:before="0" w:line="240" w:lineRule="auto"/>
              <w:rPr>
                <w:sz w:val="20"/>
              </w:rPr>
            </w:pPr>
          </w:p>
          <w:p w:rsidR="00747A06" w:rsidRPr="00E62C5E" w:rsidRDefault="00747A06" w:rsidP="00292554">
            <w:pPr>
              <w:spacing w:before="0" w:line="240" w:lineRule="auto"/>
              <w:rPr>
                <w:sz w:val="20"/>
              </w:rPr>
            </w:pPr>
          </w:p>
        </w:tc>
        <w:tc>
          <w:tcPr>
            <w:tcW w:w="4886" w:type="dxa"/>
          </w:tcPr>
          <w:p w:rsidR="00E47B76" w:rsidRPr="00E62C5E" w:rsidRDefault="00E47B76" w:rsidP="00E47B76">
            <w:pPr>
              <w:spacing w:line="240" w:lineRule="auto"/>
              <w:rPr>
                <w:rFonts w:cstheme="minorBidi"/>
                <w:color w:val="auto"/>
                <w:sz w:val="20"/>
              </w:rPr>
            </w:pPr>
            <w:r w:rsidRPr="00E62C5E">
              <w:rPr>
                <w:sz w:val="20"/>
              </w:rPr>
              <w:t xml:space="preserve">Provide one of the following: </w:t>
            </w:r>
          </w:p>
          <w:p w:rsidR="006769FD" w:rsidRPr="00E62C5E" w:rsidRDefault="000E2427" w:rsidP="00676B18">
            <w:pPr>
              <w:pStyle w:val="ListParagraph"/>
              <w:numPr>
                <w:ilvl w:val="0"/>
                <w:numId w:val="22"/>
              </w:numPr>
              <w:spacing w:after="0" w:line="240" w:lineRule="auto"/>
              <w:ind w:left="357" w:hanging="357"/>
              <w:rPr>
                <w:sz w:val="20"/>
                <w:szCs w:val="20"/>
              </w:rPr>
            </w:pPr>
            <w:r>
              <w:rPr>
                <w:sz w:val="20"/>
                <w:szCs w:val="20"/>
              </w:rPr>
              <w:t>s</w:t>
            </w:r>
            <w:r w:rsidR="006769FD" w:rsidRPr="00E62C5E">
              <w:rPr>
                <w:sz w:val="20"/>
                <w:szCs w:val="20"/>
              </w:rPr>
              <w:t>creenshot showing encryption enabled, confirmation of method of encryption applied and algorithm used.</w:t>
            </w:r>
          </w:p>
          <w:p w:rsidR="006769FD" w:rsidRPr="00E62C5E" w:rsidRDefault="000E2427" w:rsidP="00676B18">
            <w:pPr>
              <w:pStyle w:val="ListParagraph"/>
              <w:numPr>
                <w:ilvl w:val="0"/>
                <w:numId w:val="22"/>
              </w:numPr>
              <w:spacing w:line="240" w:lineRule="auto"/>
              <w:rPr>
                <w:sz w:val="20"/>
                <w:szCs w:val="20"/>
              </w:rPr>
            </w:pPr>
            <w:r>
              <w:rPr>
                <w:sz w:val="20"/>
                <w:szCs w:val="20"/>
              </w:rPr>
              <w:t>l</w:t>
            </w:r>
            <w:r w:rsidR="006769FD" w:rsidRPr="00E62C5E">
              <w:rPr>
                <w:sz w:val="20"/>
                <w:szCs w:val="20"/>
              </w:rPr>
              <w:t>icensing agreement or invoice with whitepaper.</w:t>
            </w:r>
          </w:p>
          <w:p w:rsidR="00747A06" w:rsidRPr="00E62C5E" w:rsidRDefault="000E2427" w:rsidP="00676B18">
            <w:pPr>
              <w:pStyle w:val="ListParagraph"/>
              <w:numPr>
                <w:ilvl w:val="0"/>
                <w:numId w:val="22"/>
              </w:numPr>
              <w:spacing w:line="240" w:lineRule="auto"/>
              <w:rPr>
                <w:sz w:val="20"/>
                <w:szCs w:val="20"/>
              </w:rPr>
            </w:pPr>
            <w:r>
              <w:rPr>
                <w:sz w:val="20"/>
                <w:szCs w:val="20"/>
              </w:rPr>
              <w:t>p</w:t>
            </w:r>
            <w:r w:rsidR="006769FD" w:rsidRPr="00E62C5E">
              <w:rPr>
                <w:sz w:val="20"/>
                <w:szCs w:val="20"/>
              </w:rPr>
              <w:t xml:space="preserve">olicies relating to data classification when applying block, </w:t>
            </w:r>
            <w:r w:rsidR="00ED5ACE" w:rsidRPr="00E62C5E">
              <w:rPr>
                <w:sz w:val="20"/>
                <w:szCs w:val="20"/>
              </w:rPr>
              <w:t>field,</w:t>
            </w:r>
            <w:r w:rsidR="006769FD" w:rsidRPr="00E62C5E">
              <w:rPr>
                <w:sz w:val="20"/>
                <w:szCs w:val="20"/>
              </w:rPr>
              <w:t xml:space="preserve"> or column level encryption.</w:t>
            </w:r>
          </w:p>
          <w:p w:rsidR="00317CA1" w:rsidRPr="00E62C5E" w:rsidRDefault="007147BF" w:rsidP="00317CA1">
            <w:pPr>
              <w:spacing w:before="0" w:line="240" w:lineRule="auto"/>
              <w:rPr>
                <w:sz w:val="20"/>
              </w:rPr>
            </w:pPr>
            <w:r w:rsidRPr="00E62C5E">
              <w:rPr>
                <w:sz w:val="20"/>
              </w:rPr>
              <w:t xml:space="preserve">Where encryption at rest is not viable, provide a screenshot/policy which demonstrates all the below have been met: </w:t>
            </w:r>
          </w:p>
          <w:p w:rsidR="00747A06" w:rsidRPr="00E62C5E" w:rsidRDefault="000E2427" w:rsidP="00676B18">
            <w:pPr>
              <w:pStyle w:val="ListParagraph"/>
              <w:numPr>
                <w:ilvl w:val="0"/>
                <w:numId w:val="7"/>
              </w:numPr>
              <w:spacing w:line="240" w:lineRule="auto"/>
              <w:rPr>
                <w:sz w:val="20"/>
                <w:szCs w:val="20"/>
              </w:rPr>
            </w:pPr>
            <w:r>
              <w:rPr>
                <w:sz w:val="20"/>
                <w:szCs w:val="20"/>
              </w:rPr>
              <w:t>u</w:t>
            </w:r>
            <w:r w:rsidR="00747A06" w:rsidRPr="00E62C5E">
              <w:rPr>
                <w:sz w:val="20"/>
                <w:szCs w:val="20"/>
              </w:rPr>
              <w:t>ser/system role-based access controls</w:t>
            </w:r>
            <w:r w:rsidR="006769FD" w:rsidRPr="00E62C5E">
              <w:rPr>
                <w:sz w:val="20"/>
                <w:szCs w:val="20"/>
              </w:rPr>
              <w:t>,</w:t>
            </w:r>
            <w:r w:rsidR="00747A06" w:rsidRPr="00E62C5E">
              <w:rPr>
                <w:sz w:val="20"/>
                <w:szCs w:val="20"/>
              </w:rPr>
              <w:t xml:space="preserve"> active </w:t>
            </w:r>
            <w:r w:rsidR="00ED5ACE" w:rsidRPr="00E62C5E">
              <w:rPr>
                <w:sz w:val="20"/>
                <w:szCs w:val="20"/>
              </w:rPr>
              <w:t>logging,</w:t>
            </w:r>
            <w:r w:rsidR="00747A06" w:rsidRPr="00E62C5E">
              <w:rPr>
                <w:sz w:val="20"/>
                <w:szCs w:val="20"/>
              </w:rPr>
              <w:t xml:space="preserve"> and monitoring protocols.</w:t>
            </w:r>
          </w:p>
          <w:p w:rsidR="007D1F2B" w:rsidRPr="00E62C5E" w:rsidRDefault="000E2427" w:rsidP="00676B18">
            <w:pPr>
              <w:pStyle w:val="ListParagraph"/>
              <w:numPr>
                <w:ilvl w:val="0"/>
                <w:numId w:val="7"/>
              </w:numPr>
              <w:spacing w:line="240" w:lineRule="auto"/>
              <w:rPr>
                <w:sz w:val="20"/>
                <w:szCs w:val="20"/>
              </w:rPr>
            </w:pPr>
            <w:r>
              <w:rPr>
                <w:sz w:val="20"/>
                <w:szCs w:val="20"/>
              </w:rPr>
              <w:t>r</w:t>
            </w:r>
            <w:r w:rsidR="00747A06" w:rsidRPr="00E62C5E">
              <w:rPr>
                <w:sz w:val="20"/>
                <w:szCs w:val="20"/>
              </w:rPr>
              <w:t>estricting or limiting access to databases using principle of least privilege.</w:t>
            </w:r>
          </w:p>
          <w:p w:rsidR="00747A06" w:rsidRPr="00E62C5E" w:rsidRDefault="000E2427" w:rsidP="00676B18">
            <w:pPr>
              <w:pStyle w:val="ListParagraph"/>
              <w:numPr>
                <w:ilvl w:val="0"/>
                <w:numId w:val="7"/>
              </w:numPr>
              <w:spacing w:line="240" w:lineRule="auto"/>
              <w:rPr>
                <w:sz w:val="20"/>
                <w:szCs w:val="20"/>
              </w:rPr>
            </w:pPr>
            <w:r>
              <w:rPr>
                <w:sz w:val="20"/>
                <w:szCs w:val="20"/>
              </w:rPr>
              <w:t>s</w:t>
            </w:r>
            <w:r w:rsidR="00747A06" w:rsidRPr="00E62C5E">
              <w:rPr>
                <w:sz w:val="20"/>
                <w:szCs w:val="20"/>
              </w:rPr>
              <w:t>eparation of hosts and segregation of networks or micro segmentation.</w:t>
            </w:r>
          </w:p>
          <w:p w:rsidR="00747A06" w:rsidRPr="00E62C5E" w:rsidRDefault="000E2427" w:rsidP="00676B18">
            <w:pPr>
              <w:pStyle w:val="ListParagraph"/>
              <w:numPr>
                <w:ilvl w:val="0"/>
                <w:numId w:val="7"/>
              </w:numPr>
              <w:spacing w:after="0" w:line="240" w:lineRule="auto"/>
              <w:rPr>
                <w:rFonts w:cstheme="minorHAnsi"/>
                <w:sz w:val="20"/>
                <w:szCs w:val="20"/>
              </w:rPr>
            </w:pPr>
            <w:r>
              <w:rPr>
                <w:sz w:val="20"/>
                <w:szCs w:val="20"/>
              </w:rPr>
              <w:t>i</w:t>
            </w:r>
            <w:r w:rsidR="00747A06" w:rsidRPr="00E62C5E">
              <w:rPr>
                <w:sz w:val="20"/>
                <w:szCs w:val="20"/>
              </w:rPr>
              <w:t xml:space="preserve">ntrusion </w:t>
            </w:r>
            <w:r w:rsidR="006769FD" w:rsidRPr="00E62C5E">
              <w:rPr>
                <w:sz w:val="20"/>
                <w:szCs w:val="20"/>
              </w:rPr>
              <w:t>p</w:t>
            </w:r>
            <w:r w:rsidR="00747A06" w:rsidRPr="00E62C5E">
              <w:rPr>
                <w:sz w:val="20"/>
                <w:szCs w:val="20"/>
              </w:rPr>
              <w:t>revention and detection controls.</w:t>
            </w:r>
          </w:p>
          <w:p w:rsidR="00E47B76" w:rsidRPr="00E62C5E" w:rsidRDefault="00E47B76" w:rsidP="00E47B76">
            <w:pPr>
              <w:pStyle w:val="ListParagraph"/>
              <w:spacing w:after="0" w:line="240" w:lineRule="auto"/>
              <w:ind w:left="360"/>
              <w:rPr>
                <w:rFonts w:cstheme="minorHAnsi"/>
                <w:sz w:val="20"/>
                <w:szCs w:val="20"/>
              </w:rPr>
            </w:pPr>
          </w:p>
        </w:tc>
      </w:tr>
      <w:tr w:rsidR="00156DBA" w:rsidRPr="002A2825" w:rsidTr="005F367D">
        <w:trPr>
          <w:trHeight w:val="1134"/>
        </w:trPr>
        <w:tc>
          <w:tcPr>
            <w:tcW w:w="9060" w:type="dxa"/>
            <w:gridSpan w:val="2"/>
          </w:tcPr>
          <w:p w:rsidR="004F1B37" w:rsidRPr="00E62C5E" w:rsidRDefault="0033628C" w:rsidP="00FB611E">
            <w:pPr>
              <w:rPr>
                <w:i/>
                <w:sz w:val="20"/>
              </w:rPr>
            </w:pPr>
            <w:r w:rsidRPr="00E62C5E">
              <w:rPr>
                <w:i/>
                <w:color w:val="808080" w:themeColor="background1" w:themeShade="80"/>
                <w:sz w:val="20"/>
              </w:rPr>
              <w:t xml:space="preserve">[DSP response including any relevant attachments] </w:t>
            </w:r>
          </w:p>
          <w:p w:rsidR="004F1B37" w:rsidRDefault="004F1B37" w:rsidP="00FB611E">
            <w:pPr>
              <w:rPr>
                <w:sz w:val="20"/>
              </w:rPr>
            </w:pPr>
          </w:p>
          <w:p w:rsidR="00446471" w:rsidRDefault="00446471" w:rsidP="00FB611E">
            <w:pPr>
              <w:rPr>
                <w:sz w:val="20"/>
              </w:rPr>
            </w:pPr>
          </w:p>
          <w:p w:rsidR="000A7B3A" w:rsidRDefault="000A7B3A" w:rsidP="00FB611E">
            <w:pPr>
              <w:rPr>
                <w:sz w:val="20"/>
              </w:rPr>
            </w:pPr>
          </w:p>
          <w:p w:rsidR="00446471" w:rsidRPr="00E62C5E" w:rsidRDefault="00446471" w:rsidP="00FB611E">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Encryption in Transit: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747A06" w:rsidRPr="002A2825" w:rsidTr="005F367D">
        <w:tc>
          <w:tcPr>
            <w:tcW w:w="4174" w:type="dxa"/>
          </w:tcPr>
          <w:p w:rsidR="00E236B1" w:rsidRPr="00E62C5E" w:rsidRDefault="00747A06" w:rsidP="00FB02A6">
            <w:pPr>
              <w:spacing w:line="240" w:lineRule="auto"/>
              <w:rPr>
                <w:sz w:val="20"/>
              </w:rPr>
            </w:pPr>
            <w:r w:rsidRPr="00E62C5E">
              <w:rPr>
                <w:sz w:val="20"/>
              </w:rPr>
              <w:t xml:space="preserve">You will need to provide evidence </w:t>
            </w:r>
            <w:r w:rsidR="00F00FD2" w:rsidRPr="00E62C5E">
              <w:rPr>
                <w:sz w:val="20"/>
              </w:rPr>
              <w:t xml:space="preserve">that </w:t>
            </w:r>
            <w:r w:rsidRPr="00E62C5E">
              <w:rPr>
                <w:sz w:val="20"/>
              </w:rPr>
              <w:t>you use an approved cryptographic protocol (</w:t>
            </w:r>
            <w:r w:rsidR="004E7F98">
              <w:rPr>
                <w:sz w:val="20"/>
              </w:rPr>
              <w:t>for example, as a minimum of</w:t>
            </w:r>
            <w:r w:rsidRPr="00E62C5E">
              <w:rPr>
                <w:sz w:val="20"/>
              </w:rPr>
              <w:t xml:space="preserve"> TLS 1.2 or TLS 1.3) and algorithm to encrypt data in transit as per</w:t>
            </w:r>
            <w:r w:rsidR="00E236B1" w:rsidRPr="00E62C5E">
              <w:rPr>
                <w:sz w:val="20"/>
              </w:rPr>
              <w:t>:</w:t>
            </w:r>
            <w:r w:rsidR="00F00FD2" w:rsidRPr="00E62C5E">
              <w:rPr>
                <w:sz w:val="20"/>
              </w:rPr>
              <w:t xml:space="preserve"> </w:t>
            </w:r>
          </w:p>
          <w:p w:rsidR="00E236B1" w:rsidRPr="00E62C5E" w:rsidRDefault="00E74AFE" w:rsidP="00FB02A6">
            <w:pPr>
              <w:spacing w:line="240" w:lineRule="auto"/>
              <w:rPr>
                <w:sz w:val="20"/>
              </w:rPr>
            </w:pPr>
            <w:hyperlink r:id="rId30" w:history="1">
              <w:r w:rsidR="006769FD" w:rsidRPr="00E62C5E">
                <w:rPr>
                  <w:rStyle w:val="Hyperlink"/>
                  <w:sz w:val="20"/>
                </w:rPr>
                <w:t>ACSC Guidelines for using Cryptography</w:t>
              </w:r>
            </w:hyperlink>
            <w:r w:rsidR="006769FD" w:rsidRPr="00E62C5E">
              <w:rPr>
                <w:sz w:val="20"/>
              </w:rPr>
              <w:t xml:space="preserve"> and</w:t>
            </w:r>
            <w:r w:rsidR="00EE6C63" w:rsidRPr="00E62C5E">
              <w:rPr>
                <w:sz w:val="20"/>
              </w:rPr>
              <w:t xml:space="preserve"> </w:t>
            </w:r>
          </w:p>
          <w:p w:rsidR="00FB02A6" w:rsidRPr="00E62C5E" w:rsidRDefault="00EE6C63" w:rsidP="00FB02A6">
            <w:pPr>
              <w:spacing w:line="240" w:lineRule="auto"/>
              <w:rPr>
                <w:sz w:val="20"/>
              </w:rPr>
            </w:pPr>
            <w:r w:rsidRPr="00E62C5E">
              <w:rPr>
                <w:sz w:val="20"/>
              </w:rPr>
              <w:t>Annex A of</w:t>
            </w:r>
            <w:r w:rsidR="00317CA1" w:rsidRPr="00E62C5E">
              <w:rPr>
                <w:sz w:val="20"/>
              </w:rPr>
              <w:t xml:space="preserve"> </w:t>
            </w:r>
            <w:hyperlink r:id="rId31" w:history="1">
              <w:r w:rsidRPr="00374507">
                <w:rPr>
                  <w:rStyle w:val="Hyperlink"/>
                  <w:sz w:val="20"/>
                </w:rPr>
                <w:t xml:space="preserve">ACSC Implementing Certificates, </w:t>
              </w:r>
              <w:r w:rsidR="00ED5ACE" w:rsidRPr="00374507">
                <w:rPr>
                  <w:rStyle w:val="Hyperlink"/>
                  <w:sz w:val="20"/>
                </w:rPr>
                <w:t>TLS,</w:t>
              </w:r>
              <w:r w:rsidRPr="00374507">
                <w:rPr>
                  <w:rStyle w:val="Hyperlink"/>
                  <w:sz w:val="20"/>
                </w:rPr>
                <w:t xml:space="preserve"> and HTTPS</w:t>
              </w:r>
            </w:hyperlink>
            <w:r w:rsidRPr="00E62C5E">
              <w:rPr>
                <w:sz w:val="20"/>
              </w:rPr>
              <w:t xml:space="preserve"> </w:t>
            </w:r>
          </w:p>
          <w:p w:rsidR="004F7372" w:rsidRPr="00E62C5E" w:rsidRDefault="004F7372" w:rsidP="00FB02A6">
            <w:pPr>
              <w:spacing w:line="240" w:lineRule="auto"/>
              <w:rPr>
                <w:sz w:val="20"/>
              </w:rPr>
            </w:pPr>
          </w:p>
          <w:p w:rsidR="00F00FD2" w:rsidRDefault="00647E72" w:rsidP="001E2F5E">
            <w:pPr>
              <w:spacing w:before="0" w:line="240" w:lineRule="auto"/>
              <w:rPr>
                <w:rFonts w:ascii="Arial" w:eastAsiaTheme="minorHAnsi" w:hAnsi="Arial" w:cs="Arial"/>
                <w:color w:val="000000"/>
                <w:sz w:val="20"/>
                <w:lang w:eastAsia="en-US"/>
              </w:rPr>
            </w:pPr>
            <w:r w:rsidRPr="00E62C5E">
              <w:rPr>
                <w:b/>
                <w:bCs/>
                <w:sz w:val="20"/>
              </w:rPr>
              <w:t>Note:</w:t>
            </w:r>
            <w:r w:rsidRPr="00E62C5E">
              <w:rPr>
                <w:sz w:val="20"/>
              </w:rPr>
              <w:t xml:space="preserve"> Desktop products that directly connect to the ATO are not required to provide evidence for this requirement.</w:t>
            </w:r>
            <w:r w:rsidRPr="00E62C5E">
              <w:rPr>
                <w:rFonts w:ascii="Arial" w:eastAsiaTheme="minorHAnsi" w:hAnsi="Arial" w:cs="Arial"/>
                <w:color w:val="000000"/>
                <w:sz w:val="20"/>
                <w:lang w:eastAsia="en-US"/>
              </w:rPr>
              <w:t xml:space="preserve"> </w:t>
            </w:r>
          </w:p>
          <w:p w:rsidR="00ED5ACE" w:rsidRPr="001E2F5E" w:rsidRDefault="00ED5ACE" w:rsidP="001E2F5E">
            <w:pPr>
              <w:spacing w:before="0" w:line="240" w:lineRule="auto"/>
              <w:rPr>
                <w:rFonts w:ascii="Arial" w:eastAsiaTheme="minorHAnsi" w:hAnsi="Arial" w:cs="Arial"/>
                <w:color w:val="000000"/>
                <w:sz w:val="20"/>
                <w:lang w:eastAsia="en-US"/>
              </w:rPr>
            </w:pPr>
          </w:p>
        </w:tc>
        <w:tc>
          <w:tcPr>
            <w:tcW w:w="4886" w:type="dxa"/>
          </w:tcPr>
          <w:p w:rsidR="00747A06" w:rsidRPr="00E62C5E" w:rsidRDefault="00747A06" w:rsidP="00A54ED5">
            <w:pPr>
              <w:spacing w:line="240" w:lineRule="auto"/>
              <w:rPr>
                <w:sz w:val="20"/>
              </w:rPr>
            </w:pPr>
            <w:r w:rsidRPr="00E62C5E">
              <w:rPr>
                <w:b/>
                <w:bCs/>
                <w:sz w:val="20"/>
              </w:rPr>
              <w:t>All cloud products</w:t>
            </w:r>
            <w:r w:rsidRPr="00E62C5E">
              <w:rPr>
                <w:sz w:val="20"/>
              </w:rPr>
              <w:t xml:space="preserve"> must provide</w:t>
            </w:r>
            <w:r w:rsidR="004E7F98">
              <w:rPr>
                <w:sz w:val="20"/>
              </w:rPr>
              <w:t xml:space="preserve"> their Domain Name,</w:t>
            </w:r>
            <w:r w:rsidRPr="00E62C5E">
              <w:rPr>
                <w:sz w:val="20"/>
              </w:rPr>
              <w:t xml:space="preserve"> </w:t>
            </w:r>
            <w:r w:rsidR="004E7F98">
              <w:rPr>
                <w:sz w:val="20"/>
              </w:rPr>
              <w:t xml:space="preserve">and provide </w:t>
            </w:r>
            <w:r w:rsidRPr="00E62C5E">
              <w:rPr>
                <w:sz w:val="20"/>
              </w:rPr>
              <w:t xml:space="preserve">one of the following: </w:t>
            </w:r>
          </w:p>
          <w:p w:rsidR="00747A06" w:rsidRPr="00E62C5E" w:rsidRDefault="000E2427" w:rsidP="00676B18">
            <w:pPr>
              <w:pStyle w:val="ListParagraph"/>
              <w:numPr>
                <w:ilvl w:val="0"/>
                <w:numId w:val="7"/>
              </w:numPr>
              <w:spacing w:line="240" w:lineRule="auto"/>
              <w:rPr>
                <w:sz w:val="20"/>
                <w:szCs w:val="20"/>
              </w:rPr>
            </w:pPr>
            <w:r>
              <w:rPr>
                <w:sz w:val="20"/>
                <w:szCs w:val="20"/>
              </w:rPr>
              <w:t>s</w:t>
            </w:r>
            <w:r w:rsidR="00F50779" w:rsidRPr="00E62C5E">
              <w:rPr>
                <w:sz w:val="20"/>
                <w:szCs w:val="20"/>
              </w:rPr>
              <w:t>creenshot of b</w:t>
            </w:r>
            <w:r w:rsidR="00747A06" w:rsidRPr="00E62C5E">
              <w:rPr>
                <w:sz w:val="20"/>
                <w:szCs w:val="20"/>
              </w:rPr>
              <w:t>ack-end configuration of TLS (</w:t>
            </w:r>
            <w:r w:rsidR="00ED5ACE" w:rsidRPr="00E62C5E">
              <w:rPr>
                <w:sz w:val="20"/>
                <w:szCs w:val="20"/>
              </w:rPr>
              <w:t>e.g.,</w:t>
            </w:r>
            <w:r w:rsidR="00747A06" w:rsidRPr="00E62C5E">
              <w:rPr>
                <w:sz w:val="20"/>
                <w:szCs w:val="20"/>
              </w:rPr>
              <w:t xml:space="preserve"> load balancer) </w:t>
            </w:r>
          </w:p>
          <w:p w:rsidR="00EE6C63" w:rsidRDefault="00E74AFE" w:rsidP="00676B18">
            <w:pPr>
              <w:pStyle w:val="ListParagraph"/>
              <w:numPr>
                <w:ilvl w:val="0"/>
                <w:numId w:val="7"/>
              </w:numPr>
              <w:spacing w:line="240" w:lineRule="auto"/>
              <w:rPr>
                <w:sz w:val="20"/>
                <w:szCs w:val="20"/>
              </w:rPr>
            </w:pPr>
            <w:hyperlink r:id="rId32" w:history="1">
              <w:r w:rsidR="00747A06" w:rsidRPr="00E62C5E">
                <w:rPr>
                  <w:rStyle w:val="Hyperlink"/>
                  <w:sz w:val="20"/>
                  <w:szCs w:val="20"/>
                </w:rPr>
                <w:t>SSL labs</w:t>
              </w:r>
            </w:hyperlink>
            <w:r w:rsidR="00747A06" w:rsidRPr="00E62C5E">
              <w:rPr>
                <w:color w:val="FF0000"/>
                <w:sz w:val="20"/>
                <w:szCs w:val="20"/>
              </w:rPr>
              <w:t xml:space="preserve"> </w:t>
            </w:r>
            <w:r w:rsidR="00747A06" w:rsidRPr="00E62C5E">
              <w:rPr>
                <w:sz w:val="20"/>
                <w:szCs w:val="20"/>
              </w:rPr>
              <w:t xml:space="preserve">report for public certificates </w:t>
            </w:r>
          </w:p>
          <w:p w:rsidR="004F7372" w:rsidRPr="00E62C5E" w:rsidRDefault="004F7372" w:rsidP="00FB02A6">
            <w:pPr>
              <w:spacing w:line="240" w:lineRule="auto"/>
              <w:rPr>
                <w:b/>
                <w:bCs/>
                <w:sz w:val="20"/>
              </w:rPr>
            </w:pPr>
          </w:p>
          <w:p w:rsidR="00747A06" w:rsidRPr="00E62C5E" w:rsidRDefault="00747A06" w:rsidP="00FB02A6">
            <w:pPr>
              <w:spacing w:line="240" w:lineRule="auto"/>
              <w:rPr>
                <w:sz w:val="20"/>
              </w:rPr>
            </w:pPr>
            <w:r w:rsidRPr="00E62C5E">
              <w:rPr>
                <w:b/>
                <w:bCs/>
                <w:sz w:val="20"/>
              </w:rPr>
              <w:t>All indirectly</w:t>
            </w:r>
            <w:r w:rsidRPr="00E62C5E">
              <w:rPr>
                <w:sz w:val="20"/>
              </w:rPr>
              <w:t xml:space="preserve"> </w:t>
            </w:r>
            <w:r w:rsidRPr="00E62C5E">
              <w:rPr>
                <w:b/>
                <w:bCs/>
                <w:sz w:val="20"/>
              </w:rPr>
              <w:t>connecting products</w:t>
            </w:r>
            <w:r w:rsidRPr="00E62C5E">
              <w:rPr>
                <w:sz w:val="20"/>
              </w:rPr>
              <w:t xml:space="preserve"> must provide one of the following: </w:t>
            </w:r>
          </w:p>
          <w:p w:rsidR="00747A06" w:rsidRPr="00E62C5E" w:rsidRDefault="000E2427" w:rsidP="00676B18">
            <w:pPr>
              <w:pStyle w:val="ListParagraph"/>
              <w:numPr>
                <w:ilvl w:val="0"/>
                <w:numId w:val="7"/>
              </w:numPr>
              <w:spacing w:line="240" w:lineRule="auto"/>
              <w:rPr>
                <w:sz w:val="20"/>
                <w:szCs w:val="20"/>
              </w:rPr>
            </w:pPr>
            <w:r>
              <w:rPr>
                <w:sz w:val="20"/>
                <w:szCs w:val="20"/>
              </w:rPr>
              <w:t>l</w:t>
            </w:r>
            <w:r w:rsidR="00747A06" w:rsidRPr="00E62C5E">
              <w:rPr>
                <w:sz w:val="20"/>
                <w:szCs w:val="20"/>
              </w:rPr>
              <w:t>icensing agreement with SSP</w:t>
            </w:r>
          </w:p>
          <w:p w:rsidR="00747A06" w:rsidRPr="00E62C5E" w:rsidRDefault="000E2427" w:rsidP="00676B18">
            <w:pPr>
              <w:pStyle w:val="ListParagraph"/>
              <w:numPr>
                <w:ilvl w:val="0"/>
                <w:numId w:val="7"/>
              </w:numPr>
              <w:spacing w:line="240" w:lineRule="auto"/>
              <w:rPr>
                <w:sz w:val="20"/>
                <w:szCs w:val="20"/>
              </w:rPr>
            </w:pPr>
            <w:r>
              <w:rPr>
                <w:sz w:val="20"/>
                <w:szCs w:val="20"/>
              </w:rPr>
              <w:t>s</w:t>
            </w:r>
            <w:r w:rsidR="00747A06" w:rsidRPr="00E62C5E">
              <w:rPr>
                <w:sz w:val="20"/>
                <w:szCs w:val="20"/>
              </w:rPr>
              <w:t>creenshots from</w:t>
            </w:r>
            <w:r w:rsidR="00E402D0">
              <w:rPr>
                <w:sz w:val="20"/>
                <w:szCs w:val="20"/>
              </w:rPr>
              <w:t xml:space="preserve"> inside</w:t>
            </w:r>
            <w:r w:rsidR="00747A06" w:rsidRPr="00E62C5E">
              <w:rPr>
                <w:sz w:val="20"/>
                <w:szCs w:val="20"/>
              </w:rPr>
              <w:t xml:space="preserve"> SSP Portal </w:t>
            </w:r>
          </w:p>
          <w:p w:rsidR="00747A06" w:rsidRDefault="000E2427" w:rsidP="00647E72">
            <w:pPr>
              <w:pStyle w:val="ListParagraph"/>
              <w:numPr>
                <w:ilvl w:val="0"/>
                <w:numId w:val="7"/>
              </w:numPr>
              <w:spacing w:line="240" w:lineRule="auto"/>
              <w:rPr>
                <w:sz w:val="20"/>
                <w:szCs w:val="20"/>
              </w:rPr>
            </w:pPr>
            <w:r>
              <w:rPr>
                <w:sz w:val="20"/>
                <w:szCs w:val="20"/>
              </w:rPr>
              <w:t>s</w:t>
            </w:r>
            <w:r w:rsidR="00747A06" w:rsidRPr="00E62C5E">
              <w:rPr>
                <w:sz w:val="20"/>
                <w:szCs w:val="20"/>
              </w:rPr>
              <w:t>creenshot of API call to 3rd party showing TLS protocol</w:t>
            </w:r>
          </w:p>
          <w:p w:rsidR="00B8733D" w:rsidRPr="00B3781D" w:rsidRDefault="00B8733D" w:rsidP="00B3781D">
            <w:pPr>
              <w:spacing w:line="240" w:lineRule="auto"/>
              <w:rPr>
                <w:sz w:val="20"/>
              </w:rPr>
            </w:pP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156DBA" w:rsidRDefault="00156DBA" w:rsidP="00FB611E">
            <w:pPr>
              <w:rPr>
                <w:sz w:val="20"/>
              </w:rPr>
            </w:pPr>
          </w:p>
          <w:p w:rsidR="000A7B3A" w:rsidRDefault="000A7B3A" w:rsidP="00FB611E">
            <w:pPr>
              <w:rPr>
                <w:sz w:val="20"/>
              </w:rPr>
            </w:pPr>
          </w:p>
          <w:p w:rsidR="00C93189" w:rsidRDefault="00C93189" w:rsidP="00FB611E">
            <w:pPr>
              <w:rPr>
                <w:sz w:val="20"/>
              </w:rPr>
            </w:pPr>
          </w:p>
          <w:p w:rsidR="00C93189" w:rsidRDefault="00C93189" w:rsidP="00FB611E">
            <w:pPr>
              <w:rPr>
                <w:sz w:val="20"/>
              </w:rPr>
            </w:pPr>
          </w:p>
          <w:p w:rsidR="00ED5ACE" w:rsidRPr="00E62C5E" w:rsidRDefault="00ED5ACE" w:rsidP="00FB611E">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Entity Validation: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 xml:space="preserve">Evidence </w:t>
            </w:r>
          </w:p>
        </w:tc>
      </w:tr>
      <w:tr w:rsidR="00747A06" w:rsidRPr="002A2825" w:rsidTr="005F367D">
        <w:tc>
          <w:tcPr>
            <w:tcW w:w="4174" w:type="dxa"/>
          </w:tcPr>
          <w:p w:rsidR="006E3A37" w:rsidRPr="00E62C5E" w:rsidRDefault="004F7372" w:rsidP="004F7372">
            <w:pPr>
              <w:spacing w:line="240" w:lineRule="auto"/>
              <w:rPr>
                <w:sz w:val="20"/>
              </w:rPr>
            </w:pPr>
            <w:bookmarkStart w:id="26" w:name="_Hlk83130690"/>
            <w:r w:rsidRPr="00E62C5E">
              <w:rPr>
                <w:sz w:val="20"/>
              </w:rPr>
              <w:t>You</w:t>
            </w:r>
            <w:r w:rsidR="00747A06" w:rsidRPr="00E62C5E">
              <w:rPr>
                <w:sz w:val="20"/>
              </w:rPr>
              <w:t xml:space="preserve"> must verify the </w:t>
            </w:r>
            <w:r w:rsidR="006E3A37" w:rsidRPr="00E62C5E">
              <w:rPr>
                <w:sz w:val="20"/>
              </w:rPr>
              <w:t xml:space="preserve">ABN of the </w:t>
            </w:r>
            <w:r w:rsidR="00747A06" w:rsidRPr="00E62C5E">
              <w:rPr>
                <w:sz w:val="20"/>
              </w:rPr>
              <w:t>entity</w:t>
            </w:r>
            <w:r w:rsidRPr="00E62C5E">
              <w:rPr>
                <w:sz w:val="20"/>
              </w:rPr>
              <w:t xml:space="preserve"> consuming/using</w:t>
            </w:r>
            <w:r w:rsidR="00747A06" w:rsidRPr="00E62C5E">
              <w:rPr>
                <w:sz w:val="20"/>
              </w:rPr>
              <w:t xml:space="preserve"> </w:t>
            </w:r>
            <w:r w:rsidRPr="00E62C5E">
              <w:rPr>
                <w:sz w:val="20"/>
              </w:rPr>
              <w:t>your product</w:t>
            </w:r>
            <w:r w:rsidR="008C5ADE">
              <w:rPr>
                <w:sz w:val="20"/>
              </w:rPr>
              <w:t>,</w:t>
            </w:r>
            <w:r w:rsidRPr="00E62C5E">
              <w:rPr>
                <w:sz w:val="20"/>
              </w:rPr>
              <w:t xml:space="preserve"> </w:t>
            </w:r>
            <w:r w:rsidR="00747A06" w:rsidRPr="00E62C5E">
              <w:rPr>
                <w:sz w:val="20"/>
              </w:rPr>
              <w:t xml:space="preserve">against a reliable and independent source </w:t>
            </w:r>
            <w:r w:rsidR="00ED5ACE" w:rsidRPr="00E62C5E">
              <w:rPr>
                <w:sz w:val="20"/>
              </w:rPr>
              <w:t>e.g.,</w:t>
            </w:r>
            <w:r w:rsidR="00747A06" w:rsidRPr="00E62C5E">
              <w:rPr>
                <w:sz w:val="20"/>
              </w:rPr>
              <w:t xml:space="preserve"> the Australian Business Register</w:t>
            </w:r>
            <w:r w:rsidRPr="00E62C5E">
              <w:rPr>
                <w:sz w:val="20"/>
              </w:rPr>
              <w:t xml:space="preserve">. </w:t>
            </w:r>
          </w:p>
          <w:p w:rsidR="00747A06" w:rsidRPr="00E62C5E" w:rsidRDefault="00F9096D" w:rsidP="00AE196B">
            <w:pPr>
              <w:spacing w:line="240" w:lineRule="auto"/>
              <w:rPr>
                <w:color w:val="3685F7" w:themeColor="hyperlink"/>
                <w:sz w:val="20"/>
                <w:u w:val="single"/>
              </w:rPr>
            </w:pPr>
            <w:r w:rsidRPr="00E62C5E">
              <w:rPr>
                <w:rFonts w:ascii="Arial" w:hAnsi="Arial" w:cs="Arial"/>
                <w:sz w:val="20"/>
              </w:rPr>
              <w:t xml:space="preserve">You must ensure </w:t>
            </w:r>
            <w:r w:rsidR="003F05EB">
              <w:rPr>
                <w:rFonts w:ascii="Arial" w:hAnsi="Arial" w:cs="Arial"/>
                <w:sz w:val="20"/>
              </w:rPr>
              <w:t>your client has</w:t>
            </w:r>
            <w:r w:rsidRPr="00E62C5E">
              <w:rPr>
                <w:rFonts w:ascii="Arial" w:hAnsi="Arial" w:cs="Arial"/>
                <w:sz w:val="20"/>
              </w:rPr>
              <w:t xml:space="preserve"> valid client contact details, including a confirmed email and phone number.</w:t>
            </w:r>
          </w:p>
        </w:tc>
        <w:tc>
          <w:tcPr>
            <w:tcW w:w="4886" w:type="dxa"/>
          </w:tcPr>
          <w:p w:rsidR="003F05EB" w:rsidRPr="00B3781D" w:rsidRDefault="003F05EB" w:rsidP="00B3781D">
            <w:pPr>
              <w:spacing w:line="240" w:lineRule="auto"/>
              <w:rPr>
                <w:rFonts w:cstheme="minorHAnsi"/>
                <w:sz w:val="20"/>
              </w:rPr>
            </w:pPr>
            <w:r>
              <w:rPr>
                <w:rFonts w:cstheme="minorHAnsi"/>
                <w:sz w:val="20"/>
              </w:rPr>
              <w:t xml:space="preserve">Provide </w:t>
            </w:r>
            <w:r w:rsidR="0096360B">
              <w:rPr>
                <w:rFonts w:cstheme="minorHAnsi"/>
                <w:b/>
                <w:bCs/>
                <w:sz w:val="20"/>
              </w:rPr>
              <w:t>all</w:t>
            </w:r>
            <w:r>
              <w:rPr>
                <w:rFonts w:cstheme="minorHAnsi"/>
                <w:sz w:val="20"/>
              </w:rPr>
              <w:t xml:space="preserve"> the following:</w:t>
            </w:r>
          </w:p>
          <w:p w:rsidR="00747A06" w:rsidRDefault="000E2427" w:rsidP="00676B18">
            <w:pPr>
              <w:pStyle w:val="ListParagraph"/>
              <w:numPr>
                <w:ilvl w:val="0"/>
                <w:numId w:val="23"/>
              </w:numPr>
              <w:spacing w:before="140" w:line="240" w:lineRule="auto"/>
              <w:rPr>
                <w:rFonts w:cstheme="minorHAnsi"/>
                <w:sz w:val="20"/>
                <w:szCs w:val="20"/>
              </w:rPr>
            </w:pPr>
            <w:r>
              <w:rPr>
                <w:rFonts w:cstheme="minorHAnsi"/>
                <w:sz w:val="20"/>
                <w:szCs w:val="20"/>
              </w:rPr>
              <w:t>p</w:t>
            </w:r>
            <w:r w:rsidR="00747A06" w:rsidRPr="00E62C5E">
              <w:rPr>
                <w:rFonts w:cstheme="minorHAnsi"/>
                <w:sz w:val="20"/>
                <w:szCs w:val="20"/>
              </w:rPr>
              <w:t>olicy or process that demonstrates entity validation is in place as part of the product</w:t>
            </w:r>
            <w:r w:rsidR="00F00FD2" w:rsidRPr="00E62C5E">
              <w:rPr>
                <w:rFonts w:cstheme="minorHAnsi"/>
                <w:sz w:val="20"/>
                <w:szCs w:val="20"/>
              </w:rPr>
              <w:t xml:space="preserve"> </w:t>
            </w:r>
            <w:r w:rsidR="00747A06" w:rsidRPr="00E62C5E">
              <w:rPr>
                <w:rFonts w:cstheme="minorHAnsi"/>
                <w:sz w:val="20"/>
                <w:szCs w:val="20"/>
              </w:rPr>
              <w:t>registration</w:t>
            </w:r>
            <w:r w:rsidR="00F00FD2" w:rsidRPr="00E62C5E">
              <w:rPr>
                <w:rFonts w:cstheme="minorHAnsi"/>
                <w:sz w:val="20"/>
                <w:szCs w:val="20"/>
              </w:rPr>
              <w:t xml:space="preserve"> and/or </w:t>
            </w:r>
            <w:r w:rsidR="00747A06" w:rsidRPr="00E62C5E">
              <w:rPr>
                <w:rFonts w:cstheme="minorHAnsi"/>
                <w:sz w:val="20"/>
                <w:szCs w:val="20"/>
              </w:rPr>
              <w:t>purchase process.</w:t>
            </w:r>
          </w:p>
          <w:p w:rsidR="00CC0FB2" w:rsidRDefault="000E2427" w:rsidP="00CC0FB2">
            <w:pPr>
              <w:pStyle w:val="ListParagraph"/>
              <w:numPr>
                <w:ilvl w:val="0"/>
                <w:numId w:val="23"/>
              </w:numPr>
              <w:spacing w:before="140" w:line="240" w:lineRule="auto"/>
              <w:rPr>
                <w:rFonts w:cstheme="minorHAnsi"/>
                <w:sz w:val="20"/>
                <w:szCs w:val="20"/>
              </w:rPr>
            </w:pPr>
            <w:r>
              <w:rPr>
                <w:rFonts w:cstheme="minorHAnsi"/>
                <w:sz w:val="20"/>
                <w:szCs w:val="20"/>
              </w:rPr>
              <w:t>a</w:t>
            </w:r>
            <w:r w:rsidR="003E5C80">
              <w:rPr>
                <w:rFonts w:cstheme="minorHAnsi"/>
                <w:sz w:val="20"/>
                <w:szCs w:val="20"/>
              </w:rPr>
              <w:t xml:space="preserve">dvise how </w:t>
            </w:r>
            <w:r w:rsidR="00BA17A1">
              <w:rPr>
                <w:rFonts w:cstheme="minorHAnsi"/>
                <w:sz w:val="20"/>
                <w:szCs w:val="20"/>
              </w:rPr>
              <w:t xml:space="preserve">you verify the </w:t>
            </w:r>
            <w:r w:rsidR="003E5C80">
              <w:rPr>
                <w:rFonts w:cstheme="minorHAnsi"/>
                <w:sz w:val="20"/>
                <w:szCs w:val="20"/>
              </w:rPr>
              <w:t>ABN is active</w:t>
            </w:r>
          </w:p>
          <w:p w:rsidR="00747A06" w:rsidRPr="00E62C5E" w:rsidRDefault="000E2427" w:rsidP="00AE196B">
            <w:pPr>
              <w:pStyle w:val="ListParagraph"/>
              <w:numPr>
                <w:ilvl w:val="0"/>
                <w:numId w:val="23"/>
              </w:numPr>
              <w:spacing w:before="140" w:line="240" w:lineRule="auto"/>
              <w:rPr>
                <w:sz w:val="20"/>
              </w:rPr>
            </w:pPr>
            <w:r>
              <w:rPr>
                <w:rFonts w:cstheme="minorHAnsi"/>
                <w:sz w:val="20"/>
                <w:szCs w:val="20"/>
              </w:rPr>
              <w:t>a</w:t>
            </w:r>
            <w:r w:rsidR="00CC0FB2">
              <w:rPr>
                <w:rFonts w:cstheme="minorHAnsi"/>
                <w:sz w:val="20"/>
                <w:szCs w:val="20"/>
              </w:rPr>
              <w:t xml:space="preserve">dvise how you verify </w:t>
            </w:r>
            <w:r w:rsidR="003D47DC">
              <w:rPr>
                <w:rFonts w:cstheme="minorHAnsi"/>
                <w:sz w:val="20"/>
                <w:szCs w:val="20"/>
              </w:rPr>
              <w:t xml:space="preserve">the </w:t>
            </w:r>
            <w:r w:rsidR="00CC0FB2">
              <w:rPr>
                <w:rFonts w:cstheme="minorHAnsi"/>
                <w:sz w:val="20"/>
                <w:szCs w:val="20"/>
              </w:rPr>
              <w:t>contact number and email</w:t>
            </w:r>
            <w:r w:rsidR="003E5C80">
              <w:rPr>
                <w:rFonts w:cstheme="minorHAnsi"/>
                <w:sz w:val="20"/>
                <w:szCs w:val="20"/>
              </w:rPr>
              <w:t xml:space="preserve"> </w:t>
            </w:r>
            <w:r w:rsidR="00CC0FB2">
              <w:rPr>
                <w:rFonts w:cstheme="minorHAnsi"/>
                <w:sz w:val="20"/>
                <w:szCs w:val="20"/>
              </w:rPr>
              <w:t>are valid</w:t>
            </w:r>
          </w:p>
        </w:tc>
      </w:tr>
      <w:bookmarkEnd w:id="26"/>
      <w:tr w:rsidR="00156DBA" w:rsidRPr="002A2825" w:rsidTr="00AE196B">
        <w:trPr>
          <w:trHeight w:val="872"/>
        </w:trPr>
        <w:tc>
          <w:tcPr>
            <w:tcW w:w="9060" w:type="dxa"/>
            <w:gridSpan w:val="2"/>
          </w:tcPr>
          <w:p w:rsidR="00ED5ACE" w:rsidRPr="00E62C5E" w:rsidRDefault="0033628C" w:rsidP="00AE196B">
            <w:pPr>
              <w:rPr>
                <w:sz w:val="20"/>
              </w:rPr>
            </w:pPr>
            <w:r w:rsidRPr="00E62C5E">
              <w:rPr>
                <w:i/>
                <w:color w:val="808080" w:themeColor="background1" w:themeShade="80"/>
                <w:sz w:val="20"/>
              </w:rPr>
              <w:t>[DSP response including any relevant attachments]</w:t>
            </w: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Personnel Security: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 xml:space="preserve">Evidence </w:t>
            </w:r>
          </w:p>
        </w:tc>
      </w:tr>
      <w:tr w:rsidR="00747A06" w:rsidRPr="002A2825" w:rsidTr="005F367D">
        <w:tc>
          <w:tcPr>
            <w:tcW w:w="4174" w:type="dxa"/>
          </w:tcPr>
          <w:p w:rsidR="00747A06" w:rsidRPr="00E62C5E" w:rsidRDefault="00747A06" w:rsidP="00C4266D">
            <w:pPr>
              <w:spacing w:line="240" w:lineRule="auto"/>
              <w:rPr>
                <w:sz w:val="20"/>
              </w:rPr>
            </w:pPr>
            <w:r w:rsidRPr="00E62C5E">
              <w:rPr>
                <w:sz w:val="20"/>
              </w:rPr>
              <w:t xml:space="preserve">You </w:t>
            </w:r>
            <w:r w:rsidR="007537DF" w:rsidRPr="00E62C5E">
              <w:rPr>
                <w:sz w:val="20"/>
              </w:rPr>
              <w:t>must</w:t>
            </w:r>
            <w:r w:rsidRPr="00E62C5E">
              <w:rPr>
                <w:sz w:val="20"/>
              </w:rPr>
              <w:t xml:space="preserve"> demonstrate that appropriate processes and procedures are in place for hiring, </w:t>
            </w:r>
            <w:r w:rsidR="00ED5ACE" w:rsidRPr="00E62C5E">
              <w:rPr>
                <w:sz w:val="20"/>
              </w:rPr>
              <w:t>managing,</w:t>
            </w:r>
            <w:r w:rsidRPr="00E62C5E">
              <w:rPr>
                <w:sz w:val="20"/>
              </w:rPr>
              <w:t xml:space="preserve"> and terminating employees</w:t>
            </w:r>
            <w:r w:rsidR="002778D5" w:rsidRPr="00E62C5E">
              <w:rPr>
                <w:sz w:val="20"/>
              </w:rPr>
              <w:t>,</w:t>
            </w:r>
            <w:r w:rsidRPr="00E62C5E">
              <w:rPr>
                <w:sz w:val="20"/>
              </w:rPr>
              <w:t xml:space="preserve"> </w:t>
            </w:r>
            <w:r w:rsidR="00ED5ACE" w:rsidRPr="00E62C5E">
              <w:rPr>
                <w:sz w:val="20"/>
              </w:rPr>
              <w:t>contractors,</w:t>
            </w:r>
            <w:r w:rsidR="002778D5" w:rsidRPr="00E62C5E">
              <w:rPr>
                <w:sz w:val="20"/>
              </w:rPr>
              <w:t xml:space="preserve"> or non-</w:t>
            </w:r>
            <w:r w:rsidR="004F1B37" w:rsidRPr="00E62C5E">
              <w:rPr>
                <w:sz w:val="20"/>
              </w:rPr>
              <w:t xml:space="preserve">employees, </w:t>
            </w:r>
            <w:r w:rsidR="004F1B37" w:rsidRPr="00E62C5E">
              <w:rPr>
                <w:rFonts w:ascii="Arial" w:hAnsi="Arial" w:cs="Arial"/>
                <w:sz w:val="20"/>
              </w:rPr>
              <w:t>particularly</w:t>
            </w:r>
            <w:r w:rsidR="00E83E85" w:rsidRPr="00E62C5E">
              <w:rPr>
                <w:rFonts w:ascii="Arial" w:hAnsi="Arial" w:cs="Arial"/>
                <w:sz w:val="20"/>
              </w:rPr>
              <w:t xml:space="preserve"> where these staff may have access to back-end software or data.</w:t>
            </w:r>
          </w:p>
          <w:p w:rsidR="002778D5" w:rsidRPr="00E62C5E" w:rsidRDefault="002778D5" w:rsidP="00C4266D">
            <w:pPr>
              <w:spacing w:line="240" w:lineRule="auto"/>
              <w:rPr>
                <w:sz w:val="20"/>
              </w:rPr>
            </w:pPr>
            <w:r w:rsidRPr="00E62C5E">
              <w:rPr>
                <w:sz w:val="20"/>
              </w:rPr>
              <w:t xml:space="preserve"> </w:t>
            </w:r>
          </w:p>
          <w:p w:rsidR="00747A06" w:rsidRDefault="00747A06" w:rsidP="00AE196B">
            <w:pPr>
              <w:spacing w:line="240" w:lineRule="auto"/>
              <w:rPr>
                <w:b/>
                <w:sz w:val="20"/>
              </w:rPr>
            </w:pPr>
            <w:r w:rsidRPr="00E62C5E">
              <w:rPr>
                <w:b/>
                <w:sz w:val="20"/>
              </w:rPr>
              <w:t>Note:</w:t>
            </w:r>
            <w:r w:rsidRPr="00E62C5E">
              <w:rPr>
                <w:sz w:val="20"/>
              </w:rPr>
              <w:t xml:space="preserve"> Micro DSPs (</w:t>
            </w:r>
            <w:r w:rsidR="0069490A">
              <w:rPr>
                <w:sz w:val="20"/>
              </w:rPr>
              <w:t>up to three</w:t>
            </w:r>
            <w:r w:rsidRPr="00E62C5E">
              <w:rPr>
                <w:sz w:val="20"/>
              </w:rPr>
              <w:t xml:space="preserve"> employees) are exempt from this requirement unless contractors or non-employees have access to source code or </w:t>
            </w:r>
            <w:r w:rsidR="00BA2E73" w:rsidRPr="00E62C5E">
              <w:rPr>
                <w:sz w:val="20"/>
              </w:rPr>
              <w:t>Taxation, Accounting, Payroll, Business Registry</w:t>
            </w:r>
            <w:r w:rsidRPr="00E62C5E">
              <w:rPr>
                <w:sz w:val="20"/>
              </w:rPr>
              <w:t xml:space="preserve"> </w:t>
            </w:r>
            <w:r w:rsidR="00BA2E73" w:rsidRPr="00E62C5E">
              <w:rPr>
                <w:sz w:val="20"/>
              </w:rPr>
              <w:t xml:space="preserve">or </w:t>
            </w:r>
            <w:r w:rsidR="00255610" w:rsidRPr="00E62C5E">
              <w:rPr>
                <w:sz w:val="20"/>
              </w:rPr>
              <w:t>S</w:t>
            </w:r>
            <w:r w:rsidR="00BA2E73" w:rsidRPr="00E62C5E">
              <w:rPr>
                <w:sz w:val="20"/>
              </w:rPr>
              <w:t>uperannuation</w:t>
            </w:r>
            <w:r w:rsidRPr="00E62C5E">
              <w:rPr>
                <w:sz w:val="20"/>
              </w:rPr>
              <w:t xml:space="preserve"> related information.</w:t>
            </w:r>
            <w:r w:rsidR="002778D5" w:rsidRPr="00E62C5E">
              <w:rPr>
                <w:b/>
                <w:sz w:val="20"/>
              </w:rPr>
              <w:t xml:space="preserve"> </w:t>
            </w:r>
          </w:p>
          <w:p w:rsidR="00AE196B" w:rsidRPr="00AE196B" w:rsidRDefault="00AE196B" w:rsidP="00AE196B">
            <w:pPr>
              <w:spacing w:line="240" w:lineRule="auto"/>
              <w:rPr>
                <w:sz w:val="10"/>
                <w:szCs w:val="10"/>
              </w:rPr>
            </w:pPr>
          </w:p>
        </w:tc>
        <w:tc>
          <w:tcPr>
            <w:tcW w:w="4886" w:type="dxa"/>
          </w:tcPr>
          <w:p w:rsidR="002778D5" w:rsidRPr="00E62C5E" w:rsidRDefault="002778D5" w:rsidP="002778D5">
            <w:pPr>
              <w:spacing w:line="240" w:lineRule="auto"/>
              <w:rPr>
                <w:sz w:val="20"/>
              </w:rPr>
            </w:pPr>
            <w:r w:rsidRPr="00E62C5E">
              <w:rPr>
                <w:sz w:val="20"/>
              </w:rPr>
              <w:t xml:space="preserve">Provide: </w:t>
            </w:r>
          </w:p>
          <w:p w:rsidR="00747A06" w:rsidRPr="00E62C5E" w:rsidRDefault="000E2427" w:rsidP="00676B18">
            <w:pPr>
              <w:pStyle w:val="ListParagraph"/>
              <w:numPr>
                <w:ilvl w:val="0"/>
                <w:numId w:val="26"/>
              </w:numPr>
              <w:spacing w:line="240" w:lineRule="auto"/>
              <w:rPr>
                <w:sz w:val="20"/>
                <w:szCs w:val="20"/>
              </w:rPr>
            </w:pPr>
            <w:r>
              <w:rPr>
                <w:sz w:val="20"/>
                <w:szCs w:val="20"/>
              </w:rPr>
              <w:t>i</w:t>
            </w:r>
            <w:r w:rsidR="00747A06" w:rsidRPr="00E62C5E">
              <w:rPr>
                <w:sz w:val="20"/>
                <w:szCs w:val="20"/>
              </w:rPr>
              <w:t>nternal policy document detailing how employees</w:t>
            </w:r>
            <w:r w:rsidR="002778D5" w:rsidRPr="00E62C5E">
              <w:rPr>
                <w:sz w:val="20"/>
                <w:szCs w:val="20"/>
              </w:rPr>
              <w:t>, contractors or non-employees</w:t>
            </w:r>
            <w:r w:rsidR="00747A06" w:rsidRPr="00E62C5E">
              <w:rPr>
                <w:sz w:val="20"/>
                <w:szCs w:val="20"/>
              </w:rPr>
              <w:t xml:space="preserve"> maintain confidentiality of enterprise information</w:t>
            </w:r>
            <w:r w:rsidR="00BA2E73" w:rsidRPr="00E62C5E">
              <w:rPr>
                <w:sz w:val="20"/>
                <w:szCs w:val="20"/>
              </w:rPr>
              <w:t>.</w:t>
            </w:r>
            <w:r w:rsidR="00747A06" w:rsidRPr="00E62C5E">
              <w:rPr>
                <w:sz w:val="20"/>
                <w:szCs w:val="20"/>
              </w:rPr>
              <w:t xml:space="preserve"> </w:t>
            </w:r>
          </w:p>
          <w:p w:rsidR="00747A06" w:rsidRPr="00E62C5E" w:rsidRDefault="000E2427" w:rsidP="00676B18">
            <w:pPr>
              <w:pStyle w:val="ListParagraph"/>
              <w:numPr>
                <w:ilvl w:val="0"/>
                <w:numId w:val="26"/>
              </w:numPr>
              <w:spacing w:line="240" w:lineRule="auto"/>
              <w:rPr>
                <w:sz w:val="20"/>
                <w:szCs w:val="20"/>
              </w:rPr>
            </w:pPr>
            <w:r>
              <w:rPr>
                <w:sz w:val="20"/>
                <w:szCs w:val="20"/>
              </w:rPr>
              <w:t>p</w:t>
            </w:r>
            <w:r w:rsidR="00747A06" w:rsidRPr="00E62C5E">
              <w:rPr>
                <w:sz w:val="20"/>
                <w:szCs w:val="20"/>
              </w:rPr>
              <w:t>rocess descriptions detailing pre-employment screening and separation procedures</w:t>
            </w:r>
            <w:r w:rsidR="00BA2E73" w:rsidRPr="00E62C5E">
              <w:rPr>
                <w:sz w:val="20"/>
                <w:szCs w:val="20"/>
              </w:rPr>
              <w:t>.</w:t>
            </w:r>
          </w:p>
          <w:p w:rsidR="00747A06" w:rsidRPr="00E62C5E" w:rsidRDefault="000E2427" w:rsidP="00676B18">
            <w:pPr>
              <w:pStyle w:val="ListParagraph"/>
              <w:numPr>
                <w:ilvl w:val="0"/>
                <w:numId w:val="9"/>
              </w:numPr>
              <w:spacing w:line="240" w:lineRule="auto"/>
              <w:rPr>
                <w:sz w:val="20"/>
                <w:szCs w:val="20"/>
              </w:rPr>
            </w:pPr>
            <w:r>
              <w:rPr>
                <w:sz w:val="20"/>
                <w:szCs w:val="20"/>
              </w:rPr>
              <w:t>s</w:t>
            </w:r>
            <w:r w:rsidR="00747A06" w:rsidRPr="00E62C5E">
              <w:rPr>
                <w:sz w:val="20"/>
                <w:szCs w:val="20"/>
              </w:rPr>
              <w:t>ample contracts detailing conditions of employment</w:t>
            </w:r>
            <w:r w:rsidR="00BA2E73" w:rsidRPr="00E62C5E">
              <w:rPr>
                <w:sz w:val="20"/>
                <w:szCs w:val="20"/>
              </w:rPr>
              <w:t>.</w:t>
            </w:r>
          </w:p>
          <w:p w:rsidR="002778D5" w:rsidRPr="00E62C5E" w:rsidRDefault="002778D5" w:rsidP="002778D5">
            <w:pPr>
              <w:spacing w:line="240" w:lineRule="auto"/>
              <w:rPr>
                <w:b/>
                <w:sz w:val="20"/>
              </w:rPr>
            </w:pPr>
            <w:r w:rsidRPr="00E62C5E">
              <w:rPr>
                <w:b/>
                <w:sz w:val="20"/>
              </w:rPr>
              <w:t>Micro DSPs</w:t>
            </w:r>
          </w:p>
          <w:p w:rsidR="002778D5" w:rsidRPr="00E62C5E" w:rsidRDefault="002778D5" w:rsidP="002778D5">
            <w:pPr>
              <w:spacing w:line="240" w:lineRule="auto"/>
              <w:rPr>
                <w:sz w:val="20"/>
              </w:rPr>
            </w:pPr>
            <w:r w:rsidRPr="00E62C5E">
              <w:rPr>
                <w:sz w:val="20"/>
              </w:rPr>
              <w:t>Confirm that contractors or non-employees do not have access to the source code.</w:t>
            </w:r>
          </w:p>
          <w:p w:rsidR="002778D5" w:rsidRPr="00E62C5E" w:rsidRDefault="002778D5" w:rsidP="00AE196B">
            <w:pPr>
              <w:spacing w:line="240" w:lineRule="auto"/>
              <w:rPr>
                <w:sz w:val="20"/>
              </w:rPr>
            </w:pPr>
            <w:r w:rsidRPr="00E62C5E">
              <w:rPr>
                <w:sz w:val="20"/>
              </w:rPr>
              <w:t>If they do Personnel Security provisions will apply.</w:t>
            </w:r>
          </w:p>
        </w:tc>
      </w:tr>
      <w:tr w:rsidR="00156DBA" w:rsidRPr="002A2825" w:rsidTr="00362DDA">
        <w:trPr>
          <w:trHeight w:val="850"/>
        </w:trPr>
        <w:tc>
          <w:tcPr>
            <w:tcW w:w="9060" w:type="dxa"/>
            <w:gridSpan w:val="2"/>
          </w:tcPr>
          <w:p w:rsidR="00B64761" w:rsidRDefault="0033628C" w:rsidP="00FB611E">
            <w:pPr>
              <w:rPr>
                <w:sz w:val="20"/>
              </w:rPr>
            </w:pPr>
            <w:r w:rsidRPr="00E62C5E">
              <w:rPr>
                <w:i/>
                <w:color w:val="808080" w:themeColor="background1" w:themeShade="80"/>
                <w:sz w:val="20"/>
              </w:rPr>
              <w:t xml:space="preserve">[DSP response including any relevant attachments] </w:t>
            </w:r>
          </w:p>
          <w:p w:rsidR="00ED5ACE" w:rsidRPr="00E62C5E" w:rsidRDefault="00ED5ACE" w:rsidP="00FB611E">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Security Monitoring Practices:</w:t>
            </w:r>
          </w:p>
          <w:p w:rsidR="00772CFE" w:rsidRPr="00E62C5E" w:rsidRDefault="00772CFE" w:rsidP="00772CFE">
            <w:pPr>
              <w:spacing w:after="140" w:line="240" w:lineRule="auto"/>
              <w:rPr>
                <w:b/>
                <w:color w:val="FFFFFF" w:themeColor="background1"/>
                <w:sz w:val="20"/>
              </w:rPr>
            </w:pPr>
            <w:r w:rsidRPr="00E62C5E">
              <w:rPr>
                <w:b/>
                <w:color w:val="FFFFFF" w:themeColor="background1"/>
                <w:sz w:val="20"/>
              </w:rPr>
              <w:t>Mandatory</w:t>
            </w:r>
          </w:p>
        </w:tc>
        <w:tc>
          <w:tcPr>
            <w:tcW w:w="4886" w:type="dxa"/>
            <w:shd w:val="clear" w:color="auto" w:fill="003A6C" w:themeFill="accent2" w:themeFillTint="E6"/>
          </w:tcPr>
          <w:p w:rsidR="00772CFE" w:rsidRPr="00E62C5E" w:rsidRDefault="00772CFE" w:rsidP="00772CFE">
            <w:pPr>
              <w:spacing w:after="140"/>
              <w:rPr>
                <w:b/>
                <w:color w:val="FFFFFF" w:themeColor="background1"/>
                <w:sz w:val="20"/>
              </w:rPr>
            </w:pPr>
            <w:r w:rsidRPr="00E62C5E">
              <w:rPr>
                <w:b/>
                <w:color w:val="FFFFFF" w:themeColor="background1"/>
                <w:sz w:val="20"/>
              </w:rPr>
              <w:t>Evidence</w:t>
            </w:r>
          </w:p>
        </w:tc>
      </w:tr>
      <w:tr w:rsidR="00747A06" w:rsidRPr="002A2825" w:rsidTr="005F367D">
        <w:tc>
          <w:tcPr>
            <w:tcW w:w="4174" w:type="dxa"/>
          </w:tcPr>
          <w:p w:rsidR="00B64761" w:rsidRPr="00E62C5E" w:rsidRDefault="00B64761" w:rsidP="00C4266D">
            <w:pPr>
              <w:spacing w:line="240" w:lineRule="auto"/>
              <w:rPr>
                <w:rFonts w:eastAsiaTheme="minorHAnsi"/>
                <w:bCs/>
                <w:iCs/>
                <w:sz w:val="20"/>
              </w:rPr>
            </w:pPr>
            <w:r w:rsidRPr="00E62C5E">
              <w:rPr>
                <w:rFonts w:eastAsiaTheme="minorHAnsi"/>
                <w:bCs/>
                <w:iCs/>
                <w:sz w:val="20"/>
              </w:rPr>
              <w:t xml:space="preserve">You must demonstrate there are appropriate monitoring of networks, </w:t>
            </w:r>
            <w:r w:rsidR="003F05EB" w:rsidRPr="00E62C5E">
              <w:rPr>
                <w:rFonts w:eastAsiaTheme="minorHAnsi"/>
                <w:bCs/>
                <w:iCs/>
                <w:sz w:val="20"/>
              </w:rPr>
              <w:t>applications,</w:t>
            </w:r>
            <w:r w:rsidRPr="00E62C5E">
              <w:rPr>
                <w:rFonts w:eastAsiaTheme="minorHAnsi"/>
                <w:bCs/>
                <w:iCs/>
                <w:sz w:val="20"/>
              </w:rPr>
              <w:t xml:space="preserve"> and transactions in place. </w:t>
            </w:r>
          </w:p>
          <w:p w:rsidR="00747A06" w:rsidRPr="00E62C5E" w:rsidRDefault="00B64761" w:rsidP="00C4266D">
            <w:pPr>
              <w:spacing w:line="240" w:lineRule="auto"/>
              <w:rPr>
                <w:i/>
                <w:sz w:val="20"/>
              </w:rPr>
            </w:pPr>
            <w:r w:rsidRPr="00E62C5E">
              <w:rPr>
                <w:rFonts w:eastAsiaTheme="minorHAnsi"/>
                <w:bCs/>
                <w:iCs/>
                <w:sz w:val="20"/>
              </w:rPr>
              <w:t>You must also demonstrate you scan your environment for threats and will take appropriate action where anomalies are detected.</w:t>
            </w:r>
          </w:p>
        </w:tc>
        <w:tc>
          <w:tcPr>
            <w:tcW w:w="4886" w:type="dxa"/>
          </w:tcPr>
          <w:p w:rsidR="00D57FC8" w:rsidRPr="00E62C5E" w:rsidRDefault="00D57FC8" w:rsidP="00D57FC8">
            <w:pPr>
              <w:spacing w:line="240" w:lineRule="auto"/>
              <w:rPr>
                <w:sz w:val="20"/>
              </w:rPr>
            </w:pPr>
            <w:r w:rsidRPr="00E62C5E">
              <w:rPr>
                <w:sz w:val="20"/>
              </w:rPr>
              <w:t>Provide</w:t>
            </w:r>
            <w:r w:rsidR="00676B18" w:rsidRPr="00E62C5E">
              <w:rPr>
                <w:sz w:val="20"/>
              </w:rPr>
              <w:t xml:space="preserve"> </w:t>
            </w:r>
            <w:r w:rsidR="00ED5ACE" w:rsidRPr="00E62C5E">
              <w:rPr>
                <w:b/>
                <w:bCs/>
                <w:sz w:val="20"/>
              </w:rPr>
              <w:t>all</w:t>
            </w:r>
            <w:r w:rsidR="00676B18" w:rsidRPr="00E62C5E">
              <w:rPr>
                <w:sz w:val="20"/>
              </w:rPr>
              <w:t xml:space="preserve"> the following</w:t>
            </w:r>
            <w:r w:rsidR="005B5543">
              <w:rPr>
                <w:sz w:val="20"/>
              </w:rPr>
              <w:t xml:space="preserve"> details</w:t>
            </w:r>
            <w:r w:rsidRPr="00E62C5E">
              <w:rPr>
                <w:sz w:val="20"/>
              </w:rPr>
              <w:t xml:space="preserve">: </w:t>
            </w:r>
          </w:p>
          <w:p w:rsidR="00747A06" w:rsidRPr="00E62C5E" w:rsidRDefault="000E2427" w:rsidP="00676B18">
            <w:pPr>
              <w:pStyle w:val="ListParagraph"/>
              <w:numPr>
                <w:ilvl w:val="0"/>
                <w:numId w:val="9"/>
              </w:numPr>
              <w:spacing w:line="240" w:lineRule="auto"/>
              <w:rPr>
                <w:sz w:val="20"/>
                <w:szCs w:val="20"/>
              </w:rPr>
            </w:pPr>
            <w:r>
              <w:rPr>
                <w:sz w:val="20"/>
                <w:szCs w:val="20"/>
              </w:rPr>
              <w:t>s</w:t>
            </w:r>
            <w:r w:rsidR="00747A06" w:rsidRPr="00E62C5E">
              <w:rPr>
                <w:sz w:val="20"/>
                <w:szCs w:val="20"/>
              </w:rPr>
              <w:t>creenshot of an intrusion detection system such as a firewall that generates alerts.</w:t>
            </w:r>
          </w:p>
          <w:p w:rsidR="00747A06" w:rsidRPr="00E62C5E" w:rsidRDefault="000E2427" w:rsidP="00676B18">
            <w:pPr>
              <w:pStyle w:val="ListParagraph"/>
              <w:numPr>
                <w:ilvl w:val="0"/>
                <w:numId w:val="9"/>
              </w:numPr>
              <w:spacing w:line="240" w:lineRule="auto"/>
              <w:rPr>
                <w:sz w:val="20"/>
                <w:szCs w:val="20"/>
              </w:rPr>
            </w:pPr>
            <w:r>
              <w:rPr>
                <w:sz w:val="20"/>
                <w:szCs w:val="20"/>
              </w:rPr>
              <w:t>i</w:t>
            </w:r>
            <w:r w:rsidR="00747A06" w:rsidRPr="00E62C5E">
              <w:rPr>
                <w:sz w:val="20"/>
                <w:szCs w:val="20"/>
              </w:rPr>
              <w:t>ntrusion prevention system screenshot which protects end points and scans the DSP environment to prevent malicious events.</w:t>
            </w:r>
          </w:p>
          <w:p w:rsidR="00D57FC8" w:rsidRPr="00E62C5E" w:rsidRDefault="000E2427" w:rsidP="00676B18">
            <w:pPr>
              <w:pStyle w:val="ListParagraph"/>
              <w:numPr>
                <w:ilvl w:val="0"/>
                <w:numId w:val="9"/>
              </w:numPr>
              <w:spacing w:line="240" w:lineRule="auto"/>
              <w:rPr>
                <w:sz w:val="20"/>
                <w:szCs w:val="20"/>
              </w:rPr>
            </w:pPr>
            <w:r>
              <w:rPr>
                <w:sz w:val="20"/>
                <w:szCs w:val="20"/>
              </w:rPr>
              <w:t>a</w:t>
            </w:r>
            <w:r w:rsidR="00D57FC8" w:rsidRPr="00E62C5E">
              <w:rPr>
                <w:sz w:val="20"/>
                <w:szCs w:val="20"/>
              </w:rPr>
              <w:t>pproach to detect anomalies or a screenshot of a security event and incident management dashboard.</w:t>
            </w:r>
            <w:r w:rsidR="00255610" w:rsidRPr="00E62C5E">
              <w:rPr>
                <w:sz w:val="20"/>
                <w:szCs w:val="20"/>
              </w:rPr>
              <w:t xml:space="preserve"> This may include examples of business or system rules to prevent fraud or non-compliant activity.</w:t>
            </w:r>
          </w:p>
          <w:p w:rsidR="00D57FC8" w:rsidRPr="00E62C5E" w:rsidRDefault="000E2427" w:rsidP="00676B18">
            <w:pPr>
              <w:pStyle w:val="ListParagraph"/>
              <w:numPr>
                <w:ilvl w:val="0"/>
                <w:numId w:val="9"/>
              </w:numPr>
              <w:spacing w:line="240" w:lineRule="auto"/>
              <w:rPr>
                <w:sz w:val="20"/>
                <w:szCs w:val="20"/>
              </w:rPr>
            </w:pPr>
            <w:r>
              <w:rPr>
                <w:sz w:val="20"/>
                <w:szCs w:val="20"/>
              </w:rPr>
              <w:t>p</w:t>
            </w:r>
            <w:r w:rsidR="00D57FC8" w:rsidRPr="00E62C5E">
              <w:rPr>
                <w:sz w:val="20"/>
                <w:szCs w:val="20"/>
              </w:rPr>
              <w:t xml:space="preserve">olicy demonstrating </w:t>
            </w:r>
            <w:r w:rsidR="00676B18" w:rsidRPr="00E62C5E">
              <w:rPr>
                <w:sz w:val="20"/>
                <w:szCs w:val="20"/>
              </w:rPr>
              <w:t xml:space="preserve">what </w:t>
            </w:r>
            <w:r w:rsidR="00D57FC8" w:rsidRPr="00E62C5E">
              <w:rPr>
                <w:sz w:val="20"/>
                <w:szCs w:val="20"/>
              </w:rPr>
              <w:t>actions will be taken where anomalies are detected</w:t>
            </w:r>
            <w:r w:rsidR="00676B18" w:rsidRPr="00E62C5E">
              <w:rPr>
                <w:sz w:val="20"/>
                <w:szCs w:val="20"/>
              </w:rPr>
              <w:t>.</w:t>
            </w:r>
          </w:p>
        </w:tc>
      </w:tr>
      <w:tr w:rsidR="00156DBA" w:rsidRPr="002A2825" w:rsidTr="00AE196B">
        <w:trPr>
          <w:trHeight w:val="707"/>
        </w:trPr>
        <w:tc>
          <w:tcPr>
            <w:tcW w:w="9060" w:type="dxa"/>
            <w:gridSpan w:val="2"/>
          </w:tcPr>
          <w:p w:rsidR="00156DBA" w:rsidRDefault="0033628C" w:rsidP="00AE196B">
            <w:pPr>
              <w:rPr>
                <w:i/>
                <w:color w:val="808080" w:themeColor="background1" w:themeShade="80"/>
                <w:sz w:val="20"/>
              </w:rPr>
            </w:pPr>
            <w:r w:rsidRPr="00E62C5E">
              <w:rPr>
                <w:i/>
                <w:color w:val="808080" w:themeColor="background1" w:themeShade="80"/>
                <w:sz w:val="20"/>
              </w:rPr>
              <w:t xml:space="preserve">[DSP response including any relevant attachments] </w:t>
            </w:r>
          </w:p>
          <w:p w:rsidR="0099097F" w:rsidRPr="00E62C5E" w:rsidRDefault="0099097F" w:rsidP="00AE196B">
            <w:pPr>
              <w:rPr>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Supply Chain - 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747A06" w:rsidRPr="002A2825" w:rsidTr="005F367D">
        <w:tc>
          <w:tcPr>
            <w:tcW w:w="4174" w:type="dxa"/>
          </w:tcPr>
          <w:p w:rsidR="007537DF" w:rsidRPr="00E62C5E" w:rsidRDefault="003B7116" w:rsidP="00C4266D">
            <w:pPr>
              <w:spacing w:line="240" w:lineRule="auto"/>
              <w:rPr>
                <w:rFonts w:ascii="Arial" w:hAnsi="Arial" w:cs="Arial"/>
                <w:sz w:val="20"/>
              </w:rPr>
            </w:pPr>
            <w:r w:rsidRPr="00E62C5E">
              <w:rPr>
                <w:rFonts w:ascii="Arial" w:hAnsi="Arial" w:cs="Arial"/>
                <w:sz w:val="20"/>
              </w:rPr>
              <w:t xml:space="preserve">You must </w:t>
            </w:r>
            <w:r w:rsidR="007537DF" w:rsidRPr="00E62C5E">
              <w:rPr>
                <w:rFonts w:ascii="Arial" w:hAnsi="Arial" w:cs="Arial"/>
                <w:sz w:val="20"/>
              </w:rPr>
              <w:t>demonstrate the functional roles within your supply chain.</w:t>
            </w:r>
          </w:p>
          <w:p w:rsidR="00747A06" w:rsidRPr="00E62C5E" w:rsidRDefault="007537DF" w:rsidP="00C4266D">
            <w:pPr>
              <w:spacing w:line="240" w:lineRule="auto"/>
              <w:rPr>
                <w:rFonts w:ascii="Arial" w:hAnsi="Arial" w:cs="Arial"/>
                <w:sz w:val="20"/>
              </w:rPr>
            </w:pPr>
            <w:r w:rsidRPr="00E62C5E">
              <w:rPr>
                <w:rFonts w:ascii="Arial" w:hAnsi="Arial" w:cs="Arial"/>
                <w:sz w:val="20"/>
              </w:rPr>
              <w:t>These</w:t>
            </w:r>
            <w:r w:rsidR="00747A06" w:rsidRPr="00E62C5E">
              <w:rPr>
                <w:rFonts w:ascii="Arial" w:hAnsi="Arial" w:cs="Arial"/>
                <w:sz w:val="20"/>
              </w:rPr>
              <w:t xml:space="preserve"> can be defined as:</w:t>
            </w:r>
          </w:p>
          <w:p w:rsidR="00747A06" w:rsidRPr="00E62C5E" w:rsidRDefault="00747A06" w:rsidP="007537DF">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Collector</w:t>
            </w:r>
            <w:r w:rsidRPr="00E62C5E">
              <w:rPr>
                <w:rFonts w:ascii="Arial" w:hAnsi="Arial" w:cs="Arial"/>
                <w:sz w:val="20"/>
                <w:szCs w:val="20"/>
              </w:rPr>
              <w:t>: Party responsible for the acquisition of data through user interface interaction or APIs</w:t>
            </w:r>
            <w:r w:rsidR="00963B10" w:rsidRPr="00E62C5E">
              <w:rPr>
                <w:rFonts w:ascii="Arial" w:hAnsi="Arial" w:cs="Arial"/>
                <w:sz w:val="20"/>
                <w:szCs w:val="20"/>
              </w:rPr>
              <w:t>.</w:t>
            </w:r>
          </w:p>
          <w:p w:rsidR="00747A06" w:rsidRPr="00E62C5E" w:rsidRDefault="00747A06" w:rsidP="007537DF">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Validator</w:t>
            </w:r>
            <w:r w:rsidRPr="00E62C5E">
              <w:rPr>
                <w:rFonts w:ascii="Arial" w:hAnsi="Arial" w:cs="Arial"/>
                <w:sz w:val="20"/>
                <w:szCs w:val="20"/>
              </w:rPr>
              <w:t>: Party responsible for the verification of data types, structures, formats and/or data values</w:t>
            </w:r>
            <w:r w:rsidR="00963B10" w:rsidRPr="00E62C5E">
              <w:rPr>
                <w:rFonts w:ascii="Arial" w:hAnsi="Arial" w:cs="Arial"/>
                <w:sz w:val="20"/>
                <w:szCs w:val="20"/>
              </w:rPr>
              <w:t>.</w:t>
            </w:r>
          </w:p>
          <w:p w:rsidR="00747A06" w:rsidRPr="00E62C5E" w:rsidRDefault="00747A06" w:rsidP="007537DF">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Integrator</w:t>
            </w:r>
            <w:r w:rsidRPr="00E62C5E">
              <w:rPr>
                <w:rFonts w:ascii="Arial" w:hAnsi="Arial" w:cs="Arial"/>
                <w:sz w:val="20"/>
                <w:szCs w:val="20"/>
              </w:rPr>
              <w:t>: Party responsible for combining data from multiple sources for use</w:t>
            </w:r>
            <w:r w:rsidR="00963B10" w:rsidRPr="00E62C5E">
              <w:rPr>
                <w:rFonts w:ascii="Arial" w:hAnsi="Arial" w:cs="Arial"/>
                <w:sz w:val="20"/>
                <w:szCs w:val="20"/>
              </w:rPr>
              <w:t>.</w:t>
            </w:r>
          </w:p>
          <w:p w:rsidR="00747A06" w:rsidRPr="00E62C5E" w:rsidRDefault="00747A06" w:rsidP="007537DF">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Analysis and Extraction</w:t>
            </w:r>
            <w:r w:rsidRPr="00E62C5E">
              <w:rPr>
                <w:rFonts w:ascii="Arial" w:hAnsi="Arial" w:cs="Arial"/>
                <w:sz w:val="20"/>
                <w:szCs w:val="20"/>
              </w:rPr>
              <w:t>: Party responsible for performing analysis on data to extract a data sub-set or additional derived/calculated data</w:t>
            </w:r>
            <w:r w:rsidR="00963B10" w:rsidRPr="00E62C5E">
              <w:rPr>
                <w:rFonts w:ascii="Arial" w:hAnsi="Arial" w:cs="Arial"/>
                <w:sz w:val="20"/>
                <w:szCs w:val="20"/>
              </w:rPr>
              <w:t>.</w:t>
            </w:r>
          </w:p>
          <w:p w:rsidR="00747A06" w:rsidRPr="00E62C5E" w:rsidRDefault="00747A06" w:rsidP="00963B10">
            <w:pPr>
              <w:pStyle w:val="ListParagraph"/>
              <w:numPr>
                <w:ilvl w:val="0"/>
                <w:numId w:val="8"/>
              </w:numPr>
              <w:spacing w:line="240" w:lineRule="auto"/>
              <w:ind w:left="360"/>
              <w:rPr>
                <w:rFonts w:ascii="Arial" w:hAnsi="Arial" w:cs="Arial"/>
                <w:sz w:val="20"/>
                <w:szCs w:val="20"/>
              </w:rPr>
            </w:pPr>
            <w:r w:rsidRPr="00E62C5E">
              <w:rPr>
                <w:rFonts w:ascii="Arial" w:hAnsi="Arial" w:cs="Arial"/>
                <w:b/>
                <w:sz w:val="20"/>
                <w:szCs w:val="20"/>
              </w:rPr>
              <w:t>Data Transformer</w:t>
            </w:r>
            <w:r w:rsidRPr="00E62C5E">
              <w:rPr>
                <w:rFonts w:ascii="Arial" w:hAnsi="Arial" w:cs="Arial"/>
                <w:sz w:val="20"/>
                <w:szCs w:val="20"/>
              </w:rPr>
              <w:t>: Party responsible for changing representation of data to file format of data (</w:t>
            </w:r>
            <w:r w:rsidR="000F0B06" w:rsidRPr="00E62C5E">
              <w:rPr>
                <w:rFonts w:ascii="Arial" w:hAnsi="Arial" w:cs="Arial"/>
                <w:sz w:val="20"/>
                <w:szCs w:val="20"/>
              </w:rPr>
              <w:t>e.g.,</w:t>
            </w:r>
            <w:r w:rsidRPr="00E62C5E">
              <w:rPr>
                <w:rFonts w:ascii="Arial" w:hAnsi="Arial" w:cs="Arial"/>
                <w:sz w:val="20"/>
                <w:szCs w:val="20"/>
              </w:rPr>
              <w:t xml:space="preserve"> CSV to XML)</w:t>
            </w:r>
            <w:r w:rsidR="00963B10" w:rsidRPr="00E62C5E">
              <w:rPr>
                <w:rFonts w:ascii="Arial" w:hAnsi="Arial" w:cs="Arial"/>
                <w:sz w:val="20"/>
                <w:szCs w:val="20"/>
              </w:rPr>
              <w:t>.</w:t>
            </w:r>
            <w:r w:rsidRPr="00E62C5E">
              <w:rPr>
                <w:rFonts w:ascii="Arial" w:hAnsi="Arial" w:cs="Arial"/>
                <w:sz w:val="20"/>
                <w:szCs w:val="20"/>
              </w:rPr>
              <w:t xml:space="preserve"> </w:t>
            </w:r>
          </w:p>
          <w:p w:rsidR="00747A06" w:rsidRPr="00E62C5E" w:rsidRDefault="00747A06" w:rsidP="007537DF">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Provider</w:t>
            </w:r>
            <w:r w:rsidRPr="00E62C5E">
              <w:rPr>
                <w:rFonts w:ascii="Arial" w:hAnsi="Arial" w:cs="Arial"/>
                <w:sz w:val="20"/>
                <w:szCs w:val="20"/>
              </w:rPr>
              <w:t>: Party responsible for the payload (which may be encrypted)</w:t>
            </w:r>
            <w:r w:rsidR="00963B10" w:rsidRPr="00E62C5E">
              <w:rPr>
                <w:rFonts w:ascii="Arial" w:hAnsi="Arial" w:cs="Arial"/>
                <w:sz w:val="20"/>
                <w:szCs w:val="20"/>
              </w:rPr>
              <w:t>.</w:t>
            </w:r>
          </w:p>
          <w:p w:rsidR="00963B10" w:rsidRPr="00E62C5E" w:rsidRDefault="00747A06" w:rsidP="00963B10">
            <w:pPr>
              <w:pStyle w:val="ListParagraph"/>
              <w:numPr>
                <w:ilvl w:val="0"/>
                <w:numId w:val="8"/>
              </w:numPr>
              <w:spacing w:before="140" w:after="0" w:line="240" w:lineRule="auto"/>
              <w:ind w:left="360"/>
              <w:rPr>
                <w:rFonts w:ascii="Arial" w:hAnsi="Arial" w:cs="Arial"/>
                <w:bCs/>
                <w:sz w:val="20"/>
                <w:szCs w:val="20"/>
              </w:rPr>
            </w:pPr>
            <w:r w:rsidRPr="00E62C5E">
              <w:rPr>
                <w:rFonts w:ascii="Arial" w:hAnsi="Arial" w:cs="Arial"/>
                <w:b/>
                <w:sz w:val="20"/>
                <w:szCs w:val="20"/>
              </w:rPr>
              <w:t xml:space="preserve">Data Transmitter: </w:t>
            </w:r>
            <w:r w:rsidRPr="00E62C5E">
              <w:rPr>
                <w:rFonts w:ascii="Arial" w:hAnsi="Arial" w:cs="Arial"/>
                <w:bCs/>
                <w:sz w:val="20"/>
                <w:szCs w:val="20"/>
              </w:rPr>
              <w:t>Party responsible for the message with the payload (</w:t>
            </w:r>
            <w:r w:rsidR="000F0B06" w:rsidRPr="00E62C5E">
              <w:rPr>
                <w:rFonts w:ascii="Arial" w:hAnsi="Arial" w:cs="Arial"/>
                <w:bCs/>
                <w:sz w:val="20"/>
                <w:szCs w:val="20"/>
              </w:rPr>
              <w:t>e.g.,</w:t>
            </w:r>
            <w:r w:rsidRPr="00E62C5E">
              <w:rPr>
                <w:rFonts w:ascii="Arial" w:hAnsi="Arial" w:cs="Arial"/>
                <w:bCs/>
                <w:sz w:val="20"/>
                <w:szCs w:val="20"/>
              </w:rPr>
              <w:t xml:space="preserve"> ebMS3/AS4 transmission).</w:t>
            </w:r>
            <w:r w:rsidR="00963B10" w:rsidRPr="00E62C5E">
              <w:rPr>
                <w:rFonts w:ascii="Arial" w:hAnsi="Arial" w:cs="Arial"/>
                <w:bCs/>
                <w:sz w:val="20"/>
                <w:szCs w:val="20"/>
              </w:rPr>
              <w:t xml:space="preserve"> </w:t>
            </w:r>
          </w:p>
          <w:p w:rsidR="00362DDA" w:rsidRPr="00E62C5E" w:rsidRDefault="00963B10" w:rsidP="00963B10">
            <w:pPr>
              <w:spacing w:line="240" w:lineRule="auto"/>
              <w:rPr>
                <w:sz w:val="20"/>
              </w:rPr>
            </w:pPr>
            <w:r w:rsidRPr="00E62C5E">
              <w:rPr>
                <w:sz w:val="20"/>
              </w:rPr>
              <w:t>DSPs with an add-on marketplace will need to provide additional information, see Third Party Add-On Marketplaces.</w:t>
            </w:r>
          </w:p>
        </w:tc>
        <w:tc>
          <w:tcPr>
            <w:tcW w:w="4886" w:type="dxa"/>
          </w:tcPr>
          <w:p w:rsidR="00963B10" w:rsidRPr="00E62C5E" w:rsidRDefault="007537DF" w:rsidP="00963B10">
            <w:pPr>
              <w:spacing w:line="240" w:lineRule="auto"/>
              <w:rPr>
                <w:sz w:val="20"/>
              </w:rPr>
            </w:pPr>
            <w:r w:rsidRPr="00E62C5E">
              <w:rPr>
                <w:sz w:val="20"/>
              </w:rPr>
              <w:t>P</w:t>
            </w:r>
            <w:r w:rsidR="00747A06" w:rsidRPr="00E62C5E">
              <w:rPr>
                <w:sz w:val="20"/>
              </w:rPr>
              <w:t>rovide the business details of the participants in the supply chain including:</w:t>
            </w:r>
          </w:p>
          <w:p w:rsidR="00747A06" w:rsidRPr="00E62C5E" w:rsidRDefault="000E2427" w:rsidP="00963B10">
            <w:pPr>
              <w:pStyle w:val="ListParagraph"/>
              <w:numPr>
                <w:ilvl w:val="0"/>
                <w:numId w:val="7"/>
              </w:numPr>
              <w:spacing w:before="140" w:after="0" w:line="240" w:lineRule="auto"/>
              <w:ind w:left="567" w:hanging="567"/>
              <w:rPr>
                <w:sz w:val="20"/>
                <w:szCs w:val="20"/>
              </w:rPr>
            </w:pPr>
            <w:r>
              <w:rPr>
                <w:sz w:val="20"/>
                <w:szCs w:val="20"/>
              </w:rPr>
              <w:t>e</w:t>
            </w:r>
            <w:r w:rsidR="00747A06" w:rsidRPr="00E62C5E">
              <w:rPr>
                <w:sz w:val="20"/>
                <w:szCs w:val="20"/>
              </w:rPr>
              <w:t>ntity name</w:t>
            </w:r>
          </w:p>
          <w:p w:rsidR="00747A06" w:rsidRPr="00E62C5E" w:rsidRDefault="00747A06" w:rsidP="00963B10">
            <w:pPr>
              <w:pStyle w:val="ListParagraph"/>
              <w:numPr>
                <w:ilvl w:val="0"/>
                <w:numId w:val="7"/>
              </w:numPr>
              <w:spacing w:after="0" w:line="240" w:lineRule="auto"/>
              <w:ind w:left="567" w:hanging="567"/>
              <w:rPr>
                <w:sz w:val="20"/>
                <w:szCs w:val="20"/>
              </w:rPr>
            </w:pPr>
            <w:r w:rsidRPr="00E62C5E">
              <w:rPr>
                <w:sz w:val="20"/>
                <w:szCs w:val="20"/>
              </w:rPr>
              <w:t xml:space="preserve">ABN </w:t>
            </w:r>
          </w:p>
          <w:p w:rsidR="00747A06" w:rsidRPr="00E62C5E" w:rsidRDefault="000E2427" w:rsidP="00963B10">
            <w:pPr>
              <w:pStyle w:val="ListParagraph"/>
              <w:numPr>
                <w:ilvl w:val="0"/>
                <w:numId w:val="7"/>
              </w:numPr>
              <w:spacing w:after="0" w:line="240" w:lineRule="auto"/>
              <w:ind w:left="567" w:hanging="567"/>
              <w:rPr>
                <w:sz w:val="20"/>
                <w:szCs w:val="20"/>
              </w:rPr>
            </w:pPr>
            <w:r>
              <w:rPr>
                <w:sz w:val="20"/>
                <w:szCs w:val="20"/>
              </w:rPr>
              <w:t>f</w:t>
            </w:r>
            <w:r w:rsidR="00963B10" w:rsidRPr="00E62C5E">
              <w:rPr>
                <w:sz w:val="20"/>
                <w:szCs w:val="20"/>
              </w:rPr>
              <w:t>unctional role</w:t>
            </w:r>
            <w:r w:rsidR="004B5ED8" w:rsidRPr="00E62C5E">
              <w:rPr>
                <w:sz w:val="20"/>
                <w:szCs w:val="20"/>
              </w:rPr>
              <w:t>(s)</w:t>
            </w:r>
          </w:p>
          <w:p w:rsidR="00361D16" w:rsidRPr="00E62C5E" w:rsidRDefault="00361D16" w:rsidP="00C4266D">
            <w:pPr>
              <w:spacing w:line="240" w:lineRule="auto"/>
              <w:rPr>
                <w:sz w:val="20"/>
              </w:rPr>
            </w:pPr>
          </w:p>
          <w:p w:rsidR="00747A06" w:rsidRPr="00E62C5E" w:rsidRDefault="00747A06" w:rsidP="00963B10">
            <w:pPr>
              <w:spacing w:line="240" w:lineRule="auto"/>
              <w:rPr>
                <w:sz w:val="20"/>
              </w:rPr>
            </w:pPr>
          </w:p>
        </w:tc>
      </w:tr>
      <w:tr w:rsidR="00156DBA" w:rsidRPr="002A2825" w:rsidTr="005F367D">
        <w:trPr>
          <w:trHeight w:val="1134"/>
        </w:trPr>
        <w:tc>
          <w:tcPr>
            <w:tcW w:w="9060" w:type="dxa"/>
            <w:gridSpan w:val="2"/>
          </w:tcPr>
          <w:p w:rsidR="002A2825" w:rsidRPr="00E62C5E" w:rsidRDefault="0033628C"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E62C5E" w:rsidRDefault="00E62C5E" w:rsidP="00FB611E">
            <w:pPr>
              <w:rPr>
                <w:i/>
                <w:color w:val="808080" w:themeColor="background1" w:themeShade="80"/>
                <w:sz w:val="20"/>
              </w:rPr>
            </w:pPr>
          </w:p>
          <w:p w:rsidR="003C0C0B" w:rsidRPr="00E62C5E" w:rsidRDefault="003C0C0B" w:rsidP="00FB611E">
            <w:pPr>
              <w:rPr>
                <w:i/>
                <w:color w:val="808080" w:themeColor="background1" w:themeShade="80"/>
                <w:sz w:val="20"/>
              </w:rPr>
            </w:pPr>
          </w:p>
          <w:p w:rsidR="002A2825" w:rsidRPr="00E62C5E" w:rsidRDefault="002A2825" w:rsidP="00FB611E">
            <w:pPr>
              <w:rPr>
                <w:i/>
                <w:sz w:val="20"/>
              </w:rPr>
            </w:pPr>
          </w:p>
        </w:tc>
      </w:tr>
      <w:tr w:rsidR="00772CFE" w:rsidRPr="002A2825" w:rsidTr="005F367D">
        <w:tc>
          <w:tcPr>
            <w:tcW w:w="4174"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 xml:space="preserve">Third Party Add-on Marketplaces: </w:t>
            </w:r>
          </w:p>
          <w:p w:rsidR="00772CFE" w:rsidRPr="00E62C5E" w:rsidRDefault="00772CFE" w:rsidP="00772CFE">
            <w:pPr>
              <w:spacing w:after="140" w:line="240" w:lineRule="auto"/>
              <w:rPr>
                <w:b/>
                <w:color w:val="FFFFFF" w:themeColor="background1"/>
                <w:sz w:val="20"/>
              </w:rPr>
            </w:pPr>
            <w:r w:rsidRPr="00E62C5E">
              <w:rPr>
                <w:b/>
                <w:color w:val="FFFFFF" w:themeColor="background1"/>
                <w:sz w:val="20"/>
              </w:rPr>
              <w:t>Mandatory</w:t>
            </w:r>
          </w:p>
        </w:tc>
        <w:tc>
          <w:tcPr>
            <w:tcW w:w="4886" w:type="dxa"/>
            <w:shd w:val="clear" w:color="auto" w:fill="003A6C" w:themeFill="accent2" w:themeFillTint="E6"/>
          </w:tcPr>
          <w:p w:rsidR="00772CFE" w:rsidRPr="00E62C5E" w:rsidRDefault="00772CFE" w:rsidP="00772CFE">
            <w:pPr>
              <w:spacing w:after="140" w:line="240" w:lineRule="auto"/>
              <w:rPr>
                <w:b/>
                <w:color w:val="FFFFFF" w:themeColor="background1"/>
                <w:sz w:val="20"/>
              </w:rPr>
            </w:pPr>
            <w:r w:rsidRPr="00E62C5E">
              <w:rPr>
                <w:b/>
                <w:color w:val="FFFFFF" w:themeColor="background1"/>
                <w:sz w:val="20"/>
              </w:rPr>
              <w:t>Evidence</w:t>
            </w:r>
          </w:p>
        </w:tc>
      </w:tr>
      <w:tr w:rsidR="00B04589" w:rsidRPr="002A2825" w:rsidTr="005F367D">
        <w:tc>
          <w:tcPr>
            <w:tcW w:w="4174" w:type="dxa"/>
          </w:tcPr>
          <w:p w:rsidR="00B04589" w:rsidRPr="00E62C5E" w:rsidRDefault="00B04589" w:rsidP="00B04589">
            <w:pPr>
              <w:spacing w:line="240" w:lineRule="auto"/>
              <w:rPr>
                <w:rFonts w:eastAsiaTheme="minorHAnsi"/>
                <w:sz w:val="20"/>
              </w:rPr>
            </w:pPr>
            <w:r w:rsidRPr="00E62C5E">
              <w:rPr>
                <w:rFonts w:eastAsiaTheme="minorHAnsi"/>
                <w:sz w:val="20"/>
              </w:rPr>
              <w:t xml:space="preserve">You must provide details of the security standard adopted to govern your </w:t>
            </w:r>
            <w:r w:rsidR="00D51963" w:rsidRPr="00E62C5E">
              <w:rPr>
                <w:rFonts w:eastAsiaTheme="minorHAnsi"/>
                <w:sz w:val="20"/>
              </w:rPr>
              <w:t>third-party</w:t>
            </w:r>
            <w:r w:rsidRPr="00E62C5E">
              <w:rPr>
                <w:rFonts w:eastAsiaTheme="minorHAnsi"/>
                <w:sz w:val="20"/>
              </w:rPr>
              <w:t xml:space="preserve"> add-on providers, including evidence that your ecosystem partners have met SSAM or an equivalent.</w:t>
            </w:r>
          </w:p>
          <w:p w:rsidR="00B04589" w:rsidRPr="00E62C5E" w:rsidRDefault="00B04589" w:rsidP="00B04589">
            <w:pPr>
              <w:spacing w:line="240" w:lineRule="auto"/>
              <w:rPr>
                <w:rFonts w:eastAsiaTheme="minorHAnsi"/>
                <w:sz w:val="20"/>
              </w:rPr>
            </w:pPr>
            <w:r w:rsidRPr="00E62C5E">
              <w:rPr>
                <w:rFonts w:eastAsiaTheme="minorHAnsi"/>
                <w:sz w:val="20"/>
              </w:rPr>
              <w:t xml:space="preserve">You must provide details of all developers of </w:t>
            </w:r>
            <w:r w:rsidR="00D51963" w:rsidRPr="00E62C5E">
              <w:rPr>
                <w:rFonts w:eastAsiaTheme="minorHAnsi"/>
                <w:sz w:val="20"/>
              </w:rPr>
              <w:t>third-party</w:t>
            </w:r>
            <w:r w:rsidRPr="00E62C5E">
              <w:rPr>
                <w:rFonts w:eastAsiaTheme="minorHAnsi"/>
                <w:sz w:val="20"/>
              </w:rPr>
              <w:t xml:space="preserve"> add-on marketplaces that connect to your product. </w:t>
            </w:r>
          </w:p>
          <w:p w:rsidR="003C0C0B" w:rsidRPr="00E62C5E" w:rsidRDefault="00B04589" w:rsidP="00B04589">
            <w:pPr>
              <w:spacing w:line="240" w:lineRule="auto"/>
              <w:rPr>
                <w:rFonts w:eastAsiaTheme="minorHAnsi"/>
                <w:sz w:val="20"/>
              </w:rPr>
            </w:pPr>
            <w:r w:rsidRPr="00E62C5E">
              <w:rPr>
                <w:rFonts w:eastAsiaTheme="minorHAnsi"/>
                <w:sz w:val="20"/>
              </w:rPr>
              <w:t>We define ‘Add-on marketplace’ as an:</w:t>
            </w:r>
          </w:p>
          <w:p w:rsidR="00B04589" w:rsidRDefault="00B04589" w:rsidP="00B04589">
            <w:pPr>
              <w:pStyle w:val="ListParagraph"/>
              <w:numPr>
                <w:ilvl w:val="0"/>
                <w:numId w:val="9"/>
              </w:numPr>
              <w:spacing w:line="240" w:lineRule="auto"/>
              <w:rPr>
                <w:sz w:val="20"/>
                <w:szCs w:val="20"/>
              </w:rPr>
            </w:pPr>
            <w:r w:rsidRPr="00E62C5E">
              <w:rPr>
                <w:sz w:val="20"/>
                <w:szCs w:val="20"/>
              </w:rPr>
              <w:t>API that is offered by a DSP for use by other third-party software developers to provide additional value-added services to end customers.</w:t>
            </w:r>
          </w:p>
          <w:p w:rsidR="00D61527" w:rsidRDefault="00D61527" w:rsidP="00D61527">
            <w:pPr>
              <w:spacing w:line="240" w:lineRule="auto"/>
              <w:rPr>
                <w:sz w:val="20"/>
              </w:rPr>
            </w:pPr>
          </w:p>
          <w:p w:rsidR="00B04589" w:rsidRDefault="00B04589" w:rsidP="00B04589">
            <w:pPr>
              <w:spacing w:line="240" w:lineRule="auto"/>
              <w:rPr>
                <w:rFonts w:eastAsiaTheme="minorHAnsi"/>
                <w:sz w:val="20"/>
              </w:rPr>
            </w:pPr>
            <w:r w:rsidRPr="00E62C5E">
              <w:rPr>
                <w:rFonts w:eastAsiaTheme="minorHAnsi"/>
                <w:sz w:val="20"/>
              </w:rPr>
              <w:t xml:space="preserve">Examples of </w:t>
            </w:r>
            <w:r w:rsidR="00D61527">
              <w:rPr>
                <w:rFonts w:eastAsiaTheme="minorHAnsi"/>
                <w:sz w:val="20"/>
              </w:rPr>
              <w:t xml:space="preserve">third-party </w:t>
            </w:r>
            <w:r w:rsidRPr="00E62C5E">
              <w:rPr>
                <w:rFonts w:eastAsiaTheme="minorHAnsi"/>
                <w:sz w:val="20"/>
              </w:rPr>
              <w:t>add-ons:</w:t>
            </w:r>
          </w:p>
          <w:p w:rsidR="00D61527" w:rsidRPr="00E62C5E" w:rsidRDefault="00D61527" w:rsidP="00B04589">
            <w:pPr>
              <w:spacing w:line="240" w:lineRule="auto"/>
              <w:rPr>
                <w:rFonts w:eastAsiaTheme="minorHAnsi"/>
                <w:sz w:val="20"/>
              </w:rPr>
            </w:pPr>
          </w:p>
          <w:p w:rsidR="00B04589" w:rsidRPr="00E62C5E" w:rsidRDefault="00B04589" w:rsidP="00B04589">
            <w:pPr>
              <w:pStyle w:val="ListParagraph"/>
              <w:numPr>
                <w:ilvl w:val="0"/>
                <w:numId w:val="9"/>
              </w:numPr>
              <w:spacing w:line="240" w:lineRule="auto"/>
              <w:rPr>
                <w:sz w:val="20"/>
                <w:szCs w:val="20"/>
              </w:rPr>
            </w:pPr>
            <w:r w:rsidRPr="00E62C5E">
              <w:rPr>
                <w:sz w:val="20"/>
                <w:szCs w:val="20"/>
              </w:rPr>
              <w:t>Accounting/Taxation: inventory, CRM, OCR scanning</w:t>
            </w:r>
          </w:p>
          <w:p w:rsidR="00B04589" w:rsidRPr="00E62C5E" w:rsidRDefault="00B04589" w:rsidP="00B04589">
            <w:pPr>
              <w:pStyle w:val="ListParagraph"/>
              <w:numPr>
                <w:ilvl w:val="0"/>
                <w:numId w:val="9"/>
              </w:numPr>
              <w:spacing w:line="240" w:lineRule="auto"/>
              <w:rPr>
                <w:sz w:val="20"/>
                <w:szCs w:val="20"/>
              </w:rPr>
            </w:pPr>
            <w:r w:rsidRPr="00E62C5E">
              <w:rPr>
                <w:sz w:val="20"/>
                <w:szCs w:val="20"/>
              </w:rPr>
              <w:t>Payroll: timesheets, rostering, pay calculator</w:t>
            </w:r>
          </w:p>
          <w:p w:rsidR="00B04589" w:rsidRPr="00E62C5E" w:rsidRDefault="00B04589" w:rsidP="00B04589">
            <w:pPr>
              <w:pStyle w:val="ListParagraph"/>
              <w:numPr>
                <w:ilvl w:val="0"/>
                <w:numId w:val="9"/>
              </w:numPr>
              <w:spacing w:line="240" w:lineRule="auto"/>
              <w:rPr>
                <w:sz w:val="20"/>
                <w:szCs w:val="20"/>
              </w:rPr>
            </w:pPr>
            <w:r w:rsidRPr="00E62C5E">
              <w:rPr>
                <w:sz w:val="20"/>
                <w:szCs w:val="20"/>
              </w:rPr>
              <w:t>Superannuation: audit integrations, share registries.</w:t>
            </w:r>
          </w:p>
          <w:p w:rsidR="00B04589" w:rsidRPr="00E62C5E" w:rsidRDefault="00B04589" w:rsidP="00B04589">
            <w:pPr>
              <w:spacing w:line="240" w:lineRule="auto"/>
              <w:rPr>
                <w:rFonts w:ascii="Arial" w:hAnsi="Arial" w:cs="Arial"/>
                <w:sz w:val="20"/>
              </w:rPr>
            </w:pPr>
            <w:r w:rsidRPr="00E62C5E">
              <w:rPr>
                <w:rFonts w:eastAsiaTheme="minorHAnsi"/>
                <w:b/>
                <w:bCs/>
                <w:sz w:val="20"/>
              </w:rPr>
              <w:t>Note</w:t>
            </w:r>
            <w:r w:rsidRPr="00E62C5E">
              <w:rPr>
                <w:rFonts w:eastAsiaTheme="minorHAnsi"/>
                <w:sz w:val="20"/>
              </w:rPr>
              <w:t>: For this purpose, SSPs and gateways are not considered as DSPs with add-on marketplaces.</w:t>
            </w:r>
            <w:r w:rsidRPr="00E62C5E">
              <w:rPr>
                <w:rFonts w:ascii="Arial" w:hAnsi="Arial" w:cs="Arial"/>
                <w:sz w:val="20"/>
              </w:rPr>
              <w:t xml:space="preserve"> </w:t>
            </w:r>
          </w:p>
          <w:p w:rsidR="00B04589" w:rsidRPr="00E62C5E" w:rsidRDefault="00B04589" w:rsidP="00B04589">
            <w:pPr>
              <w:spacing w:line="240" w:lineRule="auto"/>
              <w:rPr>
                <w:sz w:val="20"/>
              </w:rPr>
            </w:pPr>
          </w:p>
        </w:tc>
        <w:tc>
          <w:tcPr>
            <w:tcW w:w="4886" w:type="dxa"/>
          </w:tcPr>
          <w:p w:rsidR="00B04589" w:rsidRPr="00E62C5E" w:rsidRDefault="00B04589" w:rsidP="00B04589">
            <w:pPr>
              <w:spacing w:line="240" w:lineRule="auto"/>
              <w:rPr>
                <w:sz w:val="20"/>
              </w:rPr>
            </w:pPr>
            <w:r w:rsidRPr="00E62C5E">
              <w:rPr>
                <w:sz w:val="20"/>
              </w:rPr>
              <w:t xml:space="preserve">Provide </w:t>
            </w:r>
            <w:r w:rsidR="000F0B06" w:rsidRPr="00E62C5E">
              <w:rPr>
                <w:sz w:val="20"/>
              </w:rPr>
              <w:t>all</w:t>
            </w:r>
            <w:r w:rsidRPr="00E62C5E">
              <w:rPr>
                <w:sz w:val="20"/>
              </w:rPr>
              <w:t xml:space="preserve"> the following</w:t>
            </w:r>
            <w:r w:rsidR="005B5543">
              <w:rPr>
                <w:sz w:val="20"/>
              </w:rPr>
              <w:t xml:space="preserve"> details</w:t>
            </w:r>
            <w:r w:rsidRPr="00E62C5E">
              <w:rPr>
                <w:sz w:val="20"/>
              </w:rPr>
              <w:t xml:space="preserve">: </w:t>
            </w:r>
          </w:p>
          <w:p w:rsidR="00B04589" w:rsidRPr="00E62C5E" w:rsidRDefault="000E2427" w:rsidP="00B04589">
            <w:pPr>
              <w:pStyle w:val="ListParagraph"/>
              <w:numPr>
                <w:ilvl w:val="0"/>
                <w:numId w:val="27"/>
              </w:numPr>
              <w:spacing w:line="240" w:lineRule="auto"/>
              <w:rPr>
                <w:sz w:val="20"/>
                <w:szCs w:val="20"/>
              </w:rPr>
            </w:pPr>
            <w:r>
              <w:rPr>
                <w:sz w:val="20"/>
                <w:szCs w:val="20"/>
              </w:rPr>
              <w:t>c</w:t>
            </w:r>
            <w:r w:rsidR="003D0EFE">
              <w:rPr>
                <w:sz w:val="20"/>
                <w:szCs w:val="20"/>
              </w:rPr>
              <w:t>opy</w:t>
            </w:r>
            <w:r w:rsidR="00B04589" w:rsidRPr="00E62C5E">
              <w:rPr>
                <w:sz w:val="20"/>
                <w:szCs w:val="20"/>
              </w:rPr>
              <w:t xml:space="preserve"> of the security standard adopted to govern your </w:t>
            </w:r>
            <w:r w:rsidR="00D51963" w:rsidRPr="00E62C5E">
              <w:rPr>
                <w:sz w:val="20"/>
                <w:szCs w:val="20"/>
              </w:rPr>
              <w:t>third-party</w:t>
            </w:r>
            <w:r w:rsidR="00B04589" w:rsidRPr="00E62C5E">
              <w:rPr>
                <w:sz w:val="20"/>
                <w:szCs w:val="20"/>
              </w:rPr>
              <w:t xml:space="preserve"> add-on providers</w:t>
            </w:r>
            <w:r w:rsidR="003D0EFE">
              <w:rPr>
                <w:sz w:val="20"/>
                <w:szCs w:val="20"/>
              </w:rPr>
              <w:t xml:space="preserve"> </w:t>
            </w:r>
          </w:p>
          <w:p w:rsidR="00B04589" w:rsidRPr="00E62C5E" w:rsidRDefault="000E2427" w:rsidP="00B04589">
            <w:pPr>
              <w:pStyle w:val="ListParagraph"/>
              <w:numPr>
                <w:ilvl w:val="0"/>
                <w:numId w:val="9"/>
              </w:numPr>
              <w:spacing w:line="240" w:lineRule="auto"/>
              <w:rPr>
                <w:sz w:val="20"/>
                <w:szCs w:val="20"/>
              </w:rPr>
            </w:pPr>
            <w:r>
              <w:rPr>
                <w:sz w:val="20"/>
                <w:szCs w:val="20"/>
              </w:rPr>
              <w:t>a</w:t>
            </w:r>
            <w:r w:rsidR="00B04589" w:rsidRPr="00E62C5E">
              <w:rPr>
                <w:sz w:val="20"/>
                <w:szCs w:val="20"/>
              </w:rPr>
              <w:t xml:space="preserve"> list</w:t>
            </w:r>
            <w:r>
              <w:rPr>
                <w:sz w:val="20"/>
                <w:szCs w:val="20"/>
              </w:rPr>
              <w:t xml:space="preserve"> </w:t>
            </w:r>
            <w:r w:rsidR="00B04589" w:rsidRPr="00E62C5E">
              <w:rPr>
                <w:sz w:val="20"/>
                <w:szCs w:val="20"/>
              </w:rPr>
              <w:t xml:space="preserve">of your </w:t>
            </w:r>
            <w:r w:rsidR="00D51963" w:rsidRPr="00E62C5E">
              <w:rPr>
                <w:sz w:val="20"/>
                <w:szCs w:val="20"/>
              </w:rPr>
              <w:t>third-party</w:t>
            </w:r>
            <w:r w:rsidR="00B04589" w:rsidRPr="00E62C5E">
              <w:rPr>
                <w:sz w:val="20"/>
                <w:szCs w:val="20"/>
              </w:rPr>
              <w:t xml:space="preserve"> developers including names and a hyperlink to their </w:t>
            </w:r>
            <w:r w:rsidR="003D0EFE">
              <w:rPr>
                <w:sz w:val="20"/>
                <w:szCs w:val="20"/>
              </w:rPr>
              <w:t>w</w:t>
            </w:r>
            <w:r w:rsidR="00C318A3">
              <w:rPr>
                <w:sz w:val="20"/>
                <w:szCs w:val="20"/>
              </w:rPr>
              <w:t>ebsite.</w:t>
            </w:r>
          </w:p>
          <w:p w:rsidR="00B04589" w:rsidRPr="00E62C5E" w:rsidRDefault="00B04589" w:rsidP="00B04589">
            <w:pPr>
              <w:spacing w:line="240" w:lineRule="auto"/>
              <w:rPr>
                <w:sz w:val="20"/>
              </w:rPr>
            </w:pPr>
            <w:r w:rsidRPr="00E62C5E">
              <w:rPr>
                <w:sz w:val="20"/>
              </w:rPr>
              <w:t>An attached spreadsheet is the preferred format for the list.</w:t>
            </w:r>
          </w:p>
          <w:p w:rsidR="00B04589" w:rsidRPr="00E62C5E" w:rsidRDefault="00B04589" w:rsidP="00B04589">
            <w:pPr>
              <w:spacing w:line="240" w:lineRule="auto"/>
              <w:rPr>
                <w:rFonts w:eastAsiaTheme="minorHAnsi"/>
                <w:sz w:val="20"/>
              </w:rPr>
            </w:pPr>
            <w:r w:rsidRPr="00E62C5E">
              <w:rPr>
                <w:rFonts w:eastAsiaTheme="minorHAnsi"/>
                <w:sz w:val="20"/>
              </w:rPr>
              <w:t xml:space="preserve">We recommend the </w:t>
            </w:r>
            <w:hyperlink r:id="rId33" w:history="1">
              <w:r w:rsidRPr="00E62C5E">
                <w:rPr>
                  <w:rStyle w:val="Hyperlink"/>
                  <w:rFonts w:eastAsiaTheme="minorHAnsi"/>
                  <w:sz w:val="20"/>
                </w:rPr>
                <w:t>Security Standard for Add-on Marketplaces (SSAM)</w:t>
              </w:r>
            </w:hyperlink>
            <w:r w:rsidRPr="00E62C5E">
              <w:rPr>
                <w:rFonts w:eastAsiaTheme="minorHAnsi"/>
                <w:sz w:val="20"/>
              </w:rPr>
              <w:t xml:space="preserve"> as a baseline.</w:t>
            </w:r>
          </w:p>
          <w:p w:rsidR="00B04589" w:rsidRPr="00E62C5E" w:rsidRDefault="00B04589" w:rsidP="00B04589">
            <w:pPr>
              <w:rPr>
                <w:sz w:val="20"/>
              </w:rPr>
            </w:pPr>
          </w:p>
        </w:tc>
      </w:tr>
      <w:tr w:rsidR="00B04589" w:rsidRPr="002A2825" w:rsidTr="00362DDA">
        <w:trPr>
          <w:trHeight w:val="850"/>
        </w:trPr>
        <w:tc>
          <w:tcPr>
            <w:tcW w:w="9060" w:type="dxa"/>
            <w:gridSpan w:val="2"/>
          </w:tcPr>
          <w:p w:rsidR="00B04589" w:rsidRPr="00E62C5E" w:rsidRDefault="00B04589" w:rsidP="00B04589">
            <w:pPr>
              <w:rPr>
                <w:sz w:val="20"/>
              </w:rPr>
            </w:pPr>
            <w:r w:rsidRPr="00E62C5E">
              <w:rPr>
                <w:i/>
                <w:color w:val="808080" w:themeColor="background1" w:themeShade="80"/>
                <w:sz w:val="20"/>
              </w:rPr>
              <w:t>[DSP response including any relevant attachments]</w:t>
            </w:r>
          </w:p>
          <w:p w:rsidR="00B04589" w:rsidRDefault="00B04589" w:rsidP="00B04589">
            <w:pPr>
              <w:rPr>
                <w:sz w:val="20"/>
              </w:rPr>
            </w:pPr>
          </w:p>
          <w:p w:rsidR="003C0C0B" w:rsidRPr="00E62C5E" w:rsidRDefault="003C0C0B" w:rsidP="00B04589">
            <w:pPr>
              <w:rPr>
                <w:sz w:val="20"/>
              </w:rPr>
            </w:pPr>
          </w:p>
          <w:p w:rsidR="00B04589" w:rsidRPr="00E62C5E" w:rsidRDefault="00B04589" w:rsidP="00B04589">
            <w:pPr>
              <w:rPr>
                <w:sz w:val="20"/>
              </w:rPr>
            </w:pPr>
          </w:p>
        </w:tc>
      </w:tr>
    </w:tbl>
    <w:p w:rsidR="00362DDA" w:rsidRDefault="00362DDA"/>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AE196B" w:rsidRDefault="00AE196B">
      <w:pPr>
        <w:spacing w:before="0" w:line="240" w:lineRule="auto"/>
      </w:pPr>
      <w:r>
        <w:br w:type="page"/>
      </w:r>
    </w:p>
    <w:p w:rsidR="00C9563B" w:rsidRPr="00C9563B" w:rsidRDefault="00C9563B" w:rsidP="00D61527">
      <w:pPr>
        <w:pStyle w:val="Heading2"/>
        <w:spacing w:after="240"/>
        <w:rPr>
          <w:sz w:val="34"/>
          <w:szCs w:val="34"/>
        </w:rPr>
      </w:pPr>
      <w:bookmarkStart w:id="27" w:name="_Category_D"/>
      <w:bookmarkStart w:id="28" w:name="_Toc145658626"/>
      <w:bookmarkEnd w:id="27"/>
      <w:r w:rsidRPr="00C9563B">
        <w:rPr>
          <w:sz w:val="34"/>
          <w:szCs w:val="34"/>
        </w:rPr>
        <w:t>Category D</w:t>
      </w:r>
      <w:bookmarkEnd w:id="28"/>
    </w:p>
    <w:p w:rsidR="00C9563B" w:rsidRPr="00E62C5E" w:rsidRDefault="00C9563B" w:rsidP="00C9563B">
      <w:pPr>
        <w:rPr>
          <w:sz w:val="20"/>
        </w:rPr>
      </w:pPr>
      <w:r w:rsidRPr="00E62C5E">
        <w:rPr>
          <w:sz w:val="20"/>
        </w:rPr>
        <w:t xml:space="preserve">Provide a response to </w:t>
      </w:r>
      <w:r w:rsidRPr="00E62C5E">
        <w:rPr>
          <w:b/>
          <w:bCs/>
          <w:sz w:val="20"/>
        </w:rPr>
        <w:t>all</w:t>
      </w:r>
      <w:r w:rsidRPr="00E62C5E">
        <w:rPr>
          <w:sz w:val="20"/>
        </w:rPr>
        <w:t xml:space="preserve"> requirements.</w:t>
      </w:r>
    </w:p>
    <w:p w:rsidR="00C9563B" w:rsidRPr="00E62C5E" w:rsidRDefault="00C9563B" w:rsidP="00C9563B">
      <w:pPr>
        <w:rPr>
          <w:sz w:val="20"/>
        </w:rPr>
      </w:pPr>
      <w:r w:rsidRPr="00E62C5E">
        <w:rPr>
          <w:sz w:val="20"/>
        </w:rPr>
        <w:t>Services include desktop and server-based software, where the application is under the control of the client</w:t>
      </w:r>
    </w:p>
    <w:p w:rsidR="00C9563B" w:rsidRDefault="00C9563B" w:rsidP="00C9563B"/>
    <w:tbl>
      <w:tblPr>
        <w:tblStyle w:val="TableGrid1"/>
        <w:tblW w:w="0" w:type="auto"/>
        <w:tblLook w:val="04A0" w:firstRow="1" w:lastRow="0" w:firstColumn="1" w:lastColumn="0" w:noHBand="0" w:noVBand="1"/>
      </w:tblPr>
      <w:tblGrid>
        <w:gridCol w:w="4530"/>
        <w:gridCol w:w="4530"/>
      </w:tblGrid>
      <w:tr w:rsidR="00C9563B" w:rsidTr="00C9563B">
        <w:tc>
          <w:tcPr>
            <w:tcW w:w="9060" w:type="dxa"/>
            <w:gridSpan w:val="2"/>
            <w:shd w:val="clear" w:color="auto" w:fill="003A6C" w:themeFill="accent2" w:themeFillTint="E6"/>
          </w:tcPr>
          <w:p w:rsidR="00C9563B" w:rsidRPr="00E62C5E" w:rsidRDefault="00C9563B" w:rsidP="00C9563B">
            <w:pPr>
              <w:spacing w:after="140"/>
              <w:jc w:val="center"/>
              <w:rPr>
                <w:rFonts w:cstheme="minorBidi"/>
                <w:b/>
                <w:bCs/>
                <w:color w:val="auto"/>
                <w:sz w:val="20"/>
              </w:rPr>
            </w:pPr>
            <w:r w:rsidRPr="00E62C5E">
              <w:rPr>
                <w:rFonts w:cstheme="minorBidi"/>
                <w:b/>
                <w:bCs/>
                <w:color w:val="auto"/>
                <w:sz w:val="20"/>
              </w:rPr>
              <w:t xml:space="preserve">Category D </w:t>
            </w:r>
          </w:p>
        </w:tc>
      </w:tr>
      <w:tr w:rsidR="00C9563B" w:rsidRPr="002A2825" w:rsidTr="00D61527">
        <w:trPr>
          <w:trHeight w:val="1418"/>
        </w:trPr>
        <w:tc>
          <w:tcPr>
            <w:tcW w:w="4530" w:type="dxa"/>
          </w:tcPr>
          <w:p w:rsidR="00C9563B" w:rsidRPr="00E62C5E" w:rsidRDefault="00C9563B" w:rsidP="00C9563B">
            <w:pPr>
              <w:rPr>
                <w:rFonts w:cstheme="minorBidi"/>
                <w:color w:val="auto"/>
                <w:sz w:val="20"/>
              </w:rPr>
            </w:pPr>
            <w:r w:rsidRPr="00E62C5E">
              <w:rPr>
                <w:rFonts w:cstheme="minorBidi"/>
                <w:color w:val="auto"/>
                <w:sz w:val="20"/>
              </w:rPr>
              <w:t>• Commercial product or service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regardless of unique client records</w:t>
            </w:r>
          </w:p>
        </w:tc>
        <w:tc>
          <w:tcPr>
            <w:tcW w:w="4530" w:type="dxa"/>
          </w:tcPr>
          <w:p w:rsidR="00C9563B" w:rsidRPr="00E62C5E" w:rsidRDefault="00C9563B" w:rsidP="00C9563B">
            <w:pPr>
              <w:rPr>
                <w:rFonts w:cstheme="minorBidi"/>
                <w:color w:val="auto"/>
                <w:sz w:val="20"/>
              </w:rPr>
            </w:pPr>
            <w:r w:rsidRPr="00E62C5E">
              <w:rPr>
                <w:rFonts w:cstheme="minorBidi"/>
                <w:color w:val="auto"/>
                <w:sz w:val="20"/>
              </w:rPr>
              <w:t>• In-House developer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with greater than 10,000 unique client records</w:t>
            </w:r>
          </w:p>
          <w:p w:rsidR="00C9563B" w:rsidRPr="00E62C5E" w:rsidRDefault="00C9563B" w:rsidP="00C9563B">
            <w:pPr>
              <w:spacing w:before="0"/>
              <w:rPr>
                <w:rFonts w:cstheme="minorBidi"/>
                <w:color w:val="auto"/>
                <w:sz w:val="20"/>
              </w:rPr>
            </w:pPr>
          </w:p>
        </w:tc>
      </w:tr>
      <w:tr w:rsidR="00C9563B" w:rsidRPr="002A2825" w:rsidTr="00D61527">
        <w:trPr>
          <w:trHeight w:val="1021"/>
        </w:trPr>
        <w:tc>
          <w:tcPr>
            <w:tcW w:w="9060" w:type="dxa"/>
            <w:gridSpan w:val="2"/>
            <w:vAlign w:val="center"/>
          </w:tcPr>
          <w:p w:rsidR="00C9563B" w:rsidRPr="00E62C5E" w:rsidRDefault="00C9563B" w:rsidP="00C9563B">
            <w:pPr>
              <w:spacing w:before="0" w:line="200" w:lineRule="atLeast"/>
              <w:rPr>
                <w:sz w:val="20"/>
              </w:rPr>
            </w:pPr>
            <w:r w:rsidRPr="00E62C5E">
              <w:rPr>
                <w:sz w:val="20"/>
              </w:rPr>
              <w:t xml:space="preserve">* ATO recognise DSPs (including in-house developers) may have some level of control of the requirement, the mandatory element applies where a DSP has control to implement a solution. Some controls may not be applicable. </w:t>
            </w:r>
          </w:p>
        </w:tc>
      </w:tr>
    </w:tbl>
    <w:p w:rsidR="00AF6E3E" w:rsidRPr="00212A44" w:rsidRDefault="00AF6E3E" w:rsidP="00212A44">
      <w:pPr>
        <w:pStyle w:val="Style1"/>
        <w:rPr>
          <w:b/>
          <w:bCs/>
        </w:rPr>
      </w:pPr>
      <w:r w:rsidRPr="00212A44">
        <w:rPr>
          <w:b/>
          <w:bCs/>
        </w:rPr>
        <w:t>Requirements</w:t>
      </w:r>
    </w:p>
    <w:p w:rsidR="00AF6E3E" w:rsidRPr="002A2825" w:rsidRDefault="00AF6E3E" w:rsidP="00AF6E3E">
      <w:pPr>
        <w:spacing w:before="120"/>
        <w:rPr>
          <w:sz w:val="20"/>
        </w:rPr>
      </w:pPr>
    </w:p>
    <w:tbl>
      <w:tblPr>
        <w:tblStyle w:val="TableGrid4"/>
        <w:tblW w:w="9060" w:type="dxa"/>
        <w:tblLook w:val="04A0" w:firstRow="1" w:lastRow="0" w:firstColumn="1" w:lastColumn="0" w:noHBand="0" w:noVBand="1"/>
      </w:tblPr>
      <w:tblGrid>
        <w:gridCol w:w="4174"/>
        <w:gridCol w:w="4886"/>
      </w:tblGrid>
      <w:tr w:rsidR="00AF6E3E" w:rsidRPr="00F50779" w:rsidTr="00212A44">
        <w:tc>
          <w:tcPr>
            <w:tcW w:w="4174" w:type="dxa"/>
            <w:shd w:val="clear" w:color="auto" w:fill="003A6C" w:themeFill="accent2" w:themeFillTint="E6"/>
            <w:vAlign w:val="center"/>
          </w:tcPr>
          <w:p w:rsidR="00AF6E3E" w:rsidRPr="00E62C5E" w:rsidRDefault="00AF6E3E" w:rsidP="00AF6E3E">
            <w:pPr>
              <w:spacing w:after="140" w:line="240" w:lineRule="auto"/>
              <w:rPr>
                <w:rFonts w:cstheme="minorHAnsi"/>
                <w:color w:val="FFFFFF" w:themeColor="background1"/>
                <w:sz w:val="20"/>
              </w:rPr>
            </w:pPr>
            <w:r w:rsidRPr="00E62C5E">
              <w:rPr>
                <w:rFonts w:cstheme="minorHAnsi"/>
                <w:b/>
                <w:color w:val="FFFFFF" w:themeColor="background1"/>
                <w:sz w:val="20"/>
              </w:rPr>
              <w:t>Audit Logging: Mandatory</w:t>
            </w:r>
          </w:p>
        </w:tc>
        <w:tc>
          <w:tcPr>
            <w:tcW w:w="4886" w:type="dxa"/>
            <w:shd w:val="clear" w:color="auto" w:fill="003A6C" w:themeFill="accent2" w:themeFillTint="E6"/>
            <w:vAlign w:val="center"/>
          </w:tcPr>
          <w:p w:rsidR="00AF6E3E" w:rsidRPr="00E62C5E" w:rsidRDefault="00AF6E3E" w:rsidP="00AF6E3E">
            <w:pPr>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AF6E3E" w:rsidRPr="00F50779" w:rsidTr="00212A44">
        <w:tc>
          <w:tcPr>
            <w:tcW w:w="4174" w:type="dxa"/>
            <w:shd w:val="clear" w:color="auto" w:fill="F2F2F2" w:themeFill="background1" w:themeFillShade="F2"/>
          </w:tcPr>
          <w:p w:rsidR="00A51DDE" w:rsidRPr="00D15E71" w:rsidRDefault="00A51DDE" w:rsidP="00A51DDE">
            <w:pPr>
              <w:spacing w:line="240" w:lineRule="auto"/>
              <w:rPr>
                <w:b/>
                <w:bCs/>
                <w:sz w:val="20"/>
              </w:rPr>
            </w:pPr>
            <w:r w:rsidRPr="00D15E71">
              <w:rPr>
                <w:b/>
                <w:bCs/>
                <w:sz w:val="20"/>
              </w:rPr>
              <w:t>Audit logging inclusions:</w:t>
            </w:r>
          </w:p>
          <w:p w:rsidR="00AF6E3E" w:rsidRPr="00E62C5E" w:rsidRDefault="00AF6E3E" w:rsidP="00B3781D">
            <w:pPr>
              <w:spacing w:line="240" w:lineRule="auto"/>
              <w:rPr>
                <w:rFonts w:cstheme="minorHAnsi"/>
                <w:sz w:val="20"/>
              </w:rPr>
            </w:pPr>
            <w:r w:rsidRPr="00E62C5E">
              <w:rPr>
                <w:rFonts w:cstheme="minorHAnsi"/>
                <w:sz w:val="20"/>
              </w:rPr>
              <w:t xml:space="preserve">Access and event-based logs including changes to privileges, </w:t>
            </w:r>
            <w:r w:rsidR="000F0B06" w:rsidRPr="00E62C5E">
              <w:rPr>
                <w:rFonts w:cstheme="minorHAnsi"/>
                <w:sz w:val="20"/>
              </w:rPr>
              <w:t>permissions,</w:t>
            </w:r>
            <w:r w:rsidRPr="00E62C5E">
              <w:rPr>
                <w:rFonts w:cstheme="minorHAnsi"/>
                <w:sz w:val="20"/>
              </w:rPr>
              <w:t xml:space="preserve"> and authorisations. </w:t>
            </w:r>
          </w:p>
          <w:p w:rsidR="00AF6E3E" w:rsidRPr="00E62C5E" w:rsidRDefault="00AF6E3E" w:rsidP="00AF6E3E">
            <w:pPr>
              <w:pStyle w:val="ListParagraph"/>
              <w:numPr>
                <w:ilvl w:val="0"/>
                <w:numId w:val="21"/>
              </w:numPr>
              <w:spacing w:line="240" w:lineRule="auto"/>
              <w:rPr>
                <w:rFonts w:cstheme="minorHAnsi"/>
                <w:sz w:val="20"/>
                <w:szCs w:val="20"/>
              </w:rPr>
            </w:pPr>
            <w:r w:rsidRPr="00E62C5E">
              <w:rPr>
                <w:rFonts w:cstheme="minorHAnsi"/>
                <w:sz w:val="20"/>
                <w:szCs w:val="20"/>
              </w:rPr>
              <w:t>Users with privileged access must also be identifiable within these logs.</w:t>
            </w:r>
          </w:p>
          <w:p w:rsidR="00AF6E3E" w:rsidRPr="00E62C5E" w:rsidRDefault="00AF6E3E" w:rsidP="00AF6E3E">
            <w:pPr>
              <w:pStyle w:val="ListParagraph"/>
              <w:numPr>
                <w:ilvl w:val="0"/>
                <w:numId w:val="21"/>
              </w:numPr>
              <w:spacing w:line="240" w:lineRule="auto"/>
              <w:rPr>
                <w:rFonts w:cstheme="minorHAnsi"/>
                <w:sz w:val="20"/>
                <w:szCs w:val="20"/>
              </w:rPr>
            </w:pPr>
            <w:r w:rsidRPr="00E62C5E">
              <w:rPr>
                <w:rFonts w:cstheme="minorHAnsi"/>
                <w:sz w:val="20"/>
                <w:szCs w:val="20"/>
              </w:rPr>
              <w:t xml:space="preserve">Shared login credentials are not permitted, and each individual user and session will need to be uniquely identifiable through audit logs. </w:t>
            </w:r>
          </w:p>
          <w:p w:rsidR="00AF6E3E" w:rsidRPr="00E62C5E" w:rsidRDefault="00AF6E3E" w:rsidP="00AF6E3E">
            <w:pPr>
              <w:pStyle w:val="ListParagraph"/>
              <w:numPr>
                <w:ilvl w:val="0"/>
                <w:numId w:val="21"/>
              </w:numPr>
              <w:spacing w:line="240" w:lineRule="auto"/>
              <w:rPr>
                <w:rFonts w:cstheme="minorHAnsi"/>
                <w:b/>
                <w:sz w:val="20"/>
                <w:szCs w:val="20"/>
              </w:rPr>
            </w:pPr>
            <w:r w:rsidRPr="00E62C5E">
              <w:rPr>
                <w:rFonts w:cstheme="minorHAnsi"/>
                <w:sz w:val="20"/>
                <w:szCs w:val="20"/>
              </w:rPr>
              <w:t>Logs must be kept for a minimum of 12 months and must not be deleted within this period</w:t>
            </w:r>
            <w:r w:rsidR="000F0B06">
              <w:rPr>
                <w:rFonts w:cstheme="minorHAnsi"/>
                <w:sz w:val="20"/>
                <w:szCs w:val="20"/>
              </w:rPr>
              <w:t>.</w:t>
            </w:r>
          </w:p>
        </w:tc>
        <w:tc>
          <w:tcPr>
            <w:tcW w:w="4886" w:type="dxa"/>
            <w:shd w:val="clear" w:color="auto" w:fill="F2F2F2" w:themeFill="background1" w:themeFillShade="F2"/>
          </w:tcPr>
          <w:p w:rsidR="00AF6E3E" w:rsidRPr="00E62C5E" w:rsidRDefault="00AF6E3E" w:rsidP="00AF6E3E">
            <w:pPr>
              <w:spacing w:line="240" w:lineRule="auto"/>
              <w:rPr>
                <w:rFonts w:cstheme="minorHAnsi"/>
                <w:color w:val="auto"/>
                <w:sz w:val="20"/>
              </w:rPr>
            </w:pPr>
            <w:r w:rsidRPr="00E62C5E">
              <w:rPr>
                <w:rFonts w:cstheme="minorHAnsi"/>
                <w:sz w:val="20"/>
              </w:rPr>
              <w:t>Provide dummy or authentic (sensitive information redacted) access and event logs which include:</w:t>
            </w:r>
          </w:p>
          <w:p w:rsidR="00AF6E3E" w:rsidRPr="00E62C5E" w:rsidRDefault="001D52A2" w:rsidP="00AF6E3E">
            <w:pPr>
              <w:pStyle w:val="ListParagraph"/>
              <w:numPr>
                <w:ilvl w:val="0"/>
                <w:numId w:val="5"/>
              </w:numPr>
              <w:spacing w:line="240" w:lineRule="auto"/>
              <w:rPr>
                <w:rFonts w:cstheme="minorHAnsi"/>
                <w:sz w:val="20"/>
                <w:szCs w:val="20"/>
              </w:rPr>
            </w:pPr>
            <w:r>
              <w:rPr>
                <w:rFonts w:cstheme="minorHAnsi"/>
                <w:sz w:val="20"/>
                <w:szCs w:val="20"/>
              </w:rPr>
              <w:t>a</w:t>
            </w:r>
            <w:r w:rsidR="00AF6E3E" w:rsidRPr="00E62C5E">
              <w:rPr>
                <w:rFonts w:cstheme="minorHAnsi"/>
                <w:sz w:val="20"/>
                <w:szCs w:val="20"/>
              </w:rPr>
              <w:t>uthentication and authorisation</w:t>
            </w:r>
          </w:p>
          <w:p w:rsidR="00AF6E3E" w:rsidRPr="00E62C5E" w:rsidRDefault="001D52A2" w:rsidP="00AF6E3E">
            <w:pPr>
              <w:pStyle w:val="ListParagraph"/>
              <w:numPr>
                <w:ilvl w:val="0"/>
                <w:numId w:val="5"/>
              </w:numPr>
              <w:spacing w:line="240" w:lineRule="auto"/>
              <w:rPr>
                <w:rFonts w:cstheme="minorHAnsi"/>
                <w:sz w:val="20"/>
                <w:szCs w:val="20"/>
              </w:rPr>
            </w:pPr>
            <w:r>
              <w:rPr>
                <w:rFonts w:cstheme="minorHAnsi"/>
                <w:sz w:val="20"/>
                <w:szCs w:val="20"/>
              </w:rPr>
              <w:t>d</w:t>
            </w:r>
            <w:r w:rsidR="00AF6E3E" w:rsidRPr="00E62C5E">
              <w:rPr>
                <w:rFonts w:cstheme="minorHAnsi"/>
                <w:sz w:val="20"/>
                <w:szCs w:val="20"/>
              </w:rPr>
              <w:t>ate and time of the event</w:t>
            </w:r>
          </w:p>
          <w:p w:rsidR="00AF6E3E" w:rsidRPr="00E62C5E" w:rsidRDefault="001D52A2" w:rsidP="00AF6E3E">
            <w:pPr>
              <w:pStyle w:val="ListParagraph"/>
              <w:numPr>
                <w:ilvl w:val="0"/>
                <w:numId w:val="5"/>
              </w:numPr>
              <w:spacing w:line="240" w:lineRule="auto"/>
              <w:rPr>
                <w:rFonts w:cstheme="minorHAnsi"/>
                <w:sz w:val="20"/>
                <w:szCs w:val="20"/>
              </w:rPr>
            </w:pPr>
            <w:r>
              <w:rPr>
                <w:rFonts w:cstheme="minorHAnsi"/>
                <w:sz w:val="20"/>
                <w:szCs w:val="20"/>
              </w:rPr>
              <w:t>u</w:t>
            </w:r>
            <w:r w:rsidR="00AF6E3E" w:rsidRPr="00E62C5E">
              <w:rPr>
                <w:rFonts w:cstheme="minorHAnsi"/>
                <w:sz w:val="20"/>
                <w:szCs w:val="20"/>
              </w:rPr>
              <w:t xml:space="preserve">sername / identifier </w:t>
            </w:r>
          </w:p>
          <w:p w:rsidR="00AF6E3E" w:rsidRPr="00E62C5E" w:rsidRDefault="001D52A2" w:rsidP="00AF6E3E">
            <w:pPr>
              <w:pStyle w:val="ListParagraph"/>
              <w:numPr>
                <w:ilvl w:val="0"/>
                <w:numId w:val="5"/>
              </w:numPr>
              <w:spacing w:line="240" w:lineRule="auto"/>
              <w:rPr>
                <w:rFonts w:cstheme="minorHAnsi"/>
                <w:sz w:val="20"/>
                <w:szCs w:val="20"/>
              </w:rPr>
            </w:pPr>
            <w:r>
              <w:rPr>
                <w:rFonts w:cstheme="minorHAnsi"/>
                <w:sz w:val="20"/>
                <w:szCs w:val="20"/>
              </w:rPr>
              <w:t>s</w:t>
            </w:r>
            <w:r w:rsidR="00AF6E3E" w:rsidRPr="00E62C5E">
              <w:rPr>
                <w:rFonts w:cstheme="minorHAnsi"/>
                <w:sz w:val="20"/>
                <w:szCs w:val="20"/>
              </w:rPr>
              <w:t>uccess or failure of the event</w:t>
            </w:r>
          </w:p>
          <w:p w:rsidR="00AF6E3E" w:rsidRDefault="001D52A2" w:rsidP="00AF6E3E">
            <w:pPr>
              <w:pStyle w:val="ListParagraph"/>
              <w:numPr>
                <w:ilvl w:val="0"/>
                <w:numId w:val="5"/>
              </w:numPr>
              <w:spacing w:line="240" w:lineRule="auto"/>
              <w:rPr>
                <w:rFonts w:cstheme="minorHAnsi"/>
                <w:sz w:val="20"/>
                <w:szCs w:val="20"/>
              </w:rPr>
            </w:pPr>
            <w:r>
              <w:rPr>
                <w:rFonts w:cstheme="minorHAnsi"/>
                <w:sz w:val="20"/>
                <w:szCs w:val="20"/>
              </w:rPr>
              <w:t>e</w:t>
            </w:r>
            <w:r w:rsidR="00AF6E3E" w:rsidRPr="00E62C5E">
              <w:rPr>
                <w:rFonts w:cstheme="minorHAnsi"/>
                <w:sz w:val="20"/>
                <w:szCs w:val="20"/>
              </w:rPr>
              <w:t>vent description</w:t>
            </w:r>
          </w:p>
          <w:p w:rsidR="008C5197" w:rsidRPr="00E62C5E" w:rsidRDefault="008C5197" w:rsidP="00AF6E3E">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0F0B06" w:rsidRPr="00E62C5E" w:rsidRDefault="000F0B06" w:rsidP="000F0B06">
            <w:pPr>
              <w:spacing w:line="240" w:lineRule="auto"/>
              <w:rPr>
                <w:sz w:val="20"/>
              </w:rPr>
            </w:pPr>
            <w:r w:rsidRPr="00E62C5E">
              <w:rPr>
                <w:sz w:val="20"/>
              </w:rPr>
              <w:t xml:space="preserve">DSPs can provide an audit log policy to </w:t>
            </w:r>
            <w:r>
              <w:rPr>
                <w:sz w:val="20"/>
              </w:rPr>
              <w:t>cover the inclusions requested (retention, no shared logins etc)</w:t>
            </w:r>
            <w:r w:rsidRPr="00E62C5E">
              <w:rPr>
                <w:sz w:val="20"/>
              </w:rPr>
              <w:t>.</w:t>
            </w:r>
          </w:p>
          <w:p w:rsidR="00AF6E3E" w:rsidRPr="00E62C5E" w:rsidRDefault="00AF6E3E" w:rsidP="00AF6E3E">
            <w:pPr>
              <w:spacing w:line="240" w:lineRule="auto"/>
              <w:rPr>
                <w:rFonts w:cstheme="minorHAnsi"/>
                <w:sz w:val="20"/>
              </w:rPr>
            </w:pPr>
            <w:r w:rsidRPr="00E62C5E">
              <w:rPr>
                <w:rFonts w:cstheme="minorHAnsi"/>
                <w:sz w:val="20"/>
              </w:rPr>
              <w:t xml:space="preserve">It is recommended DSPs adopt a risk-based approach to implement controls from the </w:t>
            </w:r>
            <w:hyperlink r:id="rId34" w:history="1">
              <w:r w:rsidRPr="00E62C5E">
                <w:rPr>
                  <w:rStyle w:val="Hyperlink"/>
                  <w:rFonts w:cstheme="minorHAnsi"/>
                  <w:sz w:val="20"/>
                </w:rPr>
                <w:t>Australian Cyber Security Centre Guidelines for System Monitoring</w:t>
              </w:r>
            </w:hyperlink>
            <w:r w:rsidRPr="00E62C5E">
              <w:rPr>
                <w:rFonts w:cstheme="minorHAnsi"/>
                <w:sz w:val="20"/>
              </w:rPr>
              <w:t xml:space="preserve"> or equivalent industry standard such as </w:t>
            </w:r>
            <w:hyperlink r:id="rId35" w:history="1">
              <w:r w:rsidRPr="00E62C5E">
                <w:rPr>
                  <w:rStyle w:val="Hyperlink"/>
                  <w:rFonts w:cstheme="minorHAnsi"/>
                  <w:sz w:val="20"/>
                </w:rPr>
                <w:t>NIST Guide to Computer Security Log Management</w:t>
              </w:r>
            </w:hyperlink>
            <w:r w:rsidRPr="00E62C5E">
              <w:rPr>
                <w:rFonts w:cstheme="minorHAnsi"/>
                <w:sz w:val="20"/>
              </w:rPr>
              <w:t>.</w:t>
            </w:r>
          </w:p>
          <w:p w:rsidR="00AF6E3E" w:rsidRPr="00E62C5E" w:rsidRDefault="00AF6E3E" w:rsidP="00AF6E3E">
            <w:pPr>
              <w:spacing w:line="240" w:lineRule="auto"/>
              <w:rPr>
                <w:rFonts w:cstheme="minorHAnsi"/>
                <w:b/>
                <w:sz w:val="20"/>
              </w:rPr>
            </w:pPr>
          </w:p>
        </w:tc>
      </w:tr>
      <w:tr w:rsidR="00AF6E3E" w:rsidRPr="00F50779" w:rsidTr="00AF6E3E">
        <w:tc>
          <w:tcPr>
            <w:tcW w:w="9060" w:type="dxa"/>
            <w:gridSpan w:val="2"/>
            <w:shd w:val="clear" w:color="auto" w:fill="auto"/>
          </w:tcPr>
          <w:p w:rsidR="00AF6E3E" w:rsidRPr="00E62C5E" w:rsidRDefault="00AF6E3E" w:rsidP="00AF6E3E">
            <w:pPr>
              <w:rPr>
                <w:rFonts w:cstheme="minorHAnsi"/>
                <w:i/>
                <w:color w:val="808080" w:themeColor="background1" w:themeShade="80"/>
                <w:sz w:val="20"/>
              </w:rPr>
            </w:pPr>
            <w:r w:rsidRPr="00E62C5E">
              <w:rPr>
                <w:rFonts w:cstheme="minorHAnsi"/>
                <w:i/>
                <w:color w:val="808080" w:themeColor="background1" w:themeShade="80"/>
                <w:sz w:val="20"/>
              </w:rPr>
              <w:t>[DSP response including any relevant attachments]</w:t>
            </w:r>
          </w:p>
          <w:p w:rsidR="00AF6E3E" w:rsidRDefault="00AF6E3E" w:rsidP="00AF6E3E">
            <w:pPr>
              <w:spacing w:line="240" w:lineRule="auto"/>
              <w:rPr>
                <w:rFonts w:cstheme="minorHAnsi"/>
                <w:sz w:val="20"/>
              </w:rPr>
            </w:pPr>
          </w:p>
          <w:p w:rsidR="00E62C5E" w:rsidRPr="00E62C5E" w:rsidRDefault="00E62C5E" w:rsidP="00AF6E3E">
            <w:pPr>
              <w:spacing w:line="240" w:lineRule="auto"/>
              <w:rPr>
                <w:rFonts w:cstheme="minorHAnsi"/>
                <w:sz w:val="20"/>
              </w:rPr>
            </w:pPr>
          </w:p>
        </w:tc>
      </w:tr>
    </w:tbl>
    <w:tbl>
      <w:tblPr>
        <w:tblStyle w:val="TableGrid"/>
        <w:tblpPr w:leftFromText="180" w:rightFromText="180" w:horzAnchor="margin" w:tblpY="-679"/>
        <w:tblW w:w="0" w:type="auto"/>
        <w:tblLook w:val="04A0" w:firstRow="1" w:lastRow="0" w:firstColumn="1" w:lastColumn="0" w:noHBand="0" w:noVBand="1"/>
      </w:tblPr>
      <w:tblGrid>
        <w:gridCol w:w="9070"/>
      </w:tblGrid>
      <w:tr w:rsidR="00345B6A" w:rsidTr="00152788">
        <w:tc>
          <w:tcPr>
            <w:tcW w:w="9070" w:type="dxa"/>
          </w:tcPr>
          <w:tbl>
            <w:tblPr>
              <w:tblStyle w:val="TableGrid4"/>
              <w:tblW w:w="9060" w:type="dxa"/>
              <w:tblLook w:val="04A0" w:firstRow="1" w:lastRow="0" w:firstColumn="1" w:lastColumn="0" w:noHBand="0" w:noVBand="1"/>
            </w:tblPr>
            <w:tblGrid>
              <w:gridCol w:w="4174"/>
              <w:gridCol w:w="4886"/>
            </w:tblGrid>
            <w:tr w:rsidR="003C4406" w:rsidRPr="00F50779" w:rsidTr="006B470A">
              <w:tc>
                <w:tcPr>
                  <w:tcW w:w="4174" w:type="dxa"/>
                  <w:shd w:val="clear" w:color="auto" w:fill="003A6C" w:themeFill="accent2" w:themeFillTint="E6"/>
                </w:tcPr>
                <w:p w:rsidR="003C4406" w:rsidRPr="001E2F5E" w:rsidRDefault="003C4406" w:rsidP="00473A3D">
                  <w:pPr>
                    <w:framePr w:hSpace="180" w:wrap="around" w:hAnchor="margin" w:y="-679"/>
                    <w:spacing w:after="140" w:line="240" w:lineRule="auto"/>
                    <w:rPr>
                      <w:rFonts w:cstheme="minorHAnsi"/>
                      <w:b/>
                      <w:color w:val="FFFFFF" w:themeColor="background1"/>
                      <w:sz w:val="20"/>
                    </w:rPr>
                  </w:pPr>
                  <w:bookmarkStart w:id="29" w:name="_Hlk82698980"/>
                  <w:r w:rsidRPr="001E2F5E">
                    <w:rPr>
                      <w:rFonts w:cstheme="minorHAnsi"/>
                      <w:b/>
                      <w:color w:val="FFFFFF" w:themeColor="background1"/>
                      <w:sz w:val="20"/>
                    </w:rPr>
                    <w:t>Authentication</w:t>
                  </w:r>
                  <w:r w:rsidR="00316132" w:rsidRPr="001E2F5E">
                    <w:rPr>
                      <w:rFonts w:cstheme="minorHAnsi"/>
                      <w:b/>
                      <w:color w:val="FFFFFF" w:themeColor="background1"/>
                      <w:sz w:val="20"/>
                    </w:rPr>
                    <w:t>: Mandatory</w:t>
                  </w:r>
                </w:p>
              </w:tc>
              <w:tc>
                <w:tcPr>
                  <w:tcW w:w="4886" w:type="dxa"/>
                  <w:shd w:val="clear" w:color="auto" w:fill="003A6C" w:themeFill="accent2" w:themeFillTint="E6"/>
                </w:tcPr>
                <w:p w:rsidR="003C4406" w:rsidRPr="001E2F5E" w:rsidRDefault="003C4406" w:rsidP="00473A3D">
                  <w:pPr>
                    <w:framePr w:hSpace="180" w:wrap="around" w:hAnchor="margin" w:y="-679"/>
                    <w:spacing w:after="140" w:line="240" w:lineRule="auto"/>
                    <w:rPr>
                      <w:rFonts w:cstheme="minorHAnsi"/>
                      <w:b/>
                      <w:color w:val="FFFFFF" w:themeColor="background1"/>
                      <w:sz w:val="20"/>
                    </w:rPr>
                  </w:pPr>
                  <w:r w:rsidRPr="001E2F5E">
                    <w:rPr>
                      <w:rFonts w:cstheme="minorHAnsi"/>
                      <w:b/>
                      <w:color w:val="FFFFFF" w:themeColor="background1"/>
                      <w:sz w:val="20"/>
                    </w:rPr>
                    <w:t>Evidence</w:t>
                  </w:r>
                </w:p>
              </w:tc>
            </w:tr>
            <w:bookmarkEnd w:id="29"/>
            <w:tr w:rsidR="003C4406" w:rsidRPr="00F50779" w:rsidTr="006B470A">
              <w:tc>
                <w:tcPr>
                  <w:tcW w:w="4174" w:type="dxa"/>
                  <w:shd w:val="clear" w:color="auto" w:fill="F2F2F2" w:themeFill="background1" w:themeFillShade="F2"/>
                </w:tcPr>
                <w:p w:rsidR="00EB3A96" w:rsidRPr="00E62C5E" w:rsidRDefault="003C4406" w:rsidP="00473A3D">
                  <w:pPr>
                    <w:framePr w:hSpace="180" w:wrap="around" w:hAnchor="margin" w:y="-679"/>
                    <w:spacing w:line="240" w:lineRule="auto"/>
                    <w:rPr>
                      <w:rFonts w:cstheme="minorHAnsi"/>
                      <w:b/>
                      <w:sz w:val="20"/>
                    </w:rPr>
                  </w:pPr>
                  <w:r w:rsidRPr="00E62C5E">
                    <w:rPr>
                      <w:rFonts w:cstheme="minorHAnsi"/>
                      <w:b/>
                      <w:sz w:val="20"/>
                    </w:rPr>
                    <w:t>Authentication</w:t>
                  </w:r>
                  <w:r w:rsidR="00EB3A96" w:rsidRPr="00E62C5E">
                    <w:rPr>
                      <w:rFonts w:cstheme="minorHAnsi"/>
                      <w:b/>
                      <w:sz w:val="20"/>
                    </w:rPr>
                    <w:t>: Mandatory</w:t>
                  </w:r>
                </w:p>
                <w:p w:rsidR="00C066DA" w:rsidRPr="00E62C5E" w:rsidRDefault="008B70E1" w:rsidP="00473A3D">
                  <w:pPr>
                    <w:framePr w:hSpace="180" w:wrap="around" w:hAnchor="margin" w:y="-679"/>
                    <w:spacing w:line="240" w:lineRule="auto"/>
                    <w:rPr>
                      <w:rFonts w:cstheme="minorHAnsi"/>
                      <w:b/>
                      <w:sz w:val="20"/>
                    </w:rPr>
                  </w:pPr>
                  <w:r w:rsidRPr="00E62C5E">
                    <w:rPr>
                      <w:rFonts w:cstheme="minorHAnsi"/>
                      <w:sz w:val="20"/>
                    </w:rPr>
                    <w:t xml:space="preserve">At a minimum, all solutions must have user-based access, including unique client logins with authentication and authorisation controls implemented </w:t>
                  </w:r>
                  <w:r w:rsidR="000F0B06" w:rsidRPr="00E62C5E">
                    <w:rPr>
                      <w:rFonts w:cstheme="minorHAnsi"/>
                      <w:sz w:val="20"/>
                    </w:rPr>
                    <w:t>e.g.,</w:t>
                  </w:r>
                  <w:r w:rsidRPr="00E62C5E">
                    <w:rPr>
                      <w:rFonts w:cstheme="minorHAnsi"/>
                      <w:sz w:val="20"/>
                    </w:rPr>
                    <w:t xml:space="preserve"> unique username an</w:t>
                  </w:r>
                  <w:r w:rsidRPr="00E62C5E">
                    <w:rPr>
                      <w:rFonts w:cstheme="minorHAnsi"/>
                      <w:color w:val="auto"/>
                      <w:sz w:val="20"/>
                    </w:rPr>
                    <w:t>d password.</w:t>
                  </w:r>
                </w:p>
                <w:p w:rsidR="00C066DA" w:rsidRPr="00E62C5E" w:rsidRDefault="008B70E1" w:rsidP="00473A3D">
                  <w:pPr>
                    <w:pStyle w:val="ListParagraph"/>
                    <w:framePr w:hSpace="180" w:wrap="around" w:hAnchor="margin" w:y="-679"/>
                    <w:numPr>
                      <w:ilvl w:val="0"/>
                      <w:numId w:val="29"/>
                    </w:numPr>
                    <w:spacing w:beforeLines="50" w:before="120" w:line="240" w:lineRule="auto"/>
                    <w:ind w:left="357" w:hanging="357"/>
                    <w:rPr>
                      <w:rFonts w:cstheme="minorHAnsi"/>
                      <w:sz w:val="20"/>
                      <w:szCs w:val="20"/>
                    </w:rPr>
                  </w:pPr>
                  <w:r w:rsidRPr="00E62C5E">
                    <w:rPr>
                      <w:rFonts w:cstheme="minorHAnsi"/>
                      <w:sz w:val="20"/>
                      <w:szCs w:val="20"/>
                    </w:rPr>
                    <w:t xml:space="preserve">Shared logins are not permitted and must be blocked. </w:t>
                  </w:r>
                </w:p>
                <w:p w:rsidR="008B70E1" w:rsidRPr="00E62C5E" w:rsidRDefault="008B70E1" w:rsidP="00473A3D">
                  <w:pPr>
                    <w:pStyle w:val="ListParagraph"/>
                    <w:framePr w:hSpace="180" w:wrap="around" w:hAnchor="margin" w:y="-679"/>
                    <w:numPr>
                      <w:ilvl w:val="0"/>
                      <w:numId w:val="28"/>
                    </w:numPr>
                    <w:spacing w:line="240" w:lineRule="auto"/>
                    <w:rPr>
                      <w:rFonts w:cstheme="minorHAnsi"/>
                      <w:sz w:val="20"/>
                      <w:szCs w:val="20"/>
                    </w:rPr>
                  </w:pPr>
                  <w:r w:rsidRPr="00E62C5E">
                    <w:rPr>
                      <w:rFonts w:cstheme="minorHAnsi"/>
                      <w:sz w:val="20"/>
                      <w:szCs w:val="20"/>
                    </w:rPr>
                    <w:t xml:space="preserve">Remember me functionality must be limited to </w:t>
                  </w:r>
                  <w:r w:rsidR="008C5197">
                    <w:rPr>
                      <w:rFonts w:cstheme="minorHAnsi"/>
                      <w:sz w:val="20"/>
                      <w:szCs w:val="20"/>
                    </w:rPr>
                    <w:t>2</w:t>
                  </w:r>
                  <w:r w:rsidRPr="00E62C5E">
                    <w:rPr>
                      <w:rFonts w:cstheme="minorHAnsi"/>
                      <w:sz w:val="20"/>
                      <w:szCs w:val="20"/>
                    </w:rPr>
                    <w:t>4 hours</w:t>
                  </w:r>
                  <w:r w:rsidR="00C066DA" w:rsidRPr="00E62C5E">
                    <w:rPr>
                      <w:rFonts w:cstheme="minorHAnsi"/>
                      <w:sz w:val="20"/>
                      <w:szCs w:val="20"/>
                    </w:rPr>
                    <w:t>.</w:t>
                  </w:r>
                </w:p>
                <w:p w:rsidR="00EB3A96" w:rsidRPr="00E62C5E" w:rsidRDefault="007C6205" w:rsidP="00B3781D">
                  <w:pPr>
                    <w:spacing w:line="240" w:lineRule="auto"/>
                    <w:rPr>
                      <w:rFonts w:cstheme="minorHAnsi"/>
                      <w:b/>
                      <w:bCs/>
                      <w:sz w:val="20"/>
                    </w:rPr>
                  </w:pPr>
                  <w:r w:rsidRPr="00E62C5E">
                    <w:rPr>
                      <w:b/>
                      <w:sz w:val="20"/>
                    </w:rPr>
                    <w:t>Multi-Factor Authentication</w:t>
                  </w:r>
                  <w:r>
                    <w:rPr>
                      <w:b/>
                      <w:sz w:val="20"/>
                    </w:rPr>
                    <w:t xml:space="preserve"> inclusions</w:t>
                  </w:r>
                  <w:r w:rsidR="00714AAA">
                    <w:rPr>
                      <w:b/>
                      <w:sz w:val="20"/>
                    </w:rPr>
                    <w:t>:</w:t>
                  </w:r>
                  <w:r w:rsidR="00495EDC">
                    <w:rPr>
                      <w:rFonts w:cstheme="minorHAnsi"/>
                      <w:b/>
                      <w:sz w:val="20"/>
                    </w:rPr>
                    <w:t xml:space="preserve"> </w:t>
                  </w:r>
                  <w:r>
                    <w:rPr>
                      <w:rFonts w:cstheme="minorHAnsi"/>
                      <w:b/>
                      <w:bCs/>
                      <w:sz w:val="20"/>
                    </w:rPr>
                    <w:t>O</w:t>
                  </w:r>
                  <w:r w:rsidR="00EB3A96" w:rsidRPr="00E62C5E">
                    <w:rPr>
                      <w:rFonts w:cstheme="minorHAnsi"/>
                      <w:b/>
                      <w:bCs/>
                      <w:sz w:val="20"/>
                    </w:rPr>
                    <w:t xml:space="preserve">ptional </w:t>
                  </w:r>
                  <w:r w:rsidR="00166639">
                    <w:rPr>
                      <w:rFonts w:cstheme="minorHAnsi"/>
                      <w:b/>
                      <w:bCs/>
                      <w:sz w:val="20"/>
                    </w:rPr>
                    <w:t xml:space="preserve">if your able to </w:t>
                  </w:r>
                </w:p>
                <w:p w:rsidR="00C066DA" w:rsidRPr="00E62C5E" w:rsidRDefault="00C066DA" w:rsidP="00473A3D">
                  <w:pPr>
                    <w:framePr w:hSpace="180" w:wrap="around" w:hAnchor="margin" w:y="-679"/>
                    <w:spacing w:line="240" w:lineRule="auto"/>
                    <w:rPr>
                      <w:rFonts w:cstheme="minorHAnsi"/>
                      <w:sz w:val="20"/>
                    </w:rPr>
                  </w:pPr>
                  <w:r w:rsidRPr="00E62C5E">
                    <w:rPr>
                      <w:rFonts w:cstheme="minorHAnsi"/>
                      <w:sz w:val="20"/>
                    </w:rPr>
                    <w:t xml:space="preserve">To strengthen your authentication, ATO recommends implementing multi-factor authentication (MFA) as best practice this can be applied as per </w:t>
                  </w:r>
                  <w:hyperlink r:id="rId36" w:history="1">
                    <w:r w:rsidRPr="00E62C5E">
                      <w:rPr>
                        <w:rStyle w:val="Hyperlink"/>
                        <w:rFonts w:cstheme="minorHAnsi"/>
                        <w:sz w:val="20"/>
                      </w:rPr>
                      <w:t>Australian Government - Guidelines for system hardening</w:t>
                    </w:r>
                  </w:hyperlink>
                </w:p>
                <w:p w:rsidR="00C066DA" w:rsidRPr="00E62C5E" w:rsidRDefault="00C066DA" w:rsidP="00473A3D">
                  <w:pPr>
                    <w:pStyle w:val="ListParagraph"/>
                    <w:framePr w:hSpace="180" w:wrap="around" w:hAnchor="margin" w:y="-679"/>
                    <w:numPr>
                      <w:ilvl w:val="0"/>
                      <w:numId w:val="28"/>
                    </w:numPr>
                    <w:spacing w:beforeLines="50" w:before="120" w:line="240" w:lineRule="auto"/>
                    <w:ind w:left="357" w:hanging="357"/>
                    <w:rPr>
                      <w:rFonts w:cstheme="minorHAnsi"/>
                      <w:sz w:val="20"/>
                      <w:szCs w:val="20"/>
                    </w:rPr>
                  </w:pPr>
                  <w:r w:rsidRPr="00E62C5E">
                    <w:rPr>
                      <w:rFonts w:cstheme="minorHAnsi"/>
                      <w:sz w:val="20"/>
                      <w:szCs w:val="20"/>
                    </w:rPr>
                    <w:t xml:space="preserve">MFA should not include social media logins </w:t>
                  </w:r>
                  <w:r w:rsidR="000F0B06" w:rsidRPr="00E62C5E">
                    <w:rPr>
                      <w:rFonts w:cstheme="minorHAnsi"/>
                      <w:sz w:val="20"/>
                      <w:szCs w:val="20"/>
                    </w:rPr>
                    <w:t>e.g.,</w:t>
                  </w:r>
                  <w:r w:rsidRPr="00E62C5E">
                    <w:rPr>
                      <w:rFonts w:cstheme="minorHAnsi"/>
                      <w:sz w:val="20"/>
                      <w:szCs w:val="20"/>
                    </w:rPr>
                    <w:t xml:space="preserve"> Google/Microsoft/Facebook. </w:t>
                  </w:r>
                </w:p>
                <w:p w:rsidR="003C4406" w:rsidRPr="00E62C5E" w:rsidRDefault="00C066DA" w:rsidP="00473A3D">
                  <w:pPr>
                    <w:framePr w:hSpace="180" w:wrap="around" w:hAnchor="margin" w:y="-679"/>
                    <w:spacing w:line="240" w:lineRule="auto"/>
                    <w:rPr>
                      <w:rFonts w:cstheme="minorHAnsi"/>
                      <w:sz w:val="20"/>
                    </w:rPr>
                  </w:pPr>
                  <w:r w:rsidRPr="00E62C5E">
                    <w:rPr>
                      <w:rFonts w:cstheme="minorHAnsi"/>
                      <w:sz w:val="20"/>
                    </w:rPr>
                    <w:t>If social media applications are included in the proposed business model, DSPs should discuss with DPO.</w:t>
                  </w:r>
                  <w:r w:rsidR="003C4406" w:rsidRPr="00E62C5E">
                    <w:rPr>
                      <w:rFonts w:cstheme="minorHAnsi"/>
                      <w:sz w:val="20"/>
                    </w:rPr>
                    <w:t xml:space="preserve"> </w:t>
                  </w:r>
                </w:p>
              </w:tc>
              <w:tc>
                <w:tcPr>
                  <w:tcW w:w="4886" w:type="dxa"/>
                  <w:shd w:val="clear" w:color="auto" w:fill="F2F2F2" w:themeFill="background1" w:themeFillShade="F2"/>
                </w:tcPr>
                <w:p w:rsidR="00EB3A96" w:rsidRPr="00E62C5E" w:rsidRDefault="00EB3A96" w:rsidP="00473A3D">
                  <w:pPr>
                    <w:framePr w:hSpace="180" w:wrap="around" w:hAnchor="margin" w:y="-679"/>
                    <w:spacing w:line="240" w:lineRule="auto"/>
                    <w:rPr>
                      <w:rFonts w:cstheme="minorHAnsi"/>
                      <w:b/>
                      <w:bCs/>
                      <w:sz w:val="20"/>
                    </w:rPr>
                  </w:pPr>
                  <w:r w:rsidRPr="00E62C5E">
                    <w:rPr>
                      <w:rFonts w:cstheme="minorHAnsi"/>
                      <w:b/>
                      <w:bCs/>
                      <w:sz w:val="20"/>
                    </w:rPr>
                    <w:t>Authentication</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Provide: </w:t>
                  </w:r>
                </w:p>
                <w:p w:rsidR="00EB3A96" w:rsidRPr="00E62C5E" w:rsidRDefault="001D52A2" w:rsidP="00473A3D">
                  <w:pPr>
                    <w:pStyle w:val="ListParagraph"/>
                    <w:framePr w:hSpace="180" w:wrap="around" w:hAnchor="margin" w:y="-679"/>
                    <w:numPr>
                      <w:ilvl w:val="0"/>
                      <w:numId w:val="5"/>
                    </w:numPr>
                    <w:spacing w:before="140" w:after="0" w:line="240" w:lineRule="auto"/>
                    <w:ind w:left="357" w:hanging="357"/>
                    <w:rPr>
                      <w:rFonts w:cstheme="minorHAnsi"/>
                      <w:sz w:val="20"/>
                      <w:szCs w:val="20"/>
                    </w:rPr>
                  </w:pPr>
                  <w:r>
                    <w:rPr>
                      <w:rFonts w:cstheme="minorHAnsi"/>
                      <w:sz w:val="20"/>
                      <w:szCs w:val="20"/>
                    </w:rPr>
                    <w:t>e</w:t>
                  </w:r>
                  <w:r w:rsidR="00EB3A96" w:rsidRPr="00E62C5E">
                    <w:rPr>
                      <w:rFonts w:cstheme="minorHAnsi"/>
                      <w:sz w:val="20"/>
                      <w:szCs w:val="20"/>
                    </w:rPr>
                    <w:t>vidence to show user-based access, including unique client logins with authentication and authorisation controls implemented.</w:t>
                  </w:r>
                </w:p>
                <w:p w:rsidR="004F1B37" w:rsidRPr="00E62C5E" w:rsidRDefault="001D52A2" w:rsidP="00473A3D">
                  <w:pPr>
                    <w:pStyle w:val="ListParagraph"/>
                    <w:framePr w:hSpace="180" w:wrap="around" w:hAnchor="margin" w:y="-679"/>
                    <w:numPr>
                      <w:ilvl w:val="0"/>
                      <w:numId w:val="5"/>
                    </w:numPr>
                    <w:spacing w:before="140" w:after="0" w:line="240" w:lineRule="auto"/>
                    <w:ind w:left="357" w:hanging="357"/>
                    <w:rPr>
                      <w:rFonts w:cstheme="minorHAnsi"/>
                      <w:sz w:val="20"/>
                      <w:szCs w:val="20"/>
                    </w:rPr>
                  </w:pPr>
                  <w:r>
                    <w:rPr>
                      <w:rFonts w:cstheme="minorHAnsi"/>
                      <w:sz w:val="20"/>
                      <w:szCs w:val="20"/>
                    </w:rPr>
                    <w:t>s</w:t>
                  </w:r>
                  <w:r w:rsidR="007121D4" w:rsidRPr="00E62C5E">
                    <w:rPr>
                      <w:rFonts w:cstheme="minorHAnsi"/>
                      <w:sz w:val="20"/>
                      <w:szCs w:val="20"/>
                    </w:rPr>
                    <w:t xml:space="preserve">creenshot or policy document showing </w:t>
                  </w:r>
                  <w:r w:rsidR="00EB3A96" w:rsidRPr="00E62C5E">
                    <w:rPr>
                      <w:rFonts w:cstheme="minorHAnsi"/>
                      <w:sz w:val="20"/>
                      <w:szCs w:val="20"/>
                    </w:rPr>
                    <w:t>Remember me functionality limited to 24 hours</w:t>
                  </w:r>
                  <w:r w:rsidR="007121D4" w:rsidRPr="00E62C5E">
                    <w:rPr>
                      <w:rFonts w:cstheme="minorHAnsi"/>
                      <w:sz w:val="20"/>
                      <w:szCs w:val="20"/>
                    </w:rPr>
                    <w:t>.</w:t>
                  </w:r>
                </w:p>
                <w:p w:rsidR="00F50779" w:rsidRPr="00E62C5E" w:rsidRDefault="00F50779" w:rsidP="00473A3D">
                  <w:pPr>
                    <w:pStyle w:val="ListParagraph"/>
                    <w:framePr w:hSpace="180" w:wrap="around" w:hAnchor="margin" w:y="-679"/>
                    <w:spacing w:before="140" w:after="0" w:line="240" w:lineRule="auto"/>
                    <w:ind w:left="357"/>
                    <w:rPr>
                      <w:rFonts w:cstheme="minorHAnsi"/>
                      <w:sz w:val="20"/>
                      <w:szCs w:val="20"/>
                    </w:rPr>
                  </w:pPr>
                </w:p>
                <w:p w:rsidR="003C4406" w:rsidRPr="00E62C5E" w:rsidRDefault="00EB3A96" w:rsidP="00473A3D">
                  <w:pPr>
                    <w:framePr w:hSpace="180" w:wrap="around" w:hAnchor="margin" w:y="-679"/>
                    <w:spacing w:line="240" w:lineRule="auto"/>
                    <w:rPr>
                      <w:rFonts w:cstheme="minorHAnsi"/>
                      <w:b/>
                      <w:bCs/>
                      <w:sz w:val="20"/>
                    </w:rPr>
                  </w:pPr>
                  <w:r w:rsidRPr="00E62C5E">
                    <w:rPr>
                      <w:rFonts w:cstheme="minorHAnsi"/>
                      <w:b/>
                      <w:bCs/>
                      <w:sz w:val="20"/>
                    </w:rPr>
                    <w:t>Multi-Factor Authentication</w:t>
                  </w:r>
                </w:p>
                <w:p w:rsidR="00EB3A96" w:rsidRPr="00E62C5E" w:rsidRDefault="00EB3A96" w:rsidP="00473A3D">
                  <w:pPr>
                    <w:framePr w:hSpace="180" w:wrap="around" w:hAnchor="margin" w:y="-679"/>
                    <w:spacing w:line="240" w:lineRule="auto"/>
                    <w:rPr>
                      <w:rFonts w:cstheme="minorHAnsi"/>
                      <w:sz w:val="20"/>
                    </w:rPr>
                  </w:pPr>
                  <w:r w:rsidRPr="00E62C5E">
                    <w:rPr>
                      <w:rFonts w:cstheme="minorHAnsi"/>
                      <w:sz w:val="20"/>
                    </w:rPr>
                    <w:t xml:space="preserve">Provide </w:t>
                  </w:r>
                  <w:r w:rsidR="000F0B06" w:rsidRPr="00E62C5E">
                    <w:rPr>
                      <w:rFonts w:cstheme="minorHAnsi"/>
                      <w:b/>
                      <w:bCs/>
                      <w:sz w:val="20"/>
                    </w:rPr>
                    <w:t>all</w:t>
                  </w:r>
                  <w:r w:rsidRPr="00E62C5E">
                    <w:rPr>
                      <w:rFonts w:cstheme="minorHAnsi"/>
                      <w:sz w:val="20"/>
                    </w:rPr>
                    <w:t xml:space="preserve"> the following</w:t>
                  </w:r>
                  <w:r w:rsidR="005B5543">
                    <w:rPr>
                      <w:rFonts w:cstheme="minorHAnsi"/>
                      <w:sz w:val="20"/>
                    </w:rPr>
                    <w:t xml:space="preserve"> details</w:t>
                  </w:r>
                  <w:r w:rsidRPr="00E62C5E">
                    <w:rPr>
                      <w:rFonts w:cstheme="minorHAnsi"/>
                      <w:sz w:val="20"/>
                    </w:rPr>
                    <w:t xml:space="preserve">: </w:t>
                  </w:r>
                </w:p>
                <w:p w:rsidR="00EB3A96" w:rsidRPr="00E62C5E" w:rsidRDefault="008C5ADE" w:rsidP="00473A3D">
                  <w:pPr>
                    <w:pStyle w:val="ListParagraph"/>
                    <w:framePr w:hSpace="180" w:wrap="around" w:hAnchor="margin" w:y="-679"/>
                    <w:numPr>
                      <w:ilvl w:val="0"/>
                      <w:numId w:val="5"/>
                    </w:numPr>
                    <w:spacing w:before="140" w:after="0" w:line="240" w:lineRule="auto"/>
                    <w:rPr>
                      <w:rFonts w:cstheme="minorHAnsi"/>
                      <w:sz w:val="20"/>
                      <w:szCs w:val="20"/>
                    </w:rPr>
                  </w:pPr>
                  <w:r>
                    <w:rPr>
                      <w:rFonts w:cstheme="minorHAnsi"/>
                      <w:sz w:val="20"/>
                      <w:szCs w:val="20"/>
                    </w:rPr>
                    <w:t>U</w:t>
                  </w:r>
                  <w:r w:rsidR="00EB3A96" w:rsidRPr="00E62C5E">
                    <w:rPr>
                      <w:rFonts w:cstheme="minorHAnsi"/>
                      <w:sz w:val="20"/>
                      <w:szCs w:val="20"/>
                    </w:rPr>
                    <w:t>ser description paired with screen shots of MFA workflow that cover the process: Login, Challenge, Success, and Failure.</w:t>
                  </w:r>
                </w:p>
                <w:p w:rsidR="00EB3A96" w:rsidRPr="00E62C5E" w:rsidRDefault="008C5ADE" w:rsidP="00473A3D">
                  <w:pPr>
                    <w:pStyle w:val="ListParagraph"/>
                    <w:framePr w:hSpace="180" w:wrap="around" w:hAnchor="margin" w:y="-679"/>
                    <w:numPr>
                      <w:ilvl w:val="0"/>
                      <w:numId w:val="5"/>
                    </w:numPr>
                    <w:spacing w:after="0" w:line="240" w:lineRule="auto"/>
                    <w:rPr>
                      <w:rFonts w:cstheme="minorHAnsi"/>
                      <w:sz w:val="20"/>
                      <w:szCs w:val="20"/>
                    </w:rPr>
                  </w:pPr>
                  <w:r>
                    <w:rPr>
                      <w:rFonts w:cstheme="minorHAnsi"/>
                      <w:sz w:val="20"/>
                      <w:szCs w:val="20"/>
                    </w:rPr>
                    <w:t>P</w:t>
                  </w:r>
                  <w:r w:rsidR="00EB3A96" w:rsidRPr="00E62C5E">
                    <w:rPr>
                      <w:rFonts w:cstheme="minorHAnsi"/>
                      <w:sz w:val="20"/>
                      <w:szCs w:val="20"/>
                    </w:rPr>
                    <w:t>assword or access control policy which demonstrates:</w:t>
                  </w:r>
                </w:p>
                <w:p w:rsidR="00EB3A96" w:rsidRPr="00E62C5E" w:rsidRDefault="001D52A2" w:rsidP="00473A3D">
                  <w:pPr>
                    <w:pStyle w:val="ListParagraph"/>
                    <w:framePr w:hSpace="180" w:wrap="around" w:hAnchor="margin" w:y="-679"/>
                    <w:numPr>
                      <w:ilvl w:val="0"/>
                      <w:numId w:val="24"/>
                    </w:numPr>
                    <w:spacing w:after="0" w:line="240" w:lineRule="auto"/>
                    <w:rPr>
                      <w:rFonts w:cstheme="minorHAnsi"/>
                      <w:sz w:val="20"/>
                      <w:szCs w:val="20"/>
                    </w:rPr>
                  </w:pPr>
                  <w:r>
                    <w:rPr>
                      <w:rFonts w:cstheme="minorHAnsi"/>
                      <w:sz w:val="20"/>
                      <w:szCs w:val="20"/>
                    </w:rPr>
                    <w:t>u</w:t>
                  </w:r>
                  <w:r w:rsidR="00EB3A96" w:rsidRPr="00E62C5E">
                    <w:rPr>
                      <w:rFonts w:cstheme="minorHAnsi"/>
                      <w:sz w:val="20"/>
                      <w:szCs w:val="20"/>
                    </w:rPr>
                    <w:t>ser access controls</w:t>
                  </w:r>
                </w:p>
                <w:p w:rsidR="00EB3A96" w:rsidRPr="00E62C5E" w:rsidRDefault="001D52A2" w:rsidP="00473A3D">
                  <w:pPr>
                    <w:pStyle w:val="ListParagraph"/>
                    <w:framePr w:hSpace="180" w:wrap="around" w:hAnchor="margin" w:y="-679"/>
                    <w:numPr>
                      <w:ilvl w:val="0"/>
                      <w:numId w:val="24"/>
                    </w:numPr>
                    <w:spacing w:after="0" w:line="240" w:lineRule="auto"/>
                    <w:rPr>
                      <w:rFonts w:cstheme="minorHAnsi"/>
                      <w:sz w:val="20"/>
                      <w:szCs w:val="20"/>
                    </w:rPr>
                  </w:pPr>
                  <w:r>
                    <w:rPr>
                      <w:rFonts w:cstheme="minorHAnsi"/>
                      <w:sz w:val="20"/>
                      <w:szCs w:val="20"/>
                    </w:rPr>
                    <w:t>r</w:t>
                  </w:r>
                  <w:r w:rsidR="00EB3A96" w:rsidRPr="00E62C5E">
                    <w:rPr>
                      <w:rFonts w:cstheme="minorHAnsi"/>
                      <w:sz w:val="20"/>
                      <w:szCs w:val="20"/>
                    </w:rPr>
                    <w:t>emember me functionality</w:t>
                  </w:r>
                </w:p>
                <w:p w:rsidR="00EB3A96" w:rsidRPr="00E62C5E" w:rsidRDefault="001D52A2" w:rsidP="00473A3D">
                  <w:pPr>
                    <w:pStyle w:val="ListParagraph"/>
                    <w:framePr w:hSpace="180" w:wrap="around" w:hAnchor="margin" w:y="-679"/>
                    <w:numPr>
                      <w:ilvl w:val="0"/>
                      <w:numId w:val="24"/>
                    </w:numPr>
                    <w:spacing w:after="0" w:line="240" w:lineRule="auto"/>
                    <w:rPr>
                      <w:rFonts w:cstheme="minorHAnsi"/>
                      <w:sz w:val="20"/>
                      <w:szCs w:val="20"/>
                    </w:rPr>
                  </w:pPr>
                  <w:r>
                    <w:rPr>
                      <w:rFonts w:cstheme="minorHAnsi"/>
                      <w:sz w:val="20"/>
                      <w:szCs w:val="20"/>
                    </w:rPr>
                    <w:t>i</w:t>
                  </w:r>
                  <w:r w:rsidR="008C5197">
                    <w:rPr>
                      <w:rFonts w:cstheme="minorHAnsi"/>
                      <w:sz w:val="20"/>
                      <w:szCs w:val="20"/>
                    </w:rPr>
                    <w:t>nactive s</w:t>
                  </w:r>
                  <w:r w:rsidR="00EB3A96" w:rsidRPr="00E62C5E">
                    <w:rPr>
                      <w:rFonts w:cstheme="minorHAnsi"/>
                      <w:sz w:val="20"/>
                      <w:szCs w:val="20"/>
                    </w:rPr>
                    <w:t>ession time-out</w:t>
                  </w:r>
                </w:p>
                <w:p w:rsidR="00EB3A96" w:rsidRPr="00E62C5E" w:rsidRDefault="001D52A2" w:rsidP="00473A3D">
                  <w:pPr>
                    <w:pStyle w:val="ListParagraph"/>
                    <w:framePr w:hSpace="180" w:wrap="around" w:hAnchor="margin" w:y="-679"/>
                    <w:numPr>
                      <w:ilvl w:val="0"/>
                      <w:numId w:val="24"/>
                    </w:numPr>
                    <w:spacing w:after="0" w:line="240" w:lineRule="auto"/>
                    <w:rPr>
                      <w:rFonts w:cstheme="minorHAnsi"/>
                      <w:sz w:val="20"/>
                      <w:szCs w:val="20"/>
                    </w:rPr>
                  </w:pPr>
                  <w:r>
                    <w:rPr>
                      <w:rFonts w:cstheme="minorHAnsi"/>
                      <w:sz w:val="20"/>
                      <w:szCs w:val="20"/>
                    </w:rPr>
                    <w:t>b</w:t>
                  </w:r>
                  <w:r w:rsidR="00EB3A96" w:rsidRPr="00E62C5E">
                    <w:rPr>
                      <w:rFonts w:cstheme="minorHAnsi"/>
                      <w:sz w:val="20"/>
                      <w:szCs w:val="20"/>
                    </w:rPr>
                    <w:t>rute force lockouts</w:t>
                  </w:r>
                </w:p>
                <w:p w:rsidR="00EB3A96" w:rsidRPr="00E62C5E" w:rsidRDefault="001D52A2" w:rsidP="00473A3D">
                  <w:pPr>
                    <w:pStyle w:val="ListParagraph"/>
                    <w:framePr w:hSpace="180" w:wrap="around" w:hAnchor="margin" w:y="-679"/>
                    <w:numPr>
                      <w:ilvl w:val="0"/>
                      <w:numId w:val="24"/>
                    </w:numPr>
                    <w:spacing w:after="0" w:line="240" w:lineRule="auto"/>
                    <w:rPr>
                      <w:rFonts w:cstheme="minorHAnsi"/>
                      <w:sz w:val="20"/>
                      <w:szCs w:val="20"/>
                    </w:rPr>
                  </w:pPr>
                  <w:r>
                    <w:rPr>
                      <w:rFonts w:cstheme="minorHAnsi"/>
                      <w:sz w:val="20"/>
                      <w:szCs w:val="20"/>
                    </w:rPr>
                    <w:t>t</w:t>
                  </w:r>
                  <w:r w:rsidR="00EB3A96" w:rsidRPr="00E62C5E">
                    <w:rPr>
                      <w:rFonts w:cstheme="minorHAnsi"/>
                      <w:sz w:val="20"/>
                      <w:szCs w:val="20"/>
                    </w:rPr>
                    <w:t>oken or temporary credential expiration.</w:t>
                  </w:r>
                </w:p>
                <w:p w:rsidR="00152788" w:rsidRPr="00E62C5E" w:rsidRDefault="0048508C" w:rsidP="00473A3D">
                  <w:pPr>
                    <w:framePr w:hSpace="180" w:wrap="around" w:hAnchor="margin" w:y="-679"/>
                    <w:spacing w:line="240" w:lineRule="auto"/>
                    <w:rPr>
                      <w:rFonts w:cstheme="minorHAnsi"/>
                      <w:sz w:val="20"/>
                    </w:rPr>
                  </w:pPr>
                  <w:r w:rsidRPr="00E62C5E">
                    <w:rPr>
                      <w:rFonts w:cstheme="minorHAnsi"/>
                      <w:b/>
                      <w:bCs/>
                      <w:sz w:val="20"/>
                    </w:rPr>
                    <w:t>Note:</w:t>
                  </w:r>
                  <w:r w:rsidRPr="00E62C5E">
                    <w:rPr>
                      <w:rFonts w:cstheme="minorHAnsi"/>
                      <w:sz w:val="20"/>
                    </w:rPr>
                    <w:t xml:space="preserve"> DSPs may also be required to provide a live demonstration of the MFA process to support their evidence provided.</w:t>
                  </w:r>
                </w:p>
                <w:p w:rsidR="00152788" w:rsidRPr="00E62C5E" w:rsidRDefault="00152788" w:rsidP="00473A3D">
                  <w:pPr>
                    <w:framePr w:hSpace="180" w:wrap="around" w:hAnchor="margin" w:y="-679"/>
                    <w:spacing w:line="240" w:lineRule="auto"/>
                    <w:rPr>
                      <w:rFonts w:cstheme="minorHAnsi"/>
                      <w:sz w:val="20"/>
                    </w:rPr>
                  </w:pPr>
                </w:p>
              </w:tc>
            </w:tr>
            <w:tr w:rsidR="003C4406" w:rsidRPr="00F50779" w:rsidTr="00152788">
              <w:trPr>
                <w:trHeight w:val="850"/>
              </w:trPr>
              <w:tc>
                <w:tcPr>
                  <w:tcW w:w="9060" w:type="dxa"/>
                  <w:gridSpan w:val="2"/>
                  <w:shd w:val="clear" w:color="auto" w:fill="auto"/>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3C4406" w:rsidRDefault="003C4406" w:rsidP="00473A3D">
                  <w:pPr>
                    <w:framePr w:hSpace="180" w:wrap="around" w:hAnchor="margin" w:y="-679"/>
                    <w:rPr>
                      <w:rFonts w:cstheme="minorHAnsi"/>
                      <w:sz w:val="20"/>
                    </w:rPr>
                  </w:pPr>
                </w:p>
                <w:p w:rsidR="007210E1" w:rsidRDefault="007210E1" w:rsidP="00473A3D">
                  <w:pPr>
                    <w:framePr w:hSpace="180" w:wrap="around" w:hAnchor="margin" w:y="-679"/>
                    <w:rPr>
                      <w:rFonts w:cstheme="minorHAnsi"/>
                      <w:sz w:val="20"/>
                    </w:rPr>
                  </w:pPr>
                </w:p>
                <w:p w:rsidR="007210E1" w:rsidRPr="00E62C5E" w:rsidRDefault="007210E1" w:rsidP="00473A3D">
                  <w:pPr>
                    <w:framePr w:hSpace="180" w:wrap="around" w:hAnchor="margin" w:y="-679"/>
                    <w:rPr>
                      <w:rFonts w:cstheme="minorHAnsi"/>
                      <w:sz w:val="20"/>
                    </w:rPr>
                  </w:pPr>
                </w:p>
              </w:tc>
            </w:tr>
            <w:tr w:rsidR="003C4406" w:rsidRPr="00F50779" w:rsidTr="006B470A">
              <w:tc>
                <w:tcPr>
                  <w:tcW w:w="4174"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Certification: Mandatory</w:t>
                  </w:r>
                </w:p>
              </w:tc>
              <w:tc>
                <w:tcPr>
                  <w:tcW w:w="4886"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3C4406" w:rsidRPr="00F50779" w:rsidTr="006B470A">
              <w:tc>
                <w:tcPr>
                  <w:tcW w:w="4174" w:type="dxa"/>
                  <w:shd w:val="clear" w:color="auto" w:fill="F2F2F2" w:themeFill="background1" w:themeFillShade="F2"/>
                </w:tcPr>
                <w:p w:rsidR="003C4406" w:rsidRPr="00E62C5E" w:rsidRDefault="003C4406" w:rsidP="00473A3D">
                  <w:pPr>
                    <w:framePr w:hSpace="180" w:wrap="around" w:hAnchor="margin" w:y="-679"/>
                    <w:spacing w:line="240" w:lineRule="auto"/>
                    <w:rPr>
                      <w:rFonts w:cstheme="minorHAnsi"/>
                      <w:b/>
                      <w:sz w:val="20"/>
                    </w:rPr>
                  </w:pPr>
                  <w:r w:rsidRPr="00E62C5E">
                    <w:rPr>
                      <w:rFonts w:cstheme="minorHAnsi"/>
                      <w:b/>
                      <w:sz w:val="20"/>
                    </w:rPr>
                    <w:t>Self-</w:t>
                  </w:r>
                  <w:r w:rsidR="001614E2">
                    <w:rPr>
                      <w:rFonts w:cstheme="minorHAnsi"/>
                      <w:b/>
                      <w:sz w:val="20"/>
                    </w:rPr>
                    <w:t xml:space="preserve">Assessment </w:t>
                  </w:r>
                  <w:r w:rsidRPr="00E62C5E">
                    <w:rPr>
                      <w:rFonts w:cstheme="minorHAnsi"/>
                      <w:b/>
                      <w:sz w:val="20"/>
                    </w:rPr>
                    <w:t xml:space="preserve"> </w:t>
                  </w:r>
                </w:p>
                <w:p w:rsidR="003C4406" w:rsidRPr="00E62C5E" w:rsidRDefault="003C4406" w:rsidP="00473A3D">
                  <w:pPr>
                    <w:framePr w:hSpace="180" w:wrap="around" w:hAnchor="margin" w:y="-679"/>
                    <w:spacing w:line="240" w:lineRule="auto"/>
                    <w:rPr>
                      <w:rFonts w:cstheme="minorHAnsi"/>
                      <w:b/>
                      <w:sz w:val="20"/>
                    </w:rPr>
                  </w:pPr>
                  <w:r w:rsidRPr="00E62C5E">
                    <w:rPr>
                      <w:rFonts w:cstheme="minorHAnsi"/>
                      <w:sz w:val="20"/>
                    </w:rPr>
                    <w:t xml:space="preserve">The self-certification and independent certification requirement </w:t>
                  </w:r>
                  <w:r w:rsidR="00E44E68" w:rsidRPr="00E62C5E">
                    <w:rPr>
                      <w:rFonts w:cstheme="minorHAnsi"/>
                      <w:sz w:val="20"/>
                    </w:rPr>
                    <w:t>provide</w:t>
                  </w:r>
                  <w:r w:rsidRPr="00E62C5E">
                    <w:rPr>
                      <w:rFonts w:cstheme="minorHAnsi"/>
                      <w:sz w:val="20"/>
                    </w:rPr>
                    <w:t xml:space="preserve"> the ATO with a level of assurance that you have robust security practices in place across your organisation.</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This is done by self-certification against one of the approved standards referred to </w:t>
                  </w:r>
                  <w:r w:rsidR="002F51D8" w:rsidRPr="00E62C5E">
                    <w:rPr>
                      <w:rFonts w:cstheme="minorHAnsi"/>
                      <w:sz w:val="20"/>
                    </w:rPr>
                    <w:t>below.</w:t>
                  </w:r>
                </w:p>
                <w:p w:rsidR="002F51D8" w:rsidRPr="00B3781D" w:rsidRDefault="002F51D8" w:rsidP="00B3781D">
                  <w:pPr>
                    <w:framePr w:hSpace="180" w:wrap="around" w:hAnchor="margin" w:y="-679"/>
                    <w:spacing w:line="240" w:lineRule="auto"/>
                    <w:rPr>
                      <w:rFonts w:cstheme="minorHAnsi"/>
                      <w:sz w:val="20"/>
                    </w:rPr>
                  </w:pPr>
                  <w:r w:rsidRPr="00E62C5E">
                    <w:rPr>
                      <w:rFonts w:cstheme="minorHAnsi"/>
                      <w:sz w:val="20"/>
                    </w:rPr>
                    <w:t>Self-Assessment against either:</w:t>
                  </w:r>
                </w:p>
                <w:p w:rsidR="00E340EC" w:rsidRPr="00E340EC" w:rsidRDefault="00E340EC" w:rsidP="00E340EC">
                  <w:pPr>
                    <w:pStyle w:val="ListParagraph"/>
                    <w:framePr w:hSpace="180" w:wrap="around" w:hAnchor="margin" w:y="-679"/>
                    <w:numPr>
                      <w:ilvl w:val="0"/>
                      <w:numId w:val="39"/>
                    </w:numPr>
                    <w:rPr>
                      <w:rFonts w:cstheme="minorHAnsi"/>
                      <w:sz w:val="20"/>
                    </w:rPr>
                  </w:pPr>
                  <w:r w:rsidRPr="00E340EC">
                    <w:rPr>
                      <w:rFonts w:cstheme="minorHAnsi"/>
                      <w:sz w:val="20"/>
                    </w:rPr>
                    <w:t>ISO / IEC 27001:2022</w:t>
                  </w:r>
                </w:p>
                <w:p w:rsidR="00E340EC" w:rsidRPr="00E340EC" w:rsidRDefault="00E340EC" w:rsidP="00E340EC">
                  <w:pPr>
                    <w:pStyle w:val="ListParagraph"/>
                    <w:framePr w:hSpace="180" w:wrap="around" w:hAnchor="margin" w:y="-679"/>
                    <w:numPr>
                      <w:ilvl w:val="0"/>
                      <w:numId w:val="39"/>
                    </w:numPr>
                    <w:rPr>
                      <w:rFonts w:cstheme="minorHAnsi"/>
                      <w:sz w:val="20"/>
                    </w:rPr>
                  </w:pPr>
                  <w:r w:rsidRPr="00E340EC">
                    <w:rPr>
                      <w:rFonts w:cstheme="minorHAnsi"/>
                      <w:sz w:val="20"/>
                    </w:rPr>
                    <w:t>ISO / IEC 27002:2022</w:t>
                  </w:r>
                </w:p>
                <w:p w:rsidR="00E340EC" w:rsidRPr="00E340EC" w:rsidRDefault="00E340EC" w:rsidP="00E340EC">
                  <w:pPr>
                    <w:pStyle w:val="ListParagraph"/>
                    <w:framePr w:hSpace="180" w:wrap="around" w:hAnchor="margin" w:y="-679"/>
                    <w:numPr>
                      <w:ilvl w:val="0"/>
                      <w:numId w:val="39"/>
                    </w:numPr>
                    <w:rPr>
                      <w:rFonts w:cstheme="minorHAnsi"/>
                      <w:sz w:val="20"/>
                    </w:rPr>
                  </w:pPr>
                  <w:r w:rsidRPr="00E340EC">
                    <w:rPr>
                      <w:rFonts w:cstheme="minorHAnsi"/>
                      <w:sz w:val="20"/>
                    </w:rPr>
                    <w:t xml:space="preserve">SOC2 </w:t>
                  </w:r>
                </w:p>
                <w:p w:rsidR="00E340EC" w:rsidRPr="00E340EC" w:rsidRDefault="00E340EC" w:rsidP="00E340EC">
                  <w:pPr>
                    <w:pStyle w:val="ListParagraph"/>
                    <w:framePr w:hSpace="180" w:wrap="around" w:hAnchor="margin" w:y="-679"/>
                    <w:numPr>
                      <w:ilvl w:val="0"/>
                      <w:numId w:val="39"/>
                    </w:numPr>
                    <w:rPr>
                      <w:rFonts w:cstheme="minorHAnsi"/>
                      <w:sz w:val="20"/>
                    </w:rPr>
                  </w:pPr>
                  <w:r w:rsidRPr="00E340EC">
                    <w:rPr>
                      <w:rFonts w:cstheme="minorHAnsi"/>
                      <w:sz w:val="20"/>
                    </w:rPr>
                    <w:t>OWASP ASVS 3.0 or later</w:t>
                  </w:r>
                </w:p>
                <w:p w:rsidR="00E340EC" w:rsidRPr="00E340EC" w:rsidRDefault="00E340EC" w:rsidP="00E340EC">
                  <w:pPr>
                    <w:pStyle w:val="ListParagraph"/>
                    <w:framePr w:hSpace="180" w:wrap="around" w:hAnchor="margin" w:y="-679"/>
                    <w:numPr>
                      <w:ilvl w:val="0"/>
                      <w:numId w:val="39"/>
                    </w:numPr>
                    <w:rPr>
                      <w:rFonts w:cstheme="minorHAnsi"/>
                      <w:sz w:val="20"/>
                    </w:rPr>
                  </w:pPr>
                  <w:r w:rsidRPr="00E340EC">
                    <w:rPr>
                      <w:rFonts w:cstheme="minorHAnsi"/>
                      <w:sz w:val="20"/>
                    </w:rPr>
                    <w:t>NIST</w:t>
                  </w:r>
                </w:p>
                <w:p w:rsidR="00AE196B" w:rsidRPr="00AE196B" w:rsidRDefault="00AE196B" w:rsidP="00620A20">
                  <w:pPr>
                    <w:framePr w:hSpace="180" w:wrap="around" w:hAnchor="margin" w:y="-679"/>
                    <w:spacing w:line="240" w:lineRule="auto"/>
                    <w:rPr>
                      <w:rFonts w:cstheme="minorHAnsi"/>
                      <w:sz w:val="10"/>
                      <w:szCs w:val="10"/>
                    </w:rPr>
                  </w:pPr>
                </w:p>
                <w:p w:rsidR="00620A20" w:rsidRPr="00AE196B" w:rsidRDefault="00620A20" w:rsidP="00E340EC">
                  <w:pPr>
                    <w:framePr w:hSpace="180" w:wrap="around" w:hAnchor="margin" w:y="-679"/>
                    <w:spacing w:line="276" w:lineRule="auto"/>
                    <w:rPr>
                      <w:rFonts w:cstheme="minorHAnsi"/>
                      <w:b/>
                      <w:sz w:val="20"/>
                    </w:rPr>
                  </w:pPr>
                  <w:r w:rsidRPr="00B3781D">
                    <w:rPr>
                      <w:rFonts w:cstheme="minorHAnsi"/>
                      <w:b/>
                      <w:sz w:val="20"/>
                    </w:rPr>
                    <w:t xml:space="preserve">Independent Certification: </w:t>
                  </w:r>
                  <w:r w:rsidRPr="00AE196B">
                    <w:rPr>
                      <w:rFonts w:cstheme="minorHAnsi"/>
                      <w:b/>
                      <w:sz w:val="20"/>
                    </w:rPr>
                    <w:t>Optional but recommended</w:t>
                  </w:r>
                </w:p>
                <w:p w:rsidR="00620A20" w:rsidRPr="00E62C5E" w:rsidRDefault="00620A20" w:rsidP="00620A20">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620A20" w:rsidRPr="00E62C5E" w:rsidRDefault="00620A20" w:rsidP="00620A20">
                  <w:pPr>
                    <w:pStyle w:val="ListParagraph"/>
                    <w:numPr>
                      <w:ilvl w:val="0"/>
                      <w:numId w:val="38"/>
                    </w:numPr>
                    <w:spacing w:line="240" w:lineRule="auto"/>
                    <w:rPr>
                      <w:rFonts w:cstheme="minorHAnsi"/>
                      <w:sz w:val="20"/>
                      <w:szCs w:val="20"/>
                    </w:rPr>
                  </w:pPr>
                  <w:r w:rsidRPr="00E62C5E">
                    <w:rPr>
                      <w:rFonts w:cstheme="minorHAnsi"/>
                      <w:sz w:val="20"/>
                      <w:szCs w:val="20"/>
                    </w:rPr>
                    <w:t>ISO / IEC 27001</w:t>
                  </w:r>
                  <w:r w:rsidR="00E340EC">
                    <w:rPr>
                      <w:rFonts w:cstheme="minorHAnsi"/>
                      <w:sz w:val="20"/>
                      <w:szCs w:val="20"/>
                    </w:rPr>
                    <w:t>:2022</w:t>
                  </w:r>
                  <w:r w:rsidRPr="00E62C5E">
                    <w:rPr>
                      <w:rFonts w:cstheme="minorHAnsi"/>
                      <w:sz w:val="20"/>
                      <w:szCs w:val="20"/>
                    </w:rPr>
                    <w:t xml:space="preserve"> </w:t>
                  </w:r>
                </w:p>
                <w:p w:rsidR="00620A20" w:rsidRDefault="00620A20" w:rsidP="00620A20">
                  <w:pPr>
                    <w:framePr w:hSpace="180" w:wrap="around" w:hAnchor="margin" w:y="-679"/>
                    <w:spacing w:line="240" w:lineRule="auto"/>
                    <w:rPr>
                      <w:rFonts w:cstheme="minorHAnsi"/>
                      <w:sz w:val="20"/>
                    </w:rPr>
                  </w:pPr>
                </w:p>
                <w:p w:rsidR="00620A20" w:rsidRDefault="00620A20" w:rsidP="00620A20">
                  <w:pPr>
                    <w:framePr w:hSpace="180" w:wrap="around" w:hAnchor="margin" w:y="-679"/>
                    <w:spacing w:line="240" w:lineRule="auto"/>
                    <w:rPr>
                      <w:rFonts w:cstheme="minorHAnsi"/>
                      <w:sz w:val="20"/>
                    </w:rPr>
                  </w:pPr>
                </w:p>
                <w:p w:rsidR="00620A20" w:rsidRPr="00B3781D" w:rsidRDefault="00620A20" w:rsidP="00B3781D">
                  <w:pPr>
                    <w:framePr w:hSpace="180" w:wrap="around" w:hAnchor="margin" w:y="-679"/>
                    <w:spacing w:line="240" w:lineRule="auto"/>
                    <w:rPr>
                      <w:rFonts w:cstheme="minorHAnsi"/>
                      <w:sz w:val="20"/>
                    </w:rPr>
                  </w:pPr>
                </w:p>
              </w:tc>
              <w:tc>
                <w:tcPr>
                  <w:tcW w:w="4886" w:type="dxa"/>
                  <w:shd w:val="clear" w:color="auto" w:fill="F2F2F2" w:themeFill="background1" w:themeFillShade="F2"/>
                </w:tcPr>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Completed documentation demonstrating your conformance with the requirements (full control suite) of one of the approved security standards.</w:t>
                  </w:r>
                </w:p>
                <w:p w:rsidR="00446192" w:rsidRPr="00E62C5E" w:rsidRDefault="00446192" w:rsidP="00473A3D">
                  <w:pPr>
                    <w:framePr w:hSpace="180" w:wrap="around" w:hAnchor="margin" w:y="-679"/>
                    <w:spacing w:line="240" w:lineRule="auto"/>
                    <w:rPr>
                      <w:rFonts w:cstheme="minorHAnsi"/>
                      <w:sz w:val="20"/>
                    </w:rPr>
                  </w:pPr>
                  <w:r w:rsidRPr="00E62C5E">
                    <w:rPr>
                      <w:rFonts w:cstheme="minorHAnsi"/>
                      <w:sz w:val="20"/>
                    </w:rPr>
                    <w:t>If independent certification has been completed, then self-</w:t>
                  </w:r>
                  <w:r w:rsidR="001614E2">
                    <w:rPr>
                      <w:rFonts w:cstheme="minorHAnsi"/>
                      <w:sz w:val="20"/>
                    </w:rPr>
                    <w:t>assessment</w:t>
                  </w:r>
                  <w:r w:rsidRPr="00E62C5E">
                    <w:rPr>
                      <w:rFonts w:cstheme="minorHAnsi"/>
                      <w:sz w:val="20"/>
                    </w:rPr>
                    <w:t xml:space="preserve"> is not required.</w:t>
                  </w:r>
                </w:p>
                <w:p w:rsidR="00E340EC" w:rsidRPr="00E340EC" w:rsidRDefault="00E340EC" w:rsidP="00E340EC">
                  <w:pPr>
                    <w:framePr w:hSpace="180" w:wrap="around" w:hAnchor="margin" w:y="-679"/>
                    <w:spacing w:line="240" w:lineRule="auto"/>
                    <w:rPr>
                      <w:b/>
                      <w:bCs/>
                      <w:sz w:val="20"/>
                    </w:rPr>
                  </w:pPr>
                  <w:r w:rsidRPr="00E340EC">
                    <w:rPr>
                      <w:b/>
                      <w:bCs/>
                      <w:sz w:val="20"/>
                    </w:rPr>
                    <w:t xml:space="preserve">Notes: </w:t>
                  </w:r>
                </w:p>
                <w:p w:rsidR="00E340EC" w:rsidRPr="00E340EC" w:rsidRDefault="00E340EC" w:rsidP="00E340EC">
                  <w:pPr>
                    <w:framePr w:hSpace="180" w:wrap="around" w:hAnchor="margin" w:y="-679"/>
                    <w:numPr>
                      <w:ilvl w:val="0"/>
                      <w:numId w:val="25"/>
                    </w:numPr>
                    <w:spacing w:line="240" w:lineRule="auto"/>
                    <w:rPr>
                      <w:sz w:val="20"/>
                    </w:rPr>
                  </w:pPr>
                  <w:r w:rsidRPr="00E340EC">
                    <w:rPr>
                      <w:sz w:val="20"/>
                    </w:rPr>
                    <w:t>Self-Assessment needs to be renewed every 2 years, with evidence of the latest self-assessment provided during the Annual Review process.</w:t>
                  </w:r>
                </w:p>
                <w:p w:rsidR="00E340EC" w:rsidRPr="00E340EC" w:rsidRDefault="00E340EC" w:rsidP="00E340EC">
                  <w:pPr>
                    <w:framePr w:hSpace="180" w:wrap="around" w:hAnchor="margin" w:y="-679"/>
                    <w:numPr>
                      <w:ilvl w:val="0"/>
                      <w:numId w:val="25"/>
                    </w:numPr>
                    <w:spacing w:line="240" w:lineRule="auto"/>
                    <w:rPr>
                      <w:sz w:val="20"/>
                    </w:rPr>
                  </w:pPr>
                  <w:r w:rsidRPr="00E340EC">
                    <w:rPr>
                      <w:sz w:val="20"/>
                    </w:rPr>
                    <w:t>Acceptable evidence for self-assessment under ISO 27001:2022 would be the implementation of the controls against ISO 27002:2022 in the form of a Statement of Applicability.</w:t>
                  </w:r>
                </w:p>
                <w:p w:rsidR="003C4406" w:rsidRDefault="003C4406" w:rsidP="00473A3D">
                  <w:pPr>
                    <w:pStyle w:val="ListParagraph"/>
                    <w:framePr w:hSpace="180" w:wrap="around" w:hAnchor="margin" w:y="-679"/>
                    <w:spacing w:line="240" w:lineRule="auto"/>
                    <w:ind w:left="360"/>
                    <w:rPr>
                      <w:rFonts w:cstheme="minorHAnsi"/>
                      <w:sz w:val="20"/>
                      <w:szCs w:val="20"/>
                    </w:rPr>
                  </w:pPr>
                </w:p>
                <w:p w:rsidR="00620A20" w:rsidRPr="00E340EC" w:rsidRDefault="00620A20" w:rsidP="00E340EC">
                  <w:pPr>
                    <w:framePr w:hSpace="180" w:wrap="around" w:hAnchor="margin" w:y="-679"/>
                    <w:spacing w:line="240" w:lineRule="auto"/>
                    <w:rPr>
                      <w:rFonts w:cstheme="minorHAnsi"/>
                      <w:sz w:val="20"/>
                    </w:rPr>
                  </w:pPr>
                </w:p>
                <w:p w:rsidR="00620A20" w:rsidRPr="00E62C5E" w:rsidRDefault="00620A20" w:rsidP="00620A20">
                  <w:pPr>
                    <w:spacing w:line="240" w:lineRule="auto"/>
                    <w:rPr>
                      <w:rFonts w:cstheme="minorHAnsi"/>
                      <w:b/>
                      <w:sz w:val="20"/>
                    </w:rPr>
                  </w:pPr>
                  <w:r w:rsidRPr="00E62C5E">
                    <w:rPr>
                      <w:rFonts w:cstheme="minorHAnsi"/>
                      <w:b/>
                      <w:sz w:val="20"/>
                    </w:rPr>
                    <w:t>Independent Certification</w:t>
                  </w:r>
                </w:p>
                <w:p w:rsidR="00620A20" w:rsidRPr="00E62C5E" w:rsidRDefault="00620A20" w:rsidP="00620A20">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620A20" w:rsidRPr="00E62C5E" w:rsidRDefault="001D52A2" w:rsidP="00620A20">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00620A20" w:rsidRPr="00E62C5E">
                    <w:rPr>
                      <w:rFonts w:eastAsiaTheme="minorHAnsi" w:cstheme="minorHAnsi"/>
                      <w:color w:val="auto"/>
                      <w:sz w:val="20"/>
                      <w:lang w:eastAsia="en-US"/>
                    </w:rPr>
                    <w:t>opy of certificate</w:t>
                  </w:r>
                </w:p>
                <w:p w:rsidR="00620A20" w:rsidRPr="00E62C5E" w:rsidRDefault="001D52A2" w:rsidP="00620A20">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00620A20" w:rsidRPr="00E62C5E">
                    <w:rPr>
                      <w:rFonts w:eastAsiaTheme="minorHAnsi" w:cstheme="minorHAnsi"/>
                      <w:color w:val="auto"/>
                      <w:sz w:val="20"/>
                      <w:lang w:eastAsia="en-US"/>
                    </w:rPr>
                    <w:t>etter of compliance and final report</w:t>
                  </w:r>
                </w:p>
                <w:p w:rsidR="00620A20" w:rsidRPr="00E62C5E" w:rsidRDefault="00620A20" w:rsidP="00620A20">
                  <w:pPr>
                    <w:spacing w:before="0" w:after="200" w:line="240" w:lineRule="auto"/>
                    <w:ind w:left="360"/>
                    <w:contextualSpacing/>
                    <w:rPr>
                      <w:rFonts w:cstheme="minorHAnsi"/>
                      <w:color w:val="auto"/>
                      <w:sz w:val="20"/>
                    </w:rPr>
                  </w:pPr>
                </w:p>
                <w:p w:rsidR="00620A20" w:rsidRPr="00E62C5E" w:rsidRDefault="00620A20" w:rsidP="00620A20">
                  <w:pPr>
                    <w:spacing w:line="240" w:lineRule="auto"/>
                    <w:rPr>
                      <w:rFonts w:cstheme="minorHAnsi"/>
                      <w:bCs/>
                      <w:sz w:val="20"/>
                    </w:rPr>
                  </w:pPr>
                  <w:r w:rsidRPr="00E62C5E">
                    <w:rPr>
                      <w:rFonts w:cstheme="minorHAnsi"/>
                      <w:bCs/>
                      <w:sz w:val="20"/>
                    </w:rPr>
                    <w:t>If seeking conditional approval for independent certification:</w:t>
                  </w:r>
                </w:p>
                <w:p w:rsidR="00620A20" w:rsidRPr="003C0C0B" w:rsidRDefault="001D52A2" w:rsidP="003C0C0B">
                  <w:pPr>
                    <w:pStyle w:val="ListParagraph"/>
                    <w:numPr>
                      <w:ilvl w:val="0"/>
                      <w:numId w:val="25"/>
                    </w:numPr>
                    <w:spacing w:before="140" w:line="240" w:lineRule="auto"/>
                    <w:ind w:left="357" w:hanging="357"/>
                    <w:rPr>
                      <w:rFonts w:cstheme="minorHAnsi"/>
                      <w:sz w:val="20"/>
                      <w:szCs w:val="20"/>
                    </w:rPr>
                  </w:pPr>
                  <w:r>
                    <w:rPr>
                      <w:rFonts w:cstheme="minorHAnsi"/>
                      <w:sz w:val="20"/>
                      <w:szCs w:val="20"/>
                    </w:rPr>
                    <w:t>l</w:t>
                  </w:r>
                  <w:r w:rsidR="00620A20" w:rsidRPr="00E62C5E">
                    <w:rPr>
                      <w:rFonts w:cstheme="minorHAnsi"/>
                      <w:sz w:val="20"/>
                      <w:szCs w:val="20"/>
                    </w:rPr>
                    <w:t>etter of Engagement with a start date, completion date, scope of work and assessor details</w:t>
                  </w:r>
                  <w:r w:rsidR="00620A20">
                    <w:rPr>
                      <w:rFonts w:cstheme="minorHAnsi"/>
                      <w:sz w:val="20"/>
                      <w:szCs w:val="20"/>
                    </w:rPr>
                    <w:t xml:space="preserve"> needs to be provided.</w:t>
                  </w:r>
                </w:p>
              </w:tc>
            </w:tr>
            <w:tr w:rsidR="003C4406" w:rsidRPr="00F50779" w:rsidTr="00152788">
              <w:trPr>
                <w:trHeight w:val="850"/>
              </w:trPr>
              <w:tc>
                <w:tcPr>
                  <w:tcW w:w="9060" w:type="dxa"/>
                  <w:gridSpan w:val="2"/>
                  <w:shd w:val="clear" w:color="auto" w:fill="auto"/>
                </w:tcPr>
                <w:p w:rsidR="003C4406" w:rsidRPr="00B3781D" w:rsidRDefault="003C4406"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AB10E5" w:rsidRDefault="003C4406" w:rsidP="00473A3D">
                  <w:pPr>
                    <w:framePr w:hSpace="180" w:wrap="around" w:hAnchor="margin" w:y="-679"/>
                    <w:rPr>
                      <w:rFonts w:cstheme="minorHAnsi"/>
                      <w:i/>
                      <w:sz w:val="20"/>
                    </w:rPr>
                  </w:pPr>
                  <w:r w:rsidRPr="00E62C5E">
                    <w:rPr>
                      <w:rFonts w:cstheme="minorHAnsi"/>
                      <w:i/>
                      <w:sz w:val="20"/>
                    </w:rPr>
                    <w:t xml:space="preserve"> </w:t>
                  </w:r>
                </w:p>
                <w:p w:rsidR="00AB10E5" w:rsidRPr="00E62C5E" w:rsidRDefault="00AB10E5" w:rsidP="00473A3D">
                  <w:pPr>
                    <w:framePr w:hSpace="180" w:wrap="around" w:hAnchor="margin" w:y="-679"/>
                    <w:rPr>
                      <w:rFonts w:cstheme="minorHAnsi"/>
                      <w:i/>
                      <w:sz w:val="20"/>
                    </w:rPr>
                  </w:pPr>
                </w:p>
              </w:tc>
            </w:tr>
            <w:tr w:rsidR="003C4406" w:rsidRPr="00F50779" w:rsidTr="006B470A">
              <w:tc>
                <w:tcPr>
                  <w:tcW w:w="4174"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Data Hosting: Mandatory</w:t>
                  </w:r>
                  <w:r w:rsidR="007128EE" w:rsidRPr="00E62C5E">
                    <w:rPr>
                      <w:rFonts w:cstheme="minorHAnsi"/>
                      <w:b/>
                      <w:color w:val="FFFFFF" w:themeColor="background1"/>
                      <w:sz w:val="20"/>
                    </w:rPr>
                    <w:t>*</w:t>
                  </w:r>
                </w:p>
              </w:tc>
              <w:tc>
                <w:tcPr>
                  <w:tcW w:w="4886"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3C4406" w:rsidRPr="00F50779" w:rsidTr="006B470A">
              <w:tc>
                <w:tcPr>
                  <w:tcW w:w="4174" w:type="dxa"/>
                  <w:shd w:val="clear" w:color="auto" w:fill="F2F2F2" w:themeFill="background1" w:themeFillShade="F2"/>
                </w:tcPr>
                <w:p w:rsidR="007A67F3" w:rsidRPr="00E62C5E" w:rsidRDefault="007A67F3" w:rsidP="00473A3D">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Data Hosting must be onshore by default, offshore hosting arrangements, including redundant systems are managed by exception only.</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DSPs must provide details of their hosting provider to the ATO.</w:t>
                  </w:r>
                </w:p>
                <w:p w:rsidR="003C4406" w:rsidRPr="00E62C5E" w:rsidRDefault="003C4406" w:rsidP="00473A3D">
                  <w:pPr>
                    <w:framePr w:hSpace="180" w:wrap="around" w:hAnchor="margin" w:y="-679"/>
                    <w:spacing w:line="240" w:lineRule="auto"/>
                    <w:rPr>
                      <w:rFonts w:cstheme="minorHAnsi"/>
                      <w:sz w:val="20"/>
                    </w:rPr>
                  </w:pPr>
                </w:p>
              </w:tc>
              <w:tc>
                <w:tcPr>
                  <w:tcW w:w="4886" w:type="dxa"/>
                  <w:shd w:val="clear" w:color="auto" w:fill="F2F2F2" w:themeFill="background1" w:themeFillShade="F2"/>
                </w:tcPr>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Provide </w:t>
                  </w:r>
                  <w:r w:rsidR="000F0B06" w:rsidRPr="00E62C5E">
                    <w:rPr>
                      <w:rFonts w:cstheme="minorHAnsi"/>
                      <w:b/>
                      <w:bCs/>
                      <w:sz w:val="20"/>
                    </w:rPr>
                    <w:t>all</w:t>
                  </w:r>
                  <w:r w:rsidRPr="00E62C5E">
                    <w:rPr>
                      <w:rFonts w:cstheme="minorHAnsi"/>
                      <w:sz w:val="20"/>
                    </w:rPr>
                    <w:t xml:space="preserve"> the following</w:t>
                  </w:r>
                  <w:r w:rsidR="005B5543">
                    <w:rPr>
                      <w:rFonts w:cstheme="minorHAnsi"/>
                      <w:sz w:val="20"/>
                    </w:rPr>
                    <w:t xml:space="preserve"> details</w:t>
                  </w:r>
                  <w:r w:rsidRPr="00E62C5E">
                    <w:rPr>
                      <w:rFonts w:cstheme="minorHAnsi"/>
                      <w:sz w:val="20"/>
                    </w:rPr>
                    <w:t xml:space="preserve">: </w:t>
                  </w:r>
                </w:p>
                <w:p w:rsidR="003C4406" w:rsidRPr="00E62C5E" w:rsidRDefault="001D52A2" w:rsidP="00473A3D">
                  <w:pPr>
                    <w:pStyle w:val="ListParagraph"/>
                    <w:framePr w:hSpace="180" w:wrap="around" w:hAnchor="margin" w:y="-679"/>
                    <w:numPr>
                      <w:ilvl w:val="0"/>
                      <w:numId w:val="7"/>
                    </w:numPr>
                    <w:spacing w:before="140" w:after="0" w:line="240" w:lineRule="auto"/>
                    <w:ind w:left="357" w:hanging="357"/>
                    <w:rPr>
                      <w:rFonts w:cstheme="minorHAnsi"/>
                      <w:sz w:val="20"/>
                      <w:szCs w:val="20"/>
                    </w:rPr>
                  </w:pPr>
                  <w:r>
                    <w:rPr>
                      <w:rFonts w:cstheme="minorHAnsi"/>
                      <w:sz w:val="20"/>
                      <w:szCs w:val="20"/>
                    </w:rPr>
                    <w:t>p</w:t>
                  </w:r>
                  <w:r w:rsidR="003C4406" w:rsidRPr="00E62C5E">
                    <w:rPr>
                      <w:rFonts w:cstheme="minorHAnsi"/>
                      <w:sz w:val="20"/>
                      <w:szCs w:val="20"/>
                    </w:rPr>
                    <w:t>rovider name</w:t>
                  </w:r>
                </w:p>
                <w:p w:rsidR="003C4406" w:rsidRPr="00E62C5E" w:rsidRDefault="001D52A2" w:rsidP="00473A3D">
                  <w:pPr>
                    <w:pStyle w:val="ListParagraph"/>
                    <w:framePr w:hSpace="180" w:wrap="around" w:hAnchor="margin" w:y="-679"/>
                    <w:numPr>
                      <w:ilvl w:val="0"/>
                      <w:numId w:val="7"/>
                    </w:numPr>
                    <w:spacing w:after="0" w:line="240" w:lineRule="auto"/>
                    <w:rPr>
                      <w:rFonts w:cstheme="minorHAnsi"/>
                      <w:sz w:val="20"/>
                      <w:szCs w:val="20"/>
                    </w:rPr>
                  </w:pPr>
                  <w:r>
                    <w:rPr>
                      <w:rFonts w:cstheme="minorHAnsi"/>
                      <w:sz w:val="20"/>
                      <w:szCs w:val="20"/>
                    </w:rPr>
                    <w:t>p</w:t>
                  </w:r>
                  <w:r w:rsidR="003C4406" w:rsidRPr="00E62C5E">
                    <w:rPr>
                      <w:rFonts w:cstheme="minorHAnsi"/>
                      <w:sz w:val="20"/>
                      <w:szCs w:val="20"/>
                    </w:rPr>
                    <w:t>rovider location (</w:t>
                  </w:r>
                  <w:r w:rsidR="008C5197">
                    <w:rPr>
                      <w:rFonts w:cstheme="minorHAnsi"/>
                      <w:sz w:val="20"/>
                      <w:szCs w:val="20"/>
                    </w:rPr>
                    <w:t>region</w:t>
                  </w:r>
                  <w:r w:rsidR="003C4406" w:rsidRPr="00E62C5E">
                    <w:rPr>
                      <w:rFonts w:cstheme="minorHAnsi"/>
                      <w:sz w:val="20"/>
                      <w:szCs w:val="20"/>
                    </w:rPr>
                    <w:t>)</w:t>
                  </w:r>
                </w:p>
                <w:p w:rsidR="003C4406" w:rsidRPr="00E62C5E" w:rsidRDefault="001D52A2" w:rsidP="00473A3D">
                  <w:pPr>
                    <w:pStyle w:val="ListParagraph"/>
                    <w:framePr w:hSpace="180" w:wrap="around" w:hAnchor="margin" w:y="-679"/>
                    <w:numPr>
                      <w:ilvl w:val="0"/>
                      <w:numId w:val="7"/>
                    </w:numPr>
                    <w:spacing w:after="0" w:line="240" w:lineRule="auto"/>
                    <w:rPr>
                      <w:rFonts w:cstheme="minorHAnsi"/>
                      <w:sz w:val="20"/>
                      <w:szCs w:val="20"/>
                    </w:rPr>
                  </w:pPr>
                  <w:r>
                    <w:rPr>
                      <w:rFonts w:cstheme="minorHAnsi"/>
                      <w:sz w:val="20"/>
                      <w:szCs w:val="20"/>
                    </w:rPr>
                    <w:t>r</w:t>
                  </w:r>
                  <w:r w:rsidR="003C4406" w:rsidRPr="00E62C5E">
                    <w:rPr>
                      <w:rFonts w:cstheme="minorHAnsi"/>
                      <w:sz w:val="20"/>
                      <w:szCs w:val="20"/>
                    </w:rPr>
                    <w:t>edundancy location (</w:t>
                  </w:r>
                  <w:r w:rsidR="008C5197">
                    <w:rPr>
                      <w:rFonts w:cstheme="minorHAnsi"/>
                      <w:sz w:val="20"/>
                      <w:szCs w:val="20"/>
                    </w:rPr>
                    <w:t>region</w:t>
                  </w:r>
                  <w:r w:rsidR="003C4406" w:rsidRPr="00E62C5E">
                    <w:rPr>
                      <w:rFonts w:cstheme="minorHAnsi"/>
                      <w:sz w:val="20"/>
                      <w:szCs w:val="20"/>
                    </w:rPr>
                    <w:t>)</w:t>
                  </w:r>
                </w:p>
                <w:p w:rsidR="00EB276F" w:rsidRPr="00EB276F" w:rsidRDefault="00EB276F" w:rsidP="00EB276F">
                  <w:pPr>
                    <w:pStyle w:val="ListParagraph"/>
                    <w:framePr w:hSpace="180" w:wrap="around" w:hAnchor="margin" w:y="-679"/>
                    <w:numPr>
                      <w:ilvl w:val="0"/>
                      <w:numId w:val="7"/>
                    </w:numPr>
                    <w:rPr>
                      <w:rFonts w:cstheme="minorHAnsi"/>
                      <w:sz w:val="20"/>
                    </w:rPr>
                  </w:pPr>
                  <w:r w:rsidRPr="00EB276F">
                    <w:rPr>
                      <w:rFonts w:cstheme="minorHAnsi"/>
                      <w:sz w:val="20"/>
                    </w:rPr>
                    <w:t>whether the provider is Certified or assessed against another security standard</w:t>
                  </w:r>
                </w:p>
                <w:p w:rsidR="003C4406" w:rsidRPr="00E62C5E" w:rsidRDefault="003C4406" w:rsidP="00473A3D">
                  <w:pPr>
                    <w:pStyle w:val="ListParagraph"/>
                    <w:framePr w:hSpace="180" w:wrap="around" w:hAnchor="margin" w:y="-679"/>
                    <w:spacing w:after="0" w:line="240" w:lineRule="auto"/>
                    <w:ind w:left="360"/>
                    <w:rPr>
                      <w:rFonts w:cstheme="minorHAnsi"/>
                      <w:sz w:val="20"/>
                      <w:szCs w:val="20"/>
                    </w:rPr>
                  </w:pPr>
                </w:p>
                <w:p w:rsidR="003C4406" w:rsidRPr="00E62C5E" w:rsidRDefault="003C4406" w:rsidP="00473A3D">
                  <w:pPr>
                    <w:framePr w:hSpace="180" w:wrap="around" w:hAnchor="margin" w:y="-679"/>
                    <w:spacing w:line="240" w:lineRule="auto"/>
                    <w:rPr>
                      <w:rFonts w:cstheme="minorHAnsi"/>
                      <w:b/>
                      <w:sz w:val="20"/>
                    </w:rPr>
                  </w:pPr>
                  <w:r w:rsidRPr="00E62C5E">
                    <w:rPr>
                      <w:rFonts w:cstheme="minorHAnsi"/>
                      <w:b/>
                      <w:sz w:val="20"/>
                    </w:rPr>
                    <w:t>Offshore data hosting</w:t>
                  </w:r>
                </w:p>
                <w:p w:rsidR="003C4406" w:rsidRPr="00E62C5E" w:rsidRDefault="003C4406" w:rsidP="00473A3D">
                  <w:pPr>
                    <w:framePr w:hSpace="180" w:wrap="around" w:hAnchor="margin" w:y="-679"/>
                    <w:spacing w:line="240" w:lineRule="auto"/>
                    <w:rPr>
                      <w:rFonts w:cstheme="minorHAnsi"/>
                      <w:b/>
                      <w:sz w:val="20"/>
                    </w:rPr>
                  </w:pPr>
                  <w:r w:rsidRPr="00E62C5E">
                    <w:rPr>
                      <w:rFonts w:cstheme="minorHAnsi"/>
                      <w:sz w:val="20"/>
                    </w:rPr>
                    <w:t xml:space="preserve">If you are storing data </w:t>
                  </w:r>
                  <w:r w:rsidR="00C31809" w:rsidRPr="00E62C5E">
                    <w:rPr>
                      <w:rFonts w:cstheme="minorHAnsi"/>
                      <w:sz w:val="20"/>
                    </w:rPr>
                    <w:t>offshore,</w:t>
                  </w:r>
                  <w:r w:rsidRPr="00E62C5E">
                    <w:rPr>
                      <w:rFonts w:cstheme="minorHAnsi"/>
                      <w:sz w:val="20"/>
                    </w:rPr>
                    <w:t xml:space="preserve"> you will need to contact the DPO in the first instance.</w:t>
                  </w:r>
                </w:p>
                <w:p w:rsidR="003C4406" w:rsidRPr="00E62C5E" w:rsidRDefault="003C4406" w:rsidP="00473A3D">
                  <w:pPr>
                    <w:framePr w:hSpace="180" w:wrap="around" w:hAnchor="margin" w:y="-679"/>
                    <w:rPr>
                      <w:rFonts w:cstheme="minorHAnsi"/>
                      <w:sz w:val="20"/>
                    </w:rPr>
                  </w:pPr>
                </w:p>
              </w:tc>
            </w:tr>
            <w:tr w:rsidR="003C4406" w:rsidRPr="00F50779" w:rsidTr="00152788">
              <w:trPr>
                <w:trHeight w:val="850"/>
              </w:trPr>
              <w:tc>
                <w:tcPr>
                  <w:tcW w:w="9060" w:type="dxa"/>
                  <w:gridSpan w:val="2"/>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AB10E5" w:rsidRDefault="003C4406" w:rsidP="00473A3D">
                  <w:pPr>
                    <w:framePr w:hSpace="180" w:wrap="around" w:hAnchor="margin" w:y="-679"/>
                    <w:rPr>
                      <w:rFonts w:cstheme="minorHAnsi"/>
                      <w:i/>
                      <w:sz w:val="20"/>
                    </w:rPr>
                  </w:pPr>
                  <w:r w:rsidRPr="00E62C5E">
                    <w:rPr>
                      <w:rFonts w:cstheme="minorHAnsi"/>
                      <w:i/>
                      <w:sz w:val="20"/>
                    </w:rPr>
                    <w:t xml:space="preserve"> </w:t>
                  </w:r>
                </w:p>
                <w:p w:rsidR="00AB10E5" w:rsidRPr="00E62C5E" w:rsidRDefault="00AB10E5" w:rsidP="00473A3D">
                  <w:pPr>
                    <w:framePr w:hSpace="180" w:wrap="around" w:hAnchor="margin" w:y="-679"/>
                    <w:rPr>
                      <w:rFonts w:cstheme="minorHAnsi"/>
                      <w:i/>
                      <w:sz w:val="20"/>
                    </w:rPr>
                  </w:pPr>
                </w:p>
              </w:tc>
            </w:tr>
            <w:tr w:rsidR="003C4406" w:rsidRPr="00F50779" w:rsidTr="006B470A">
              <w:tc>
                <w:tcPr>
                  <w:tcW w:w="4174"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Key Management: Mandatory</w:t>
                  </w:r>
                  <w:r w:rsidR="007128EE" w:rsidRPr="00E62C5E">
                    <w:rPr>
                      <w:rFonts w:cstheme="minorHAnsi"/>
                      <w:b/>
                      <w:color w:val="FFFFFF" w:themeColor="background1"/>
                      <w:sz w:val="20"/>
                    </w:rPr>
                    <w:t>*</w:t>
                  </w:r>
                </w:p>
              </w:tc>
              <w:tc>
                <w:tcPr>
                  <w:tcW w:w="4886"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3C4406" w:rsidRPr="00F50779" w:rsidTr="006B470A">
              <w:tc>
                <w:tcPr>
                  <w:tcW w:w="4174" w:type="dxa"/>
                  <w:shd w:val="clear" w:color="auto" w:fill="F2F2F2" w:themeFill="background1" w:themeFillShade="F2"/>
                </w:tcPr>
                <w:p w:rsidR="007A67F3" w:rsidRPr="00E62C5E" w:rsidRDefault="007A67F3" w:rsidP="00473A3D">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You need to demonstrate that a policy or process is in place to govern the lifecycle management of encryption keys and minimise the risks of compromised keys.</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The scope of this policy should cover three categories: </w:t>
                  </w:r>
                </w:p>
                <w:p w:rsidR="003C4406" w:rsidRPr="00E62C5E" w:rsidRDefault="003C4406" w:rsidP="00473A3D">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Asymmetric/public key algorithms</w:t>
                  </w:r>
                </w:p>
                <w:p w:rsidR="003C4406" w:rsidRPr="00E62C5E" w:rsidRDefault="003C4406" w:rsidP="00473A3D">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 xml:space="preserve">Hashing algorithms </w:t>
                  </w:r>
                </w:p>
                <w:p w:rsidR="003C4406" w:rsidRPr="00E62C5E" w:rsidRDefault="003C4406" w:rsidP="00473A3D">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Symmetric algorithms</w:t>
                  </w:r>
                </w:p>
                <w:p w:rsidR="003C0C0B" w:rsidRDefault="003C0C0B" w:rsidP="00473A3D">
                  <w:pPr>
                    <w:framePr w:hSpace="180" w:wrap="around" w:hAnchor="margin" w:y="-679"/>
                    <w:spacing w:line="240" w:lineRule="auto"/>
                    <w:rPr>
                      <w:rFonts w:cstheme="minorHAnsi"/>
                      <w:sz w:val="20"/>
                    </w:rPr>
                  </w:pP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The use of algorithms must align to the </w:t>
                  </w:r>
                  <w:hyperlink r:id="rId37" w:history="1">
                    <w:r w:rsidR="00C31809" w:rsidRPr="00E62C5E">
                      <w:rPr>
                        <w:rStyle w:val="Hyperlink"/>
                        <w:sz w:val="20"/>
                      </w:rPr>
                      <w:t>Australian Government - Guidelines for using cryptography</w:t>
                    </w:r>
                  </w:hyperlink>
                  <w:r w:rsidR="00C31809" w:rsidRPr="00E62C5E">
                    <w:rPr>
                      <w:sz w:val="20"/>
                    </w:rPr>
                    <w:t>.</w:t>
                  </w:r>
                </w:p>
              </w:tc>
              <w:tc>
                <w:tcPr>
                  <w:tcW w:w="4886" w:type="dxa"/>
                  <w:shd w:val="clear" w:color="auto" w:fill="F2F2F2" w:themeFill="background1" w:themeFillShade="F2"/>
                </w:tcPr>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An internal policy document which covers the scope of encryption key management.</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Include details relating to:</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g</w:t>
                  </w:r>
                  <w:r w:rsidR="003C4406" w:rsidRPr="00E62C5E">
                    <w:rPr>
                      <w:rFonts w:cstheme="minorHAnsi"/>
                      <w:sz w:val="20"/>
                      <w:szCs w:val="20"/>
                    </w:rPr>
                    <w:t xml:space="preserve">eneration </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d</w:t>
                  </w:r>
                  <w:r w:rsidR="003C4406" w:rsidRPr="00E62C5E">
                    <w:rPr>
                      <w:rFonts w:cstheme="minorHAnsi"/>
                      <w:sz w:val="20"/>
                      <w:szCs w:val="20"/>
                    </w:rPr>
                    <w:t xml:space="preserve">istribution </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s</w:t>
                  </w:r>
                  <w:r w:rsidR="003C4406" w:rsidRPr="00E62C5E">
                    <w:rPr>
                      <w:rFonts w:cstheme="minorHAnsi"/>
                      <w:sz w:val="20"/>
                      <w:szCs w:val="20"/>
                    </w:rPr>
                    <w:t>torage</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a</w:t>
                  </w:r>
                  <w:r w:rsidR="003C4406" w:rsidRPr="00E62C5E">
                    <w:rPr>
                      <w:rFonts w:cstheme="minorHAnsi"/>
                      <w:sz w:val="20"/>
                      <w:szCs w:val="20"/>
                    </w:rPr>
                    <w:t>ccess</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r</w:t>
                  </w:r>
                  <w:r w:rsidR="003C4406" w:rsidRPr="00E62C5E">
                    <w:rPr>
                      <w:rFonts w:cstheme="minorHAnsi"/>
                      <w:sz w:val="20"/>
                      <w:szCs w:val="20"/>
                    </w:rPr>
                    <w:t xml:space="preserve">enewal </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r</w:t>
                  </w:r>
                  <w:r w:rsidR="003C4406" w:rsidRPr="00E62C5E">
                    <w:rPr>
                      <w:rFonts w:cstheme="minorHAnsi"/>
                      <w:sz w:val="20"/>
                      <w:szCs w:val="20"/>
                    </w:rPr>
                    <w:t xml:space="preserve">evocation </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r</w:t>
                  </w:r>
                  <w:r w:rsidR="003C4406" w:rsidRPr="00E62C5E">
                    <w:rPr>
                      <w:rFonts w:cstheme="minorHAnsi"/>
                      <w:sz w:val="20"/>
                      <w:szCs w:val="20"/>
                    </w:rPr>
                    <w:t>otation</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a</w:t>
                  </w:r>
                  <w:r w:rsidR="003C4406" w:rsidRPr="00E62C5E">
                    <w:rPr>
                      <w:rFonts w:cstheme="minorHAnsi"/>
                      <w:sz w:val="20"/>
                      <w:szCs w:val="20"/>
                    </w:rPr>
                    <w:t>rchiving</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l</w:t>
                  </w:r>
                  <w:r w:rsidR="003C4406" w:rsidRPr="00E62C5E">
                    <w:rPr>
                      <w:rFonts w:cstheme="minorHAnsi"/>
                      <w:sz w:val="20"/>
                      <w:szCs w:val="20"/>
                    </w:rPr>
                    <w:t>ength and complexity of keys</w:t>
                  </w:r>
                </w:p>
                <w:p w:rsidR="003C4406" w:rsidRPr="00E62C5E"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d</w:t>
                  </w:r>
                  <w:r w:rsidR="003C4406" w:rsidRPr="00E62C5E">
                    <w:rPr>
                      <w:rFonts w:cstheme="minorHAnsi"/>
                      <w:sz w:val="20"/>
                      <w:szCs w:val="20"/>
                    </w:rPr>
                    <w:t>estruction of compromised encryption keys</w:t>
                  </w:r>
                </w:p>
                <w:p w:rsidR="003C4406" w:rsidRPr="003C0C0B" w:rsidRDefault="001D52A2" w:rsidP="00473A3D">
                  <w:pPr>
                    <w:pStyle w:val="ListParagraph"/>
                    <w:framePr w:hSpace="180" w:wrap="around" w:hAnchor="margin" w:y="-679"/>
                    <w:numPr>
                      <w:ilvl w:val="0"/>
                      <w:numId w:val="5"/>
                    </w:numPr>
                    <w:spacing w:line="240" w:lineRule="auto"/>
                    <w:rPr>
                      <w:rFonts w:cstheme="minorHAnsi"/>
                      <w:b/>
                      <w:sz w:val="20"/>
                      <w:szCs w:val="20"/>
                    </w:rPr>
                  </w:pPr>
                  <w:r>
                    <w:rPr>
                      <w:rFonts w:cstheme="minorHAnsi"/>
                      <w:sz w:val="20"/>
                      <w:szCs w:val="20"/>
                    </w:rPr>
                    <w:t>r</w:t>
                  </w:r>
                  <w:r w:rsidR="003C4406" w:rsidRPr="00E62C5E">
                    <w:rPr>
                      <w:rFonts w:cstheme="minorHAnsi"/>
                      <w:sz w:val="20"/>
                      <w:szCs w:val="20"/>
                    </w:rPr>
                    <w:t xml:space="preserve">ecovery </w:t>
                  </w:r>
                </w:p>
                <w:p w:rsidR="003C0C0B" w:rsidRPr="003C0C0B" w:rsidRDefault="003C0C0B" w:rsidP="003C0C0B">
                  <w:pPr>
                    <w:framePr w:hSpace="180" w:wrap="around" w:hAnchor="margin" w:y="-679"/>
                    <w:spacing w:line="240" w:lineRule="auto"/>
                    <w:rPr>
                      <w:rFonts w:cstheme="minorHAnsi"/>
                      <w:b/>
                      <w:sz w:val="20"/>
                    </w:rPr>
                  </w:pPr>
                </w:p>
                <w:p w:rsidR="003C0C0B" w:rsidRDefault="003C0C0B" w:rsidP="003C0C0B">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p w:rsidR="003C0C0B" w:rsidRPr="003C0C0B" w:rsidRDefault="003C0C0B" w:rsidP="003C0C0B">
                  <w:pPr>
                    <w:spacing w:line="240" w:lineRule="auto"/>
                    <w:rPr>
                      <w:sz w:val="16"/>
                      <w:szCs w:val="16"/>
                    </w:rPr>
                  </w:pPr>
                </w:p>
              </w:tc>
            </w:tr>
            <w:tr w:rsidR="003C4406" w:rsidRPr="00F50779" w:rsidTr="00152788">
              <w:trPr>
                <w:trHeight w:val="850"/>
              </w:trPr>
              <w:tc>
                <w:tcPr>
                  <w:tcW w:w="9060" w:type="dxa"/>
                  <w:gridSpan w:val="2"/>
                </w:tcPr>
                <w:p w:rsidR="004F1B37"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tc>
            </w:tr>
            <w:tr w:rsidR="003C4406" w:rsidRPr="00F50779" w:rsidTr="006B470A">
              <w:tc>
                <w:tcPr>
                  <w:tcW w:w="4174"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at Rest: Mandatory</w:t>
                  </w:r>
                  <w:r w:rsidR="007128EE" w:rsidRPr="00E62C5E">
                    <w:rPr>
                      <w:rFonts w:cstheme="minorHAnsi"/>
                      <w:b/>
                      <w:color w:val="FFFFFF" w:themeColor="background1"/>
                      <w:sz w:val="20"/>
                    </w:rPr>
                    <w:t>*</w:t>
                  </w:r>
                </w:p>
              </w:tc>
              <w:tc>
                <w:tcPr>
                  <w:tcW w:w="4886"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3C4406" w:rsidRPr="00F50779" w:rsidTr="006B470A">
              <w:tc>
                <w:tcPr>
                  <w:tcW w:w="4174" w:type="dxa"/>
                  <w:shd w:val="clear" w:color="auto" w:fill="F2F2F2" w:themeFill="background1" w:themeFillShade="F2"/>
                </w:tcPr>
                <w:p w:rsidR="007A67F3" w:rsidRPr="00E62C5E" w:rsidRDefault="007A67F3" w:rsidP="00473A3D">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Encryption at rest covers data stored for the purpose of Taxation, Accounting, Payroll, Business Registry and Superannuation transactions including Personally Identifiable Information (PII).</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You will need to provide evidence that you use an approved algorithm (for example AES-256) to encrypt data at rest as per </w:t>
                  </w:r>
                  <w:hyperlink r:id="rId38" w:history="1">
                    <w:r w:rsidR="00374507">
                      <w:rPr>
                        <w:rStyle w:val="Hyperlink"/>
                        <w:rFonts w:cstheme="minorHAnsi"/>
                        <w:sz w:val="20"/>
                      </w:rPr>
                      <w:t>Guidelines for using Cryptography</w:t>
                    </w:r>
                  </w:hyperlink>
                  <w:r w:rsidRPr="00E62C5E">
                    <w:rPr>
                      <w:rFonts w:cstheme="minorHAnsi"/>
                      <w:sz w:val="20"/>
                    </w:rPr>
                    <w:t>.</w:t>
                  </w:r>
                </w:p>
                <w:p w:rsidR="003C4406" w:rsidRPr="00E62C5E" w:rsidRDefault="003C4406" w:rsidP="00473A3D">
                  <w:pPr>
                    <w:framePr w:hSpace="180" w:wrap="around" w:hAnchor="margin" w:y="-679"/>
                    <w:spacing w:line="240" w:lineRule="auto"/>
                    <w:rPr>
                      <w:rFonts w:cstheme="minorHAnsi"/>
                      <w:sz w:val="20"/>
                    </w:rPr>
                  </w:pPr>
                  <w:r w:rsidRPr="00E62C5E">
                    <w:rPr>
                      <w:rFonts w:cstheme="minorHAnsi"/>
                      <w:sz w:val="20"/>
                    </w:rPr>
                    <w:t xml:space="preserve">You can choose to apply this control by either encrypting at the disk, container, </w:t>
                  </w:r>
                  <w:r w:rsidR="000F0B06" w:rsidRPr="00E62C5E">
                    <w:rPr>
                      <w:rFonts w:cstheme="minorHAnsi"/>
                      <w:sz w:val="20"/>
                    </w:rPr>
                    <w:t>application,</w:t>
                  </w:r>
                  <w:r w:rsidRPr="00E62C5E">
                    <w:rPr>
                      <w:rFonts w:cstheme="minorHAnsi"/>
                      <w:sz w:val="20"/>
                    </w:rPr>
                    <w:t xml:space="preserve"> or database level.</w:t>
                  </w:r>
                </w:p>
                <w:p w:rsidR="003C4406" w:rsidRPr="00E62C5E" w:rsidRDefault="003C4406" w:rsidP="00473A3D">
                  <w:pPr>
                    <w:framePr w:hSpace="180" w:wrap="around" w:hAnchor="margin" w:y="-679"/>
                    <w:spacing w:before="0" w:line="240" w:lineRule="auto"/>
                    <w:rPr>
                      <w:rFonts w:cstheme="minorHAnsi"/>
                      <w:sz w:val="20"/>
                    </w:rPr>
                  </w:pPr>
                </w:p>
              </w:tc>
              <w:tc>
                <w:tcPr>
                  <w:tcW w:w="4886" w:type="dxa"/>
                  <w:shd w:val="clear" w:color="auto" w:fill="F2F2F2" w:themeFill="background1" w:themeFillShade="F2"/>
                </w:tcPr>
                <w:p w:rsidR="003C4406" w:rsidRPr="00E62C5E" w:rsidRDefault="003C4406" w:rsidP="00473A3D">
                  <w:pPr>
                    <w:framePr w:hSpace="180" w:wrap="around" w:hAnchor="margin" w:y="-679"/>
                    <w:spacing w:line="240" w:lineRule="auto"/>
                    <w:rPr>
                      <w:rFonts w:cstheme="minorHAnsi"/>
                      <w:color w:val="auto"/>
                      <w:sz w:val="20"/>
                    </w:rPr>
                  </w:pPr>
                  <w:r w:rsidRPr="00E62C5E">
                    <w:rPr>
                      <w:rFonts w:cstheme="minorHAnsi"/>
                      <w:sz w:val="20"/>
                    </w:rPr>
                    <w:t xml:space="preserve">Provide one of the following: </w:t>
                  </w:r>
                </w:p>
                <w:p w:rsidR="003C4406" w:rsidRPr="00E62C5E" w:rsidRDefault="001D52A2" w:rsidP="00473A3D">
                  <w:pPr>
                    <w:pStyle w:val="ListParagraph"/>
                    <w:framePr w:hSpace="180" w:wrap="around" w:hAnchor="margin" w:y="-679"/>
                    <w:numPr>
                      <w:ilvl w:val="0"/>
                      <w:numId w:val="22"/>
                    </w:numPr>
                    <w:spacing w:after="0" w:line="240" w:lineRule="auto"/>
                    <w:ind w:left="357" w:hanging="357"/>
                    <w:rPr>
                      <w:rFonts w:cstheme="minorHAnsi"/>
                      <w:sz w:val="20"/>
                      <w:szCs w:val="20"/>
                    </w:rPr>
                  </w:pPr>
                  <w:r>
                    <w:rPr>
                      <w:rFonts w:cstheme="minorHAnsi"/>
                      <w:sz w:val="20"/>
                      <w:szCs w:val="20"/>
                    </w:rPr>
                    <w:t>s</w:t>
                  </w:r>
                  <w:r w:rsidR="003C4406" w:rsidRPr="00E62C5E">
                    <w:rPr>
                      <w:rFonts w:cstheme="minorHAnsi"/>
                      <w:sz w:val="20"/>
                      <w:szCs w:val="20"/>
                    </w:rPr>
                    <w:t>creenshot showing encryption enabled, confirmation of method of encryption applied and algorithm used.</w:t>
                  </w:r>
                </w:p>
                <w:p w:rsidR="003C4406" w:rsidRPr="00E62C5E" w:rsidRDefault="001D52A2" w:rsidP="00473A3D">
                  <w:pPr>
                    <w:pStyle w:val="ListParagraph"/>
                    <w:framePr w:hSpace="180" w:wrap="around" w:hAnchor="margin" w:y="-679"/>
                    <w:numPr>
                      <w:ilvl w:val="0"/>
                      <w:numId w:val="22"/>
                    </w:numPr>
                    <w:spacing w:line="240" w:lineRule="auto"/>
                    <w:rPr>
                      <w:rFonts w:cstheme="minorHAnsi"/>
                      <w:sz w:val="20"/>
                      <w:szCs w:val="20"/>
                    </w:rPr>
                  </w:pPr>
                  <w:r>
                    <w:rPr>
                      <w:rFonts w:cstheme="minorHAnsi"/>
                      <w:sz w:val="20"/>
                      <w:szCs w:val="20"/>
                    </w:rPr>
                    <w:t>l</w:t>
                  </w:r>
                  <w:r w:rsidR="003C4406" w:rsidRPr="00E62C5E">
                    <w:rPr>
                      <w:rFonts w:cstheme="minorHAnsi"/>
                      <w:sz w:val="20"/>
                      <w:szCs w:val="20"/>
                    </w:rPr>
                    <w:t>icensing agreement or invoice with whitepaper.</w:t>
                  </w:r>
                </w:p>
                <w:p w:rsidR="003C4406" w:rsidRPr="00E62C5E" w:rsidRDefault="001D52A2" w:rsidP="00473A3D">
                  <w:pPr>
                    <w:pStyle w:val="ListParagraph"/>
                    <w:framePr w:hSpace="180" w:wrap="around" w:hAnchor="margin" w:y="-679"/>
                    <w:numPr>
                      <w:ilvl w:val="0"/>
                      <w:numId w:val="22"/>
                    </w:numPr>
                    <w:spacing w:line="240" w:lineRule="auto"/>
                    <w:rPr>
                      <w:rFonts w:cstheme="minorHAnsi"/>
                      <w:sz w:val="20"/>
                      <w:szCs w:val="20"/>
                    </w:rPr>
                  </w:pPr>
                  <w:r>
                    <w:rPr>
                      <w:rFonts w:cstheme="minorHAnsi"/>
                      <w:sz w:val="20"/>
                      <w:szCs w:val="20"/>
                    </w:rPr>
                    <w:t>p</w:t>
                  </w:r>
                  <w:r w:rsidR="003C4406" w:rsidRPr="00E62C5E">
                    <w:rPr>
                      <w:rFonts w:cstheme="minorHAnsi"/>
                      <w:sz w:val="20"/>
                      <w:szCs w:val="20"/>
                    </w:rPr>
                    <w:t xml:space="preserve">olicies relating to data classification when applying block, </w:t>
                  </w:r>
                  <w:r w:rsidR="000F0B06" w:rsidRPr="00E62C5E">
                    <w:rPr>
                      <w:rFonts w:cstheme="minorHAnsi"/>
                      <w:sz w:val="20"/>
                      <w:szCs w:val="20"/>
                    </w:rPr>
                    <w:t>field,</w:t>
                  </w:r>
                  <w:r w:rsidR="003C4406" w:rsidRPr="00E62C5E">
                    <w:rPr>
                      <w:rFonts w:cstheme="minorHAnsi"/>
                      <w:sz w:val="20"/>
                      <w:szCs w:val="20"/>
                    </w:rPr>
                    <w:t xml:space="preserve"> or column level encryption.</w:t>
                  </w:r>
                </w:p>
                <w:p w:rsidR="003C4406" w:rsidRPr="00E62C5E" w:rsidRDefault="003C4406" w:rsidP="00473A3D">
                  <w:pPr>
                    <w:framePr w:hSpace="180" w:wrap="around" w:hAnchor="margin" w:y="-679"/>
                    <w:spacing w:before="0" w:line="240" w:lineRule="auto"/>
                    <w:rPr>
                      <w:rFonts w:cstheme="minorHAnsi"/>
                      <w:sz w:val="20"/>
                    </w:rPr>
                  </w:pPr>
                  <w:r w:rsidRPr="00E62C5E">
                    <w:rPr>
                      <w:rFonts w:cstheme="minorHAnsi"/>
                      <w:sz w:val="20"/>
                    </w:rPr>
                    <w:t xml:space="preserve">Where encryption at rest is not viable, provide a screenshot/policy which demonstrates </w:t>
                  </w:r>
                  <w:r w:rsidRPr="00E62C5E">
                    <w:rPr>
                      <w:rFonts w:cstheme="minorHAnsi"/>
                      <w:b/>
                      <w:bCs/>
                      <w:sz w:val="20"/>
                    </w:rPr>
                    <w:t>all</w:t>
                  </w:r>
                  <w:r w:rsidRPr="00E62C5E">
                    <w:rPr>
                      <w:rFonts w:cstheme="minorHAnsi"/>
                      <w:sz w:val="20"/>
                    </w:rPr>
                    <w:t xml:space="preserve"> the below have been met: </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u</w:t>
                  </w:r>
                  <w:r w:rsidR="003C4406" w:rsidRPr="00E62C5E">
                    <w:rPr>
                      <w:rFonts w:cstheme="minorHAnsi"/>
                      <w:sz w:val="20"/>
                      <w:szCs w:val="20"/>
                    </w:rPr>
                    <w:t xml:space="preserve">ser/system role-based access controls, active </w:t>
                  </w:r>
                  <w:r w:rsidR="000F0B06" w:rsidRPr="00E62C5E">
                    <w:rPr>
                      <w:rFonts w:cstheme="minorHAnsi"/>
                      <w:sz w:val="20"/>
                      <w:szCs w:val="20"/>
                    </w:rPr>
                    <w:t>logging,</w:t>
                  </w:r>
                  <w:r w:rsidR="003C4406" w:rsidRPr="00E62C5E">
                    <w:rPr>
                      <w:rFonts w:cstheme="minorHAnsi"/>
                      <w:sz w:val="20"/>
                      <w:szCs w:val="20"/>
                    </w:rPr>
                    <w:t xml:space="preserve"> and monitoring protocols.</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r</w:t>
                  </w:r>
                  <w:r w:rsidR="003C4406" w:rsidRPr="00E62C5E">
                    <w:rPr>
                      <w:rFonts w:cstheme="minorHAnsi"/>
                      <w:sz w:val="20"/>
                      <w:szCs w:val="20"/>
                    </w:rPr>
                    <w:t>estricting or limiting access to databases using principle of least privilege.</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003C4406" w:rsidRPr="00E62C5E">
                    <w:rPr>
                      <w:rFonts w:cstheme="minorHAnsi"/>
                      <w:sz w:val="20"/>
                      <w:szCs w:val="20"/>
                    </w:rPr>
                    <w:t>eparation of hosts and segregation of networks or micro segmentation.</w:t>
                  </w:r>
                </w:p>
                <w:p w:rsidR="003C4406" w:rsidRPr="00E62C5E" w:rsidRDefault="001D52A2" w:rsidP="00473A3D">
                  <w:pPr>
                    <w:pStyle w:val="ListParagraph"/>
                    <w:framePr w:hSpace="180" w:wrap="around" w:hAnchor="margin" w:y="-679"/>
                    <w:numPr>
                      <w:ilvl w:val="0"/>
                      <w:numId w:val="7"/>
                    </w:numPr>
                    <w:spacing w:after="0" w:line="240" w:lineRule="auto"/>
                    <w:rPr>
                      <w:rFonts w:cstheme="minorHAnsi"/>
                      <w:sz w:val="20"/>
                      <w:szCs w:val="20"/>
                    </w:rPr>
                  </w:pPr>
                  <w:r>
                    <w:rPr>
                      <w:rFonts w:cstheme="minorHAnsi"/>
                      <w:sz w:val="20"/>
                      <w:szCs w:val="20"/>
                    </w:rPr>
                    <w:t>i</w:t>
                  </w:r>
                  <w:r w:rsidR="003C4406" w:rsidRPr="00E62C5E">
                    <w:rPr>
                      <w:rFonts w:cstheme="minorHAnsi"/>
                      <w:sz w:val="20"/>
                      <w:szCs w:val="20"/>
                    </w:rPr>
                    <w:t>ntrusion prevention and detection controls.</w:t>
                  </w:r>
                </w:p>
                <w:p w:rsidR="003C4406" w:rsidRPr="00E62C5E" w:rsidRDefault="003C4406" w:rsidP="00473A3D">
                  <w:pPr>
                    <w:pStyle w:val="ListParagraph"/>
                    <w:framePr w:hSpace="180" w:wrap="around" w:hAnchor="margin" w:y="-679"/>
                    <w:spacing w:after="0" w:line="240" w:lineRule="auto"/>
                    <w:ind w:left="360"/>
                    <w:rPr>
                      <w:rFonts w:cstheme="minorHAnsi"/>
                      <w:sz w:val="20"/>
                      <w:szCs w:val="20"/>
                    </w:rPr>
                  </w:pPr>
                </w:p>
              </w:tc>
            </w:tr>
            <w:tr w:rsidR="003C4406" w:rsidRPr="00F50779" w:rsidTr="00152788">
              <w:trPr>
                <w:trHeight w:val="850"/>
              </w:trPr>
              <w:tc>
                <w:tcPr>
                  <w:tcW w:w="9060" w:type="dxa"/>
                  <w:gridSpan w:val="2"/>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3C4406" w:rsidRPr="00F50779" w:rsidTr="006B470A">
              <w:tc>
                <w:tcPr>
                  <w:tcW w:w="4174"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in Transit: Mandatory</w:t>
                  </w:r>
                </w:p>
              </w:tc>
              <w:tc>
                <w:tcPr>
                  <w:tcW w:w="4886" w:type="dxa"/>
                  <w:shd w:val="clear" w:color="auto" w:fill="003A6C" w:themeFill="accent2" w:themeFillTint="E6"/>
                </w:tcPr>
                <w:p w:rsidR="003C4406" w:rsidRPr="00E62C5E" w:rsidRDefault="003C440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3C4406" w:rsidRPr="00F50779" w:rsidTr="006B470A">
              <w:tc>
                <w:tcPr>
                  <w:tcW w:w="4174" w:type="dxa"/>
                  <w:shd w:val="clear" w:color="auto" w:fill="F2F2F2" w:themeFill="background1" w:themeFillShade="F2"/>
                </w:tcPr>
                <w:p w:rsidR="00EB276F" w:rsidRPr="00EB276F" w:rsidRDefault="00EB276F" w:rsidP="00EB276F">
                  <w:pPr>
                    <w:framePr w:hSpace="180" w:wrap="around" w:hAnchor="margin" w:y="-679"/>
                    <w:spacing w:line="240" w:lineRule="auto"/>
                    <w:rPr>
                      <w:rFonts w:cstheme="minorHAnsi"/>
                      <w:sz w:val="20"/>
                    </w:rPr>
                  </w:pPr>
                  <w:r w:rsidRPr="00EB276F">
                    <w:rPr>
                      <w:rFonts w:cstheme="minorHAnsi"/>
                      <w:sz w:val="20"/>
                    </w:rPr>
                    <w:t xml:space="preserve">You will need to provide evidence that you use an approved cryptographic protocol (for example, as a minimum of TLS 1.2 or TLS 1.3) and algorithm to encrypt data in transit as per: </w:t>
                  </w:r>
                </w:p>
                <w:p w:rsidR="00C31809" w:rsidRPr="00E62C5E" w:rsidRDefault="00E74AFE" w:rsidP="00C31809">
                  <w:pPr>
                    <w:spacing w:line="240" w:lineRule="auto"/>
                    <w:rPr>
                      <w:sz w:val="20"/>
                    </w:rPr>
                  </w:pPr>
                  <w:hyperlink r:id="rId39" w:history="1">
                    <w:r w:rsidR="00C31809" w:rsidRPr="00E62C5E">
                      <w:rPr>
                        <w:rStyle w:val="Hyperlink"/>
                        <w:sz w:val="20"/>
                      </w:rPr>
                      <w:t>ACSC Guidelines for using Cryptography</w:t>
                    </w:r>
                  </w:hyperlink>
                  <w:r w:rsidR="00C31809" w:rsidRPr="00E62C5E">
                    <w:rPr>
                      <w:sz w:val="20"/>
                    </w:rPr>
                    <w:t xml:space="preserve"> and </w:t>
                  </w:r>
                </w:p>
                <w:p w:rsidR="00C31809" w:rsidRPr="00E62C5E" w:rsidRDefault="00C31809" w:rsidP="00C31809">
                  <w:pPr>
                    <w:spacing w:line="240" w:lineRule="auto"/>
                    <w:rPr>
                      <w:sz w:val="20"/>
                    </w:rPr>
                  </w:pPr>
                  <w:r w:rsidRPr="00E62C5E">
                    <w:rPr>
                      <w:sz w:val="20"/>
                    </w:rPr>
                    <w:t xml:space="preserve">Annex A of </w:t>
                  </w:r>
                  <w:hyperlink r:id="rId40" w:history="1">
                    <w:r w:rsidRPr="00374507">
                      <w:rPr>
                        <w:rStyle w:val="Hyperlink"/>
                        <w:sz w:val="20"/>
                      </w:rPr>
                      <w:t>ACSC Implementing Certificates, TLS, and HTTPS</w:t>
                    </w:r>
                  </w:hyperlink>
                  <w:r w:rsidRPr="00E62C5E">
                    <w:rPr>
                      <w:sz w:val="20"/>
                    </w:rPr>
                    <w:t xml:space="preserve"> </w:t>
                  </w:r>
                </w:p>
                <w:p w:rsidR="003C4406" w:rsidRPr="00E62C5E" w:rsidRDefault="003C4406" w:rsidP="00473A3D">
                  <w:pPr>
                    <w:framePr w:hSpace="180" w:wrap="around" w:hAnchor="margin" w:y="-679"/>
                    <w:spacing w:line="240" w:lineRule="auto"/>
                    <w:rPr>
                      <w:rFonts w:cstheme="minorHAnsi"/>
                      <w:sz w:val="20"/>
                    </w:rPr>
                  </w:pPr>
                </w:p>
                <w:p w:rsidR="003C4406" w:rsidRPr="00E62C5E" w:rsidRDefault="003C4406" w:rsidP="00473A3D">
                  <w:pPr>
                    <w:framePr w:hSpace="180" w:wrap="around" w:hAnchor="margin" w:y="-679"/>
                    <w:spacing w:before="0" w:line="240" w:lineRule="auto"/>
                    <w:rPr>
                      <w:rFonts w:eastAsiaTheme="minorHAnsi" w:cstheme="minorHAnsi"/>
                      <w:color w:val="000000"/>
                      <w:sz w:val="20"/>
                      <w:lang w:eastAsia="en-US"/>
                    </w:rPr>
                  </w:pPr>
                  <w:r w:rsidRPr="00E62C5E">
                    <w:rPr>
                      <w:rFonts w:cstheme="minorHAnsi"/>
                      <w:b/>
                      <w:bCs/>
                      <w:sz w:val="20"/>
                    </w:rPr>
                    <w:t>Note</w:t>
                  </w:r>
                  <w:r w:rsidRPr="00E62C5E">
                    <w:rPr>
                      <w:rFonts w:cstheme="minorHAnsi"/>
                      <w:sz w:val="20"/>
                    </w:rPr>
                    <w:t>: Desktop products that directly connect to the ATO are not required to provide evidence for this requirement.</w:t>
                  </w:r>
                  <w:r w:rsidRPr="00E62C5E">
                    <w:rPr>
                      <w:rFonts w:eastAsiaTheme="minorHAnsi" w:cstheme="minorHAnsi"/>
                      <w:color w:val="000000"/>
                      <w:sz w:val="20"/>
                      <w:lang w:eastAsia="en-US"/>
                    </w:rPr>
                    <w:t xml:space="preserve"> </w:t>
                  </w:r>
                </w:p>
                <w:p w:rsidR="003C4406" w:rsidRPr="00E62C5E" w:rsidRDefault="003C4406" w:rsidP="00473A3D">
                  <w:pPr>
                    <w:framePr w:hSpace="180" w:wrap="around" w:hAnchor="margin" w:y="-679"/>
                    <w:spacing w:line="240" w:lineRule="auto"/>
                    <w:rPr>
                      <w:rFonts w:cstheme="minorHAnsi"/>
                      <w:color w:val="3685F7" w:themeColor="hyperlink"/>
                      <w:sz w:val="20"/>
                      <w:u w:val="single"/>
                    </w:rPr>
                  </w:pPr>
                  <w:r w:rsidRPr="00E62C5E">
                    <w:rPr>
                      <w:rFonts w:cstheme="minorHAnsi"/>
                      <w:color w:val="3685F7" w:themeColor="hyperlink"/>
                      <w:sz w:val="20"/>
                      <w:u w:val="single"/>
                    </w:rPr>
                    <w:t xml:space="preserve"> </w:t>
                  </w:r>
                </w:p>
              </w:tc>
              <w:tc>
                <w:tcPr>
                  <w:tcW w:w="4886" w:type="dxa"/>
                  <w:shd w:val="clear" w:color="auto" w:fill="F2F2F2" w:themeFill="background1" w:themeFillShade="F2"/>
                </w:tcPr>
                <w:p w:rsidR="00EB276F" w:rsidRPr="00E62C5E" w:rsidRDefault="00EB276F" w:rsidP="00EB276F">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007121D4" w:rsidRPr="00E62C5E">
                    <w:rPr>
                      <w:rFonts w:cstheme="minorHAnsi"/>
                      <w:sz w:val="20"/>
                      <w:szCs w:val="20"/>
                    </w:rPr>
                    <w:t>creenshot of b</w:t>
                  </w:r>
                  <w:r w:rsidR="003C4406" w:rsidRPr="00E62C5E">
                    <w:rPr>
                      <w:rFonts w:cstheme="minorHAnsi"/>
                      <w:sz w:val="20"/>
                      <w:szCs w:val="20"/>
                    </w:rPr>
                    <w:t>ack-end configuration of TLS (</w:t>
                  </w:r>
                  <w:r w:rsidR="000F0B06" w:rsidRPr="00E62C5E">
                    <w:rPr>
                      <w:rFonts w:cstheme="minorHAnsi"/>
                      <w:sz w:val="20"/>
                      <w:szCs w:val="20"/>
                    </w:rPr>
                    <w:t>e.g.,</w:t>
                  </w:r>
                  <w:r w:rsidR="003C4406" w:rsidRPr="00E62C5E">
                    <w:rPr>
                      <w:rFonts w:cstheme="minorHAnsi"/>
                      <w:sz w:val="20"/>
                      <w:szCs w:val="20"/>
                    </w:rPr>
                    <w:t xml:space="preserve"> load balancer) </w:t>
                  </w:r>
                </w:p>
                <w:p w:rsidR="003C4406" w:rsidRPr="00E62C5E" w:rsidRDefault="00E74AFE" w:rsidP="00473A3D">
                  <w:pPr>
                    <w:pStyle w:val="ListParagraph"/>
                    <w:framePr w:hSpace="180" w:wrap="around" w:hAnchor="margin" w:y="-679"/>
                    <w:numPr>
                      <w:ilvl w:val="0"/>
                      <w:numId w:val="7"/>
                    </w:numPr>
                    <w:spacing w:line="240" w:lineRule="auto"/>
                    <w:rPr>
                      <w:rFonts w:cstheme="minorHAnsi"/>
                      <w:sz w:val="20"/>
                      <w:szCs w:val="20"/>
                    </w:rPr>
                  </w:pPr>
                  <w:hyperlink r:id="rId41" w:history="1">
                    <w:r w:rsidR="003C4406" w:rsidRPr="00E62C5E">
                      <w:rPr>
                        <w:rStyle w:val="Hyperlink"/>
                        <w:rFonts w:cstheme="minorHAnsi"/>
                        <w:sz w:val="20"/>
                        <w:szCs w:val="20"/>
                      </w:rPr>
                      <w:t>SSL labs</w:t>
                    </w:r>
                  </w:hyperlink>
                  <w:r w:rsidR="003C4406" w:rsidRPr="00E62C5E">
                    <w:rPr>
                      <w:rFonts w:cstheme="minorHAnsi"/>
                      <w:color w:val="FF0000"/>
                      <w:sz w:val="20"/>
                      <w:szCs w:val="20"/>
                    </w:rPr>
                    <w:t xml:space="preserve"> </w:t>
                  </w:r>
                  <w:r w:rsidR="003C4406" w:rsidRPr="00E62C5E">
                    <w:rPr>
                      <w:rFonts w:cstheme="minorHAnsi"/>
                      <w:sz w:val="20"/>
                      <w:szCs w:val="20"/>
                    </w:rPr>
                    <w:t xml:space="preserve">report for public certificates </w:t>
                  </w:r>
                </w:p>
                <w:p w:rsidR="003C4406" w:rsidRPr="00E62C5E" w:rsidRDefault="003C4406" w:rsidP="00473A3D">
                  <w:pPr>
                    <w:framePr w:hSpace="180" w:wrap="around" w:hAnchor="margin" w:y="-679"/>
                    <w:spacing w:line="240" w:lineRule="auto"/>
                    <w:rPr>
                      <w:rFonts w:cstheme="minorHAnsi"/>
                      <w:b/>
                      <w:bCs/>
                      <w:sz w:val="20"/>
                    </w:rPr>
                  </w:pPr>
                </w:p>
                <w:p w:rsidR="003C4406" w:rsidRPr="00E62C5E" w:rsidRDefault="003C4406" w:rsidP="00473A3D">
                  <w:pPr>
                    <w:framePr w:hSpace="180" w:wrap="around" w:hAnchor="margin" w:y="-679"/>
                    <w:spacing w:line="240" w:lineRule="auto"/>
                    <w:rPr>
                      <w:rFonts w:cstheme="minorHAnsi"/>
                      <w:sz w:val="20"/>
                    </w:rPr>
                  </w:pPr>
                  <w:r w:rsidRPr="00E62C5E">
                    <w:rPr>
                      <w:rFonts w:cstheme="minorHAnsi"/>
                      <w:b/>
                      <w:bCs/>
                      <w:sz w:val="20"/>
                    </w:rPr>
                    <w:t>All indirectly</w:t>
                  </w:r>
                  <w:r w:rsidRPr="00E62C5E">
                    <w:rPr>
                      <w:rFonts w:cstheme="minorHAnsi"/>
                      <w:sz w:val="20"/>
                    </w:rPr>
                    <w:t xml:space="preserve"> </w:t>
                  </w:r>
                  <w:r w:rsidRPr="00E62C5E">
                    <w:rPr>
                      <w:rFonts w:cstheme="minorHAnsi"/>
                      <w:b/>
                      <w:bCs/>
                      <w:sz w:val="20"/>
                    </w:rPr>
                    <w:t>connecting products</w:t>
                  </w:r>
                  <w:r w:rsidRPr="00E62C5E">
                    <w:rPr>
                      <w:rFonts w:cstheme="minorHAnsi"/>
                      <w:sz w:val="20"/>
                    </w:rPr>
                    <w:t xml:space="preserve"> must provide one of the following: </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l</w:t>
                  </w:r>
                  <w:r w:rsidR="003C4406" w:rsidRPr="00E62C5E">
                    <w:rPr>
                      <w:rFonts w:cstheme="minorHAnsi"/>
                      <w:sz w:val="20"/>
                      <w:szCs w:val="20"/>
                    </w:rPr>
                    <w:t>icensing agreement with SSP</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003C4406" w:rsidRPr="00E62C5E">
                    <w:rPr>
                      <w:rFonts w:cstheme="minorHAnsi"/>
                      <w:sz w:val="20"/>
                      <w:szCs w:val="20"/>
                    </w:rPr>
                    <w:t xml:space="preserve">creenshots from SSP Portal </w:t>
                  </w:r>
                </w:p>
                <w:p w:rsidR="003C4406" w:rsidRPr="00E62C5E" w:rsidRDefault="001D52A2" w:rsidP="00473A3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003C4406" w:rsidRPr="00E62C5E">
                    <w:rPr>
                      <w:rFonts w:cstheme="minorHAnsi"/>
                      <w:sz w:val="20"/>
                      <w:szCs w:val="20"/>
                    </w:rPr>
                    <w:t xml:space="preserve">creenshot of API call to 3rd party showing TLS protocol. </w:t>
                  </w:r>
                </w:p>
                <w:p w:rsidR="003C4406" w:rsidRPr="00E62C5E" w:rsidRDefault="003C4406" w:rsidP="00473A3D">
                  <w:pPr>
                    <w:framePr w:hSpace="180" w:wrap="around" w:hAnchor="margin" w:y="-679"/>
                    <w:spacing w:before="0" w:line="240" w:lineRule="auto"/>
                    <w:rPr>
                      <w:rFonts w:cstheme="minorHAnsi"/>
                      <w:sz w:val="20"/>
                    </w:rPr>
                  </w:pPr>
                </w:p>
              </w:tc>
            </w:tr>
            <w:tr w:rsidR="003C4406" w:rsidRPr="00F50779" w:rsidTr="00152788">
              <w:trPr>
                <w:trHeight w:val="850"/>
              </w:trPr>
              <w:tc>
                <w:tcPr>
                  <w:tcW w:w="9060" w:type="dxa"/>
                  <w:gridSpan w:val="2"/>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6B470A" w:rsidRPr="00F50779" w:rsidTr="006B470A">
              <w:tc>
                <w:tcPr>
                  <w:tcW w:w="4174"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Entity Validation: Mandatory</w:t>
                  </w:r>
                </w:p>
              </w:tc>
              <w:tc>
                <w:tcPr>
                  <w:tcW w:w="4886"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 xml:space="preserve">Evidence </w:t>
                  </w:r>
                </w:p>
              </w:tc>
            </w:tr>
            <w:tr w:rsidR="006B470A" w:rsidRPr="00F50779" w:rsidTr="006B470A">
              <w:tc>
                <w:tcPr>
                  <w:tcW w:w="4174"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 xml:space="preserve">You must verify the ABN of the entity consuming/using your product against a reliable and independent source </w:t>
                  </w:r>
                  <w:r w:rsidR="000F0B06" w:rsidRPr="00E62C5E">
                    <w:rPr>
                      <w:rFonts w:cstheme="minorHAnsi"/>
                      <w:sz w:val="20"/>
                    </w:rPr>
                    <w:t>e.g.,</w:t>
                  </w:r>
                  <w:r w:rsidRPr="00E62C5E">
                    <w:rPr>
                      <w:rFonts w:cstheme="minorHAnsi"/>
                      <w:sz w:val="20"/>
                    </w:rPr>
                    <w:t xml:space="preserve"> the Australian Business Register. </w:t>
                  </w:r>
                </w:p>
                <w:p w:rsidR="007A67F3" w:rsidRPr="00E62C5E" w:rsidRDefault="006B470A" w:rsidP="00473A3D">
                  <w:pPr>
                    <w:framePr w:hSpace="180" w:wrap="around" w:hAnchor="margin" w:y="-679"/>
                    <w:spacing w:line="240" w:lineRule="auto"/>
                    <w:rPr>
                      <w:rFonts w:cstheme="minorHAnsi"/>
                      <w:sz w:val="20"/>
                    </w:rPr>
                  </w:pPr>
                  <w:r w:rsidRPr="00E62C5E">
                    <w:rPr>
                      <w:rFonts w:cstheme="minorHAnsi"/>
                      <w:sz w:val="20"/>
                    </w:rPr>
                    <w:t>You must ensure they have valid client contact details, including a confirmed email and phone number.</w:t>
                  </w:r>
                </w:p>
              </w:tc>
              <w:tc>
                <w:tcPr>
                  <w:tcW w:w="4886" w:type="dxa"/>
                  <w:shd w:val="clear" w:color="auto" w:fill="F2F2F2" w:themeFill="background1" w:themeFillShade="F2"/>
                </w:tcPr>
                <w:p w:rsidR="00AB10E5" w:rsidRPr="00D15E71" w:rsidRDefault="00AB10E5" w:rsidP="00AB10E5">
                  <w:pPr>
                    <w:spacing w:line="240" w:lineRule="auto"/>
                    <w:rPr>
                      <w:rFonts w:cstheme="minorHAnsi"/>
                      <w:sz w:val="20"/>
                    </w:rPr>
                  </w:pPr>
                  <w:r>
                    <w:rPr>
                      <w:rFonts w:cstheme="minorHAnsi"/>
                      <w:sz w:val="20"/>
                    </w:rPr>
                    <w:t xml:space="preserve">Provide </w:t>
                  </w:r>
                  <w:r w:rsidR="003C0C0B">
                    <w:rPr>
                      <w:rFonts w:cstheme="minorHAnsi"/>
                      <w:b/>
                      <w:bCs/>
                      <w:sz w:val="20"/>
                    </w:rPr>
                    <w:t>all</w:t>
                  </w:r>
                  <w:r>
                    <w:rPr>
                      <w:rFonts w:cstheme="minorHAnsi"/>
                      <w:sz w:val="20"/>
                    </w:rPr>
                    <w:t xml:space="preserve"> the following:</w:t>
                  </w:r>
                </w:p>
                <w:p w:rsidR="00AB10E5" w:rsidRDefault="00AB10E5" w:rsidP="00AB10E5">
                  <w:pPr>
                    <w:pStyle w:val="ListParagraph"/>
                    <w:numPr>
                      <w:ilvl w:val="0"/>
                      <w:numId w:val="23"/>
                    </w:numPr>
                    <w:spacing w:before="140" w:line="240" w:lineRule="auto"/>
                    <w:rPr>
                      <w:rFonts w:cstheme="minorHAnsi"/>
                      <w:sz w:val="20"/>
                      <w:szCs w:val="20"/>
                    </w:rPr>
                  </w:pPr>
                  <w:r>
                    <w:rPr>
                      <w:rFonts w:cstheme="minorHAnsi"/>
                      <w:sz w:val="20"/>
                      <w:szCs w:val="20"/>
                    </w:rPr>
                    <w:t>p</w:t>
                  </w:r>
                  <w:r w:rsidRPr="00E62C5E">
                    <w:rPr>
                      <w:rFonts w:cstheme="minorHAnsi"/>
                      <w:sz w:val="20"/>
                      <w:szCs w:val="20"/>
                    </w:rPr>
                    <w:t>olicy or process that demonstrates entity validation is in place as part of the product registration and/or purchase process.</w:t>
                  </w:r>
                </w:p>
                <w:p w:rsidR="00AB10E5" w:rsidRDefault="00AB10E5" w:rsidP="00AB10E5">
                  <w:pPr>
                    <w:pStyle w:val="ListParagraph"/>
                    <w:numPr>
                      <w:ilvl w:val="0"/>
                      <w:numId w:val="23"/>
                    </w:numPr>
                    <w:spacing w:before="140" w:line="240" w:lineRule="auto"/>
                    <w:rPr>
                      <w:rFonts w:cstheme="minorHAnsi"/>
                      <w:sz w:val="20"/>
                      <w:szCs w:val="20"/>
                    </w:rPr>
                  </w:pPr>
                  <w:r>
                    <w:rPr>
                      <w:rFonts w:cstheme="minorHAnsi"/>
                      <w:sz w:val="20"/>
                      <w:szCs w:val="20"/>
                    </w:rPr>
                    <w:t>advise how you verify the ABN is active</w:t>
                  </w:r>
                </w:p>
                <w:p w:rsidR="00AB10E5" w:rsidRPr="00D15E71" w:rsidRDefault="00AB10E5" w:rsidP="00AB10E5">
                  <w:pPr>
                    <w:pStyle w:val="ListParagraph"/>
                    <w:numPr>
                      <w:ilvl w:val="0"/>
                      <w:numId w:val="23"/>
                    </w:numPr>
                    <w:spacing w:before="140" w:line="240" w:lineRule="auto"/>
                    <w:rPr>
                      <w:rFonts w:cstheme="minorHAnsi"/>
                      <w:sz w:val="20"/>
                      <w:szCs w:val="20"/>
                    </w:rPr>
                  </w:pPr>
                  <w:r>
                    <w:rPr>
                      <w:rFonts w:cstheme="minorHAnsi"/>
                      <w:sz w:val="20"/>
                      <w:szCs w:val="20"/>
                    </w:rPr>
                    <w:t>advise how you verify the contact number and email are valid</w:t>
                  </w:r>
                </w:p>
                <w:p w:rsidR="006B470A" w:rsidRPr="00E62C5E" w:rsidRDefault="006B470A" w:rsidP="00473A3D">
                  <w:pPr>
                    <w:framePr w:hSpace="180" w:wrap="around" w:hAnchor="margin" w:y="-679"/>
                    <w:spacing w:after="140" w:line="240" w:lineRule="auto"/>
                    <w:rPr>
                      <w:rFonts w:cstheme="minorHAnsi"/>
                      <w:b/>
                      <w:color w:val="FFFFFF" w:themeColor="background1"/>
                      <w:sz w:val="20"/>
                    </w:rPr>
                  </w:pPr>
                </w:p>
              </w:tc>
            </w:tr>
            <w:tr w:rsidR="006B470A" w:rsidRPr="00F50779" w:rsidTr="00152788">
              <w:trPr>
                <w:trHeight w:val="850"/>
              </w:trPr>
              <w:tc>
                <w:tcPr>
                  <w:tcW w:w="9060" w:type="dxa"/>
                  <w:gridSpan w:val="2"/>
                  <w:shd w:val="clear" w:color="auto" w:fill="auto"/>
                </w:tcPr>
                <w:p w:rsidR="006B470A" w:rsidRPr="003C0C0B" w:rsidRDefault="006B470A" w:rsidP="003C0C0B">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1E2F5E" w:rsidRPr="00F50779" w:rsidRDefault="001E2F5E" w:rsidP="00473A3D">
                  <w:pPr>
                    <w:framePr w:hSpace="180" w:wrap="around" w:hAnchor="margin" w:y="-679"/>
                    <w:spacing w:after="140" w:line="240" w:lineRule="auto"/>
                    <w:rPr>
                      <w:rFonts w:cstheme="minorHAnsi"/>
                      <w:b/>
                      <w:color w:val="FFFFFF" w:themeColor="background1"/>
                      <w:szCs w:val="22"/>
                    </w:rPr>
                  </w:pPr>
                </w:p>
              </w:tc>
            </w:tr>
            <w:tr w:rsidR="006B470A" w:rsidRPr="00F50779" w:rsidTr="006B470A">
              <w:tc>
                <w:tcPr>
                  <w:tcW w:w="4174"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Personnel Security: Mandatory</w:t>
                  </w:r>
                </w:p>
              </w:tc>
              <w:tc>
                <w:tcPr>
                  <w:tcW w:w="4886"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 xml:space="preserve">Evidence </w:t>
                  </w:r>
                </w:p>
              </w:tc>
            </w:tr>
            <w:tr w:rsidR="006B470A" w:rsidRPr="00F50779" w:rsidTr="006B470A">
              <w:tc>
                <w:tcPr>
                  <w:tcW w:w="4174"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 xml:space="preserve">You must demonstrate that appropriate processes and procedures are in place for hiring, </w:t>
                  </w:r>
                  <w:r w:rsidR="000F0B06" w:rsidRPr="00E62C5E">
                    <w:rPr>
                      <w:rFonts w:cstheme="minorHAnsi"/>
                      <w:sz w:val="20"/>
                    </w:rPr>
                    <w:t>managing,</w:t>
                  </w:r>
                  <w:r w:rsidRPr="00E62C5E">
                    <w:rPr>
                      <w:rFonts w:cstheme="minorHAnsi"/>
                      <w:sz w:val="20"/>
                    </w:rPr>
                    <w:t xml:space="preserve"> and terminating employees, </w:t>
                  </w:r>
                  <w:r w:rsidR="000F0B06" w:rsidRPr="00E62C5E">
                    <w:rPr>
                      <w:rFonts w:cstheme="minorHAnsi"/>
                      <w:sz w:val="20"/>
                    </w:rPr>
                    <w:t>contractors,</w:t>
                  </w:r>
                  <w:r w:rsidRPr="00E62C5E">
                    <w:rPr>
                      <w:rFonts w:cstheme="minorHAnsi"/>
                      <w:sz w:val="20"/>
                    </w:rPr>
                    <w:t xml:space="preserve"> or non-employees.</w:t>
                  </w:r>
                </w:p>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 xml:space="preserve"> </w:t>
                  </w:r>
                </w:p>
                <w:p w:rsidR="006B470A" w:rsidRPr="00E62C5E" w:rsidRDefault="006B470A" w:rsidP="00473A3D">
                  <w:pPr>
                    <w:framePr w:hSpace="180" w:wrap="around" w:hAnchor="margin" w:y="-679"/>
                    <w:spacing w:line="240" w:lineRule="auto"/>
                    <w:rPr>
                      <w:rFonts w:cstheme="minorHAnsi"/>
                      <w:b/>
                      <w:sz w:val="20"/>
                    </w:rPr>
                  </w:pPr>
                  <w:r w:rsidRPr="00E62C5E">
                    <w:rPr>
                      <w:rFonts w:cstheme="minorHAnsi"/>
                      <w:b/>
                      <w:sz w:val="20"/>
                    </w:rPr>
                    <w:t>Note:</w:t>
                  </w:r>
                  <w:r w:rsidRPr="00E62C5E">
                    <w:rPr>
                      <w:rFonts w:cstheme="minorHAnsi"/>
                      <w:sz w:val="20"/>
                    </w:rPr>
                    <w:t xml:space="preserve"> Micro DSPs (</w:t>
                  </w:r>
                  <w:r w:rsidR="00D42A94">
                    <w:rPr>
                      <w:rFonts w:cstheme="minorHAnsi"/>
                      <w:sz w:val="20"/>
                    </w:rPr>
                    <w:t>up to three e</w:t>
                  </w:r>
                  <w:r w:rsidRPr="00E62C5E">
                    <w:rPr>
                      <w:rFonts w:cstheme="minorHAnsi"/>
                      <w:sz w:val="20"/>
                    </w:rPr>
                    <w:t xml:space="preserve">mployees) are exempt from this requirement unless contractors or non-employees have access to source code or Taxation, Accounting, Payroll, Business </w:t>
                  </w:r>
                  <w:r w:rsidR="000F0B06" w:rsidRPr="00E62C5E">
                    <w:rPr>
                      <w:rFonts w:cstheme="minorHAnsi"/>
                      <w:sz w:val="20"/>
                    </w:rPr>
                    <w:t>Registry,</w:t>
                  </w:r>
                  <w:r w:rsidRPr="00E62C5E">
                    <w:rPr>
                      <w:rFonts w:cstheme="minorHAnsi"/>
                      <w:sz w:val="20"/>
                    </w:rPr>
                    <w:t xml:space="preserve"> or superannuation related information.</w:t>
                  </w:r>
                  <w:r w:rsidRPr="00E62C5E">
                    <w:rPr>
                      <w:rFonts w:cstheme="minorHAnsi"/>
                      <w:b/>
                      <w:sz w:val="20"/>
                    </w:rPr>
                    <w:t xml:space="preserve"> </w:t>
                  </w:r>
                </w:p>
                <w:p w:rsidR="006B470A" w:rsidRPr="00E62C5E" w:rsidRDefault="006B470A" w:rsidP="00473A3D">
                  <w:pPr>
                    <w:framePr w:hSpace="180" w:wrap="around" w:hAnchor="margin" w:y="-679"/>
                    <w:spacing w:line="240" w:lineRule="auto"/>
                    <w:rPr>
                      <w:rFonts w:cstheme="minorHAnsi"/>
                      <w:sz w:val="20"/>
                    </w:rPr>
                  </w:pPr>
                </w:p>
              </w:tc>
              <w:tc>
                <w:tcPr>
                  <w:tcW w:w="4886"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 xml:space="preserve">Provide: </w:t>
                  </w:r>
                </w:p>
                <w:p w:rsidR="006B470A" w:rsidRPr="00E62C5E" w:rsidRDefault="005D176C" w:rsidP="00473A3D">
                  <w:pPr>
                    <w:pStyle w:val="ListParagraph"/>
                    <w:framePr w:hSpace="180" w:wrap="around" w:hAnchor="margin" w:y="-679"/>
                    <w:numPr>
                      <w:ilvl w:val="0"/>
                      <w:numId w:val="26"/>
                    </w:numPr>
                    <w:spacing w:line="240" w:lineRule="auto"/>
                    <w:rPr>
                      <w:rFonts w:cstheme="minorHAnsi"/>
                      <w:sz w:val="20"/>
                      <w:szCs w:val="20"/>
                    </w:rPr>
                  </w:pPr>
                  <w:r>
                    <w:rPr>
                      <w:rFonts w:cstheme="minorHAnsi"/>
                      <w:sz w:val="20"/>
                      <w:szCs w:val="20"/>
                    </w:rPr>
                    <w:t>i</w:t>
                  </w:r>
                  <w:r w:rsidR="006B470A" w:rsidRPr="00E62C5E">
                    <w:rPr>
                      <w:rFonts w:cstheme="minorHAnsi"/>
                      <w:sz w:val="20"/>
                      <w:szCs w:val="20"/>
                    </w:rPr>
                    <w:t xml:space="preserve">nternal policy document detailing how employees, contractors or non-employees maintain confidentiality of enterprise information. </w:t>
                  </w:r>
                </w:p>
                <w:p w:rsidR="006B470A" w:rsidRPr="00E62C5E" w:rsidRDefault="005D176C" w:rsidP="00473A3D">
                  <w:pPr>
                    <w:pStyle w:val="ListParagraph"/>
                    <w:framePr w:hSpace="180" w:wrap="around" w:hAnchor="margin" w:y="-679"/>
                    <w:numPr>
                      <w:ilvl w:val="0"/>
                      <w:numId w:val="26"/>
                    </w:numPr>
                    <w:spacing w:line="240" w:lineRule="auto"/>
                    <w:rPr>
                      <w:rFonts w:cstheme="minorHAnsi"/>
                      <w:sz w:val="20"/>
                      <w:szCs w:val="20"/>
                    </w:rPr>
                  </w:pPr>
                  <w:r>
                    <w:rPr>
                      <w:rFonts w:cstheme="minorHAnsi"/>
                      <w:sz w:val="20"/>
                      <w:szCs w:val="20"/>
                    </w:rPr>
                    <w:t>p</w:t>
                  </w:r>
                  <w:r w:rsidR="006B470A" w:rsidRPr="00E62C5E">
                    <w:rPr>
                      <w:rFonts w:cstheme="minorHAnsi"/>
                      <w:sz w:val="20"/>
                      <w:szCs w:val="20"/>
                    </w:rPr>
                    <w:t>rocess descriptions detailing pre-employment screening and separation procedures.</w:t>
                  </w:r>
                </w:p>
                <w:p w:rsidR="006B470A" w:rsidRPr="00E62C5E" w:rsidRDefault="005D176C" w:rsidP="00473A3D">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s</w:t>
                  </w:r>
                  <w:r w:rsidR="006B470A" w:rsidRPr="00E62C5E">
                    <w:rPr>
                      <w:rFonts w:cstheme="minorHAnsi"/>
                      <w:sz w:val="20"/>
                      <w:szCs w:val="20"/>
                    </w:rPr>
                    <w:t>ample contracts detailing conditions of employment.</w:t>
                  </w:r>
                </w:p>
                <w:p w:rsidR="006B470A" w:rsidRPr="00E62C5E" w:rsidRDefault="006B470A" w:rsidP="00473A3D">
                  <w:pPr>
                    <w:framePr w:hSpace="180" w:wrap="around" w:hAnchor="margin" w:y="-679"/>
                    <w:spacing w:line="240" w:lineRule="auto"/>
                    <w:rPr>
                      <w:rFonts w:cstheme="minorHAnsi"/>
                      <w:b/>
                      <w:sz w:val="20"/>
                    </w:rPr>
                  </w:pPr>
                  <w:r w:rsidRPr="00E62C5E">
                    <w:rPr>
                      <w:rFonts w:cstheme="minorHAnsi"/>
                      <w:b/>
                      <w:sz w:val="20"/>
                    </w:rPr>
                    <w:t>Micro DSPs</w:t>
                  </w:r>
                </w:p>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Confirm that contractors or non-employees do not have access to the source code.</w:t>
                  </w:r>
                </w:p>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If they do Personnel Security provisions will apply.</w:t>
                  </w:r>
                </w:p>
              </w:tc>
            </w:tr>
            <w:tr w:rsidR="006B470A" w:rsidRPr="00F50779" w:rsidTr="00152788">
              <w:trPr>
                <w:trHeight w:val="850"/>
              </w:trPr>
              <w:tc>
                <w:tcPr>
                  <w:tcW w:w="9060" w:type="dxa"/>
                  <w:gridSpan w:val="2"/>
                  <w:shd w:val="clear" w:color="auto" w:fill="auto"/>
                </w:tcPr>
                <w:p w:rsidR="006B470A" w:rsidRPr="00E62C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6B470A" w:rsidRPr="00F50779" w:rsidRDefault="006B470A" w:rsidP="00473A3D">
                  <w:pPr>
                    <w:framePr w:hSpace="180" w:wrap="around" w:hAnchor="margin" w:y="-679"/>
                    <w:rPr>
                      <w:rFonts w:cstheme="minorHAnsi"/>
                      <w:szCs w:val="22"/>
                    </w:rPr>
                  </w:pPr>
                </w:p>
              </w:tc>
            </w:tr>
            <w:tr w:rsidR="006B470A" w:rsidRPr="00F50779" w:rsidTr="006B470A">
              <w:tc>
                <w:tcPr>
                  <w:tcW w:w="4174"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Security Monitoring Practices:</w:t>
                  </w:r>
                </w:p>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Mandatory*</w:t>
                  </w:r>
                </w:p>
              </w:tc>
              <w:tc>
                <w:tcPr>
                  <w:tcW w:w="4886" w:type="dxa"/>
                  <w:shd w:val="clear" w:color="auto" w:fill="003A6C" w:themeFill="accent2" w:themeFillTint="E6"/>
                </w:tcPr>
                <w:p w:rsidR="006B470A" w:rsidRPr="00E62C5E" w:rsidRDefault="006B470A" w:rsidP="00473A3D">
                  <w:pPr>
                    <w:framePr w:hSpace="180" w:wrap="around" w:hAnchor="margin" w:y="-679"/>
                    <w:spacing w:after="140"/>
                    <w:rPr>
                      <w:rFonts w:cstheme="minorHAnsi"/>
                      <w:b/>
                      <w:color w:val="FFFFFF" w:themeColor="background1"/>
                      <w:sz w:val="20"/>
                    </w:rPr>
                  </w:pPr>
                  <w:r w:rsidRPr="00E62C5E">
                    <w:rPr>
                      <w:rFonts w:cstheme="minorHAnsi"/>
                      <w:b/>
                      <w:color w:val="FFFFFF" w:themeColor="background1"/>
                      <w:sz w:val="20"/>
                    </w:rPr>
                    <w:t>Evidence</w:t>
                  </w:r>
                </w:p>
              </w:tc>
            </w:tr>
            <w:tr w:rsidR="006B470A" w:rsidRPr="00F50779" w:rsidTr="006B470A">
              <w:tc>
                <w:tcPr>
                  <w:tcW w:w="4174" w:type="dxa"/>
                  <w:shd w:val="clear" w:color="auto" w:fill="F2F2F2" w:themeFill="background1" w:themeFillShade="F2"/>
                </w:tcPr>
                <w:p w:rsidR="007A67F3" w:rsidRPr="00E62C5E" w:rsidRDefault="007A67F3" w:rsidP="00473A3D">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6B470A" w:rsidRPr="00E62C5E" w:rsidRDefault="006B470A" w:rsidP="00473A3D">
                  <w:pPr>
                    <w:framePr w:hSpace="180" w:wrap="around" w:hAnchor="margin" w:y="-679"/>
                    <w:spacing w:line="240" w:lineRule="auto"/>
                    <w:rPr>
                      <w:rFonts w:eastAsiaTheme="minorHAnsi" w:cstheme="minorHAnsi"/>
                      <w:bCs/>
                      <w:iCs/>
                      <w:sz w:val="20"/>
                    </w:rPr>
                  </w:pPr>
                  <w:r w:rsidRPr="00E62C5E">
                    <w:rPr>
                      <w:rFonts w:eastAsiaTheme="minorHAnsi" w:cstheme="minorHAnsi"/>
                      <w:bCs/>
                      <w:iCs/>
                      <w:sz w:val="20"/>
                    </w:rPr>
                    <w:t xml:space="preserve">You must demonstrate there are appropriate monitoring of networks, </w:t>
                  </w:r>
                  <w:r w:rsidR="000F0B06" w:rsidRPr="00E62C5E">
                    <w:rPr>
                      <w:rFonts w:eastAsiaTheme="minorHAnsi" w:cstheme="minorHAnsi"/>
                      <w:bCs/>
                      <w:iCs/>
                      <w:sz w:val="20"/>
                    </w:rPr>
                    <w:t>applications,</w:t>
                  </w:r>
                  <w:r w:rsidRPr="00E62C5E">
                    <w:rPr>
                      <w:rFonts w:eastAsiaTheme="minorHAnsi" w:cstheme="minorHAnsi"/>
                      <w:bCs/>
                      <w:iCs/>
                      <w:sz w:val="20"/>
                    </w:rPr>
                    <w:t xml:space="preserve"> and transactions in place. </w:t>
                  </w:r>
                </w:p>
                <w:p w:rsidR="006B470A" w:rsidRPr="00E62C5E" w:rsidRDefault="006B470A" w:rsidP="00473A3D">
                  <w:pPr>
                    <w:framePr w:hSpace="180" w:wrap="around" w:hAnchor="margin" w:y="-679"/>
                    <w:spacing w:line="240" w:lineRule="auto"/>
                    <w:rPr>
                      <w:rFonts w:cstheme="minorHAnsi"/>
                      <w:i/>
                      <w:sz w:val="20"/>
                    </w:rPr>
                  </w:pPr>
                  <w:r w:rsidRPr="00E62C5E">
                    <w:rPr>
                      <w:rFonts w:eastAsiaTheme="minorHAnsi" w:cstheme="minorHAnsi"/>
                      <w:bCs/>
                      <w:iCs/>
                      <w:sz w:val="20"/>
                    </w:rPr>
                    <w:t>You must also demonstrate you scan your environment for threats and will take appropriate action where anomalies are detected.</w:t>
                  </w:r>
                </w:p>
              </w:tc>
              <w:tc>
                <w:tcPr>
                  <w:tcW w:w="4886"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 xml:space="preserve">Provide </w:t>
                  </w:r>
                  <w:r w:rsidR="000F0B06" w:rsidRPr="00E62C5E">
                    <w:rPr>
                      <w:rFonts w:cstheme="minorHAnsi"/>
                      <w:b/>
                      <w:bCs/>
                      <w:sz w:val="20"/>
                    </w:rPr>
                    <w:t>all</w:t>
                  </w:r>
                  <w:r w:rsidRPr="00E62C5E">
                    <w:rPr>
                      <w:rFonts w:cstheme="minorHAnsi"/>
                      <w:sz w:val="20"/>
                    </w:rPr>
                    <w:t xml:space="preserve"> the following</w:t>
                  </w:r>
                  <w:r w:rsidR="005B5543">
                    <w:rPr>
                      <w:rFonts w:cstheme="minorHAnsi"/>
                      <w:sz w:val="20"/>
                    </w:rPr>
                    <w:t xml:space="preserve"> details</w:t>
                  </w:r>
                  <w:r w:rsidRPr="00E62C5E">
                    <w:rPr>
                      <w:rFonts w:cstheme="minorHAnsi"/>
                      <w:sz w:val="20"/>
                    </w:rPr>
                    <w:t xml:space="preserve">: </w:t>
                  </w:r>
                </w:p>
                <w:p w:rsidR="006B470A" w:rsidRPr="00E62C5E" w:rsidRDefault="005D176C" w:rsidP="00473A3D">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s</w:t>
                  </w:r>
                  <w:r w:rsidR="006B470A" w:rsidRPr="00E62C5E">
                    <w:rPr>
                      <w:rFonts w:cstheme="minorHAnsi"/>
                      <w:sz w:val="20"/>
                      <w:szCs w:val="20"/>
                    </w:rPr>
                    <w:t>creenshot of an intrusion detection system such as a firewall that generates alerts.</w:t>
                  </w:r>
                </w:p>
                <w:p w:rsidR="006B470A" w:rsidRPr="00E62C5E" w:rsidRDefault="005D176C" w:rsidP="00473A3D">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i</w:t>
                  </w:r>
                  <w:r w:rsidR="006B470A" w:rsidRPr="00E62C5E">
                    <w:rPr>
                      <w:rFonts w:cstheme="minorHAnsi"/>
                      <w:sz w:val="20"/>
                      <w:szCs w:val="20"/>
                    </w:rPr>
                    <w:t>ntrusion prevention system screenshot which protects end points and scans the DSP environment to prevent malicious events.</w:t>
                  </w:r>
                </w:p>
                <w:p w:rsidR="006B470A" w:rsidRPr="00E62C5E" w:rsidRDefault="005D176C" w:rsidP="00473A3D">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a</w:t>
                  </w:r>
                  <w:r w:rsidR="006B470A" w:rsidRPr="00E62C5E">
                    <w:rPr>
                      <w:rFonts w:cstheme="minorHAnsi"/>
                      <w:sz w:val="20"/>
                      <w:szCs w:val="20"/>
                    </w:rPr>
                    <w:t>pproach to detect anomalies or a screenshot of a security event and incident management dashboard.</w:t>
                  </w:r>
                </w:p>
                <w:p w:rsidR="006B470A" w:rsidRPr="00E62C5E" w:rsidRDefault="005D176C" w:rsidP="00473A3D">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p</w:t>
                  </w:r>
                  <w:r w:rsidR="006B470A" w:rsidRPr="00E62C5E">
                    <w:rPr>
                      <w:rFonts w:cstheme="minorHAnsi"/>
                      <w:sz w:val="20"/>
                      <w:szCs w:val="20"/>
                    </w:rPr>
                    <w:t>olicy demonstrating what actions will be taken where anomalies are detected.</w:t>
                  </w:r>
                </w:p>
              </w:tc>
            </w:tr>
            <w:tr w:rsidR="006B470A" w:rsidRPr="00F50779" w:rsidTr="00152788">
              <w:trPr>
                <w:trHeight w:val="850"/>
              </w:trPr>
              <w:tc>
                <w:tcPr>
                  <w:tcW w:w="9060" w:type="dxa"/>
                  <w:gridSpan w:val="2"/>
                  <w:shd w:val="clear" w:color="auto" w:fill="auto"/>
                </w:tcPr>
                <w:p w:rsidR="00E62C5E" w:rsidRPr="001E2F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C5E" w:rsidRPr="00E62C5E" w:rsidRDefault="00E62C5E" w:rsidP="00473A3D">
                  <w:pPr>
                    <w:framePr w:hSpace="180" w:wrap="around" w:hAnchor="margin" w:y="-679"/>
                    <w:rPr>
                      <w:rFonts w:cstheme="minorHAnsi"/>
                      <w:sz w:val="20"/>
                    </w:rPr>
                  </w:pPr>
                </w:p>
              </w:tc>
            </w:tr>
            <w:tr w:rsidR="006B470A" w:rsidRPr="00F50779" w:rsidTr="006B470A">
              <w:tc>
                <w:tcPr>
                  <w:tcW w:w="4174"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Supply Chain - Mandatory</w:t>
                  </w:r>
                </w:p>
              </w:tc>
              <w:tc>
                <w:tcPr>
                  <w:tcW w:w="4886" w:type="dxa"/>
                  <w:shd w:val="clear" w:color="auto" w:fill="003A6C" w:themeFill="accent2" w:themeFillTint="E6"/>
                </w:tcPr>
                <w:p w:rsidR="006B470A" w:rsidRPr="00E62C5E" w:rsidRDefault="006B470A"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Evidence</w:t>
                  </w:r>
                </w:p>
              </w:tc>
            </w:tr>
            <w:tr w:rsidR="006B470A" w:rsidRPr="00F50779" w:rsidTr="006B470A">
              <w:tc>
                <w:tcPr>
                  <w:tcW w:w="4174"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You must demonstrate the functional roles within your supply chain.</w:t>
                  </w:r>
                </w:p>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These can be defined as:</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Collector</w:t>
                  </w:r>
                  <w:r w:rsidRPr="00E62C5E">
                    <w:rPr>
                      <w:rFonts w:cstheme="minorHAnsi"/>
                      <w:sz w:val="20"/>
                      <w:szCs w:val="20"/>
                    </w:rPr>
                    <w:t>: Party responsible for the acquisition of data through user interface interaction or APIs.</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Validator</w:t>
                  </w:r>
                  <w:r w:rsidRPr="00E62C5E">
                    <w:rPr>
                      <w:rFonts w:cstheme="minorHAnsi"/>
                      <w:sz w:val="20"/>
                      <w:szCs w:val="20"/>
                    </w:rPr>
                    <w:t>: Party responsible for the verification of data types, structures, formats and/or data values.</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Integrator</w:t>
                  </w:r>
                  <w:r w:rsidRPr="00E62C5E">
                    <w:rPr>
                      <w:rFonts w:cstheme="minorHAnsi"/>
                      <w:sz w:val="20"/>
                      <w:szCs w:val="20"/>
                    </w:rPr>
                    <w:t>: Party responsible for combining data from multiple sources for use.</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Analysis and Extraction</w:t>
                  </w:r>
                  <w:r w:rsidRPr="00E62C5E">
                    <w:rPr>
                      <w:rFonts w:cstheme="minorHAnsi"/>
                      <w:sz w:val="20"/>
                      <w:szCs w:val="20"/>
                    </w:rPr>
                    <w:t>: Party responsible for performing analysis on data to extract a data sub-set or additional derived/calculated data.</w:t>
                  </w:r>
                </w:p>
                <w:p w:rsidR="006B470A" w:rsidRPr="00E62C5E" w:rsidRDefault="006B470A" w:rsidP="00473A3D">
                  <w:pPr>
                    <w:pStyle w:val="ListParagraph"/>
                    <w:framePr w:hSpace="180" w:wrap="around" w:hAnchor="margin" w:y="-679"/>
                    <w:numPr>
                      <w:ilvl w:val="0"/>
                      <w:numId w:val="8"/>
                    </w:numPr>
                    <w:spacing w:line="240" w:lineRule="auto"/>
                    <w:ind w:left="360"/>
                    <w:rPr>
                      <w:rFonts w:cstheme="minorHAnsi"/>
                      <w:sz w:val="20"/>
                      <w:szCs w:val="20"/>
                    </w:rPr>
                  </w:pPr>
                  <w:r w:rsidRPr="00E62C5E">
                    <w:rPr>
                      <w:rFonts w:cstheme="minorHAnsi"/>
                      <w:b/>
                      <w:sz w:val="20"/>
                      <w:szCs w:val="20"/>
                    </w:rPr>
                    <w:t>Data Transformer</w:t>
                  </w:r>
                  <w:r w:rsidRPr="00E62C5E">
                    <w:rPr>
                      <w:rFonts w:cstheme="minorHAnsi"/>
                      <w:sz w:val="20"/>
                      <w:szCs w:val="20"/>
                    </w:rPr>
                    <w:t>: Party responsible for changing representation of data to file format of data (</w:t>
                  </w:r>
                  <w:r w:rsidR="000F0B06" w:rsidRPr="00E62C5E">
                    <w:rPr>
                      <w:rFonts w:cstheme="minorHAnsi"/>
                      <w:sz w:val="20"/>
                      <w:szCs w:val="20"/>
                    </w:rPr>
                    <w:t>e.g.,</w:t>
                  </w:r>
                  <w:r w:rsidRPr="00E62C5E">
                    <w:rPr>
                      <w:rFonts w:cstheme="minorHAnsi"/>
                      <w:sz w:val="20"/>
                      <w:szCs w:val="20"/>
                    </w:rPr>
                    <w:t xml:space="preserve"> CSV to XML). </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Provider</w:t>
                  </w:r>
                  <w:r w:rsidRPr="00E62C5E">
                    <w:rPr>
                      <w:rFonts w:cstheme="minorHAnsi"/>
                      <w:sz w:val="20"/>
                      <w:szCs w:val="20"/>
                    </w:rPr>
                    <w:t>: Party responsible for the payload (which may be encrypted).</w:t>
                  </w:r>
                </w:p>
                <w:p w:rsidR="006B470A" w:rsidRPr="00E62C5E" w:rsidRDefault="006B470A" w:rsidP="00473A3D">
                  <w:pPr>
                    <w:pStyle w:val="ListParagraph"/>
                    <w:framePr w:hSpace="180" w:wrap="around" w:hAnchor="margin" w:y="-679"/>
                    <w:numPr>
                      <w:ilvl w:val="0"/>
                      <w:numId w:val="8"/>
                    </w:numPr>
                    <w:spacing w:before="140" w:after="0" w:line="240" w:lineRule="auto"/>
                    <w:ind w:left="360"/>
                    <w:rPr>
                      <w:rFonts w:cstheme="minorHAnsi"/>
                      <w:bCs/>
                      <w:sz w:val="20"/>
                      <w:szCs w:val="20"/>
                    </w:rPr>
                  </w:pPr>
                  <w:r w:rsidRPr="00E62C5E">
                    <w:rPr>
                      <w:rFonts w:cstheme="minorHAnsi"/>
                      <w:b/>
                      <w:sz w:val="20"/>
                      <w:szCs w:val="20"/>
                    </w:rPr>
                    <w:t xml:space="preserve">Data Transmitter: </w:t>
                  </w:r>
                  <w:r w:rsidRPr="00E62C5E">
                    <w:rPr>
                      <w:rFonts w:cstheme="minorHAnsi"/>
                      <w:bCs/>
                      <w:sz w:val="20"/>
                      <w:szCs w:val="20"/>
                    </w:rPr>
                    <w:t>Party responsible for the message with the payload (</w:t>
                  </w:r>
                  <w:r w:rsidR="000F0B06" w:rsidRPr="00E62C5E">
                    <w:rPr>
                      <w:rFonts w:cstheme="minorHAnsi"/>
                      <w:bCs/>
                      <w:sz w:val="20"/>
                      <w:szCs w:val="20"/>
                    </w:rPr>
                    <w:t>e.g.,</w:t>
                  </w:r>
                  <w:r w:rsidRPr="00E62C5E">
                    <w:rPr>
                      <w:rFonts w:cstheme="minorHAnsi"/>
                      <w:bCs/>
                      <w:sz w:val="20"/>
                      <w:szCs w:val="20"/>
                    </w:rPr>
                    <w:t xml:space="preserve"> ebMS3/AS4 transmission). </w:t>
                  </w:r>
                </w:p>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DSPs with an add-on marketplace will need to provide additional information, see Third Party Add-On Marketplaces.</w:t>
                  </w:r>
                </w:p>
              </w:tc>
              <w:tc>
                <w:tcPr>
                  <w:tcW w:w="4886" w:type="dxa"/>
                  <w:shd w:val="clear" w:color="auto" w:fill="F2F2F2" w:themeFill="background1" w:themeFillShade="F2"/>
                </w:tcPr>
                <w:p w:rsidR="006B470A" w:rsidRPr="00E62C5E" w:rsidRDefault="006B470A" w:rsidP="00473A3D">
                  <w:pPr>
                    <w:framePr w:hSpace="180" w:wrap="around" w:hAnchor="margin" w:y="-679"/>
                    <w:spacing w:line="240" w:lineRule="auto"/>
                    <w:rPr>
                      <w:rFonts w:cstheme="minorHAnsi"/>
                      <w:sz w:val="20"/>
                    </w:rPr>
                  </w:pPr>
                  <w:r w:rsidRPr="00E62C5E">
                    <w:rPr>
                      <w:rFonts w:cstheme="minorHAnsi"/>
                      <w:sz w:val="20"/>
                    </w:rPr>
                    <w:t>Provide the business details of the participants in the supply chain including:</w:t>
                  </w:r>
                </w:p>
                <w:p w:rsidR="006B470A" w:rsidRPr="00E62C5E" w:rsidRDefault="005D176C" w:rsidP="004B5ED8">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e</w:t>
                  </w:r>
                  <w:r w:rsidR="006B470A" w:rsidRPr="00E62C5E">
                    <w:rPr>
                      <w:rFonts w:cstheme="minorHAnsi"/>
                      <w:sz w:val="20"/>
                      <w:szCs w:val="20"/>
                    </w:rPr>
                    <w:t>ntity name</w:t>
                  </w:r>
                </w:p>
                <w:p w:rsidR="006B470A" w:rsidRPr="00E62C5E" w:rsidRDefault="006B470A" w:rsidP="004B5ED8">
                  <w:pPr>
                    <w:pStyle w:val="ListParagraph"/>
                    <w:framePr w:hSpace="180" w:wrap="around" w:hAnchor="margin" w:y="-679"/>
                    <w:numPr>
                      <w:ilvl w:val="0"/>
                      <w:numId w:val="9"/>
                    </w:numPr>
                    <w:spacing w:line="240" w:lineRule="auto"/>
                    <w:rPr>
                      <w:rFonts w:cstheme="minorHAnsi"/>
                      <w:sz w:val="20"/>
                      <w:szCs w:val="20"/>
                    </w:rPr>
                  </w:pPr>
                  <w:r w:rsidRPr="00E62C5E">
                    <w:rPr>
                      <w:rFonts w:cstheme="minorHAnsi"/>
                      <w:sz w:val="20"/>
                      <w:szCs w:val="20"/>
                    </w:rPr>
                    <w:t xml:space="preserve">ABN </w:t>
                  </w:r>
                </w:p>
                <w:p w:rsidR="006B470A" w:rsidRPr="00E62C5E" w:rsidRDefault="005D176C" w:rsidP="004B5ED8">
                  <w:pPr>
                    <w:pStyle w:val="ListParagraph"/>
                    <w:framePr w:hSpace="180" w:wrap="around" w:hAnchor="margin" w:y="-679"/>
                    <w:numPr>
                      <w:ilvl w:val="0"/>
                      <w:numId w:val="9"/>
                    </w:numPr>
                    <w:spacing w:line="240" w:lineRule="auto"/>
                    <w:rPr>
                      <w:rFonts w:cstheme="minorHAnsi"/>
                      <w:sz w:val="20"/>
                      <w:szCs w:val="20"/>
                    </w:rPr>
                  </w:pPr>
                  <w:r>
                    <w:rPr>
                      <w:rFonts w:cstheme="minorHAnsi"/>
                      <w:sz w:val="20"/>
                      <w:szCs w:val="20"/>
                    </w:rPr>
                    <w:t>f</w:t>
                  </w:r>
                  <w:r w:rsidR="006B470A" w:rsidRPr="00E62C5E">
                    <w:rPr>
                      <w:rFonts w:cstheme="minorHAnsi"/>
                      <w:sz w:val="20"/>
                      <w:szCs w:val="20"/>
                    </w:rPr>
                    <w:t>unctional role</w:t>
                  </w:r>
                  <w:r w:rsidR="004B5ED8" w:rsidRPr="00E62C5E">
                    <w:rPr>
                      <w:rFonts w:cstheme="minorHAnsi"/>
                      <w:sz w:val="20"/>
                      <w:szCs w:val="20"/>
                    </w:rPr>
                    <w:t>(s)</w:t>
                  </w:r>
                </w:p>
                <w:p w:rsidR="006B470A" w:rsidRPr="00E62C5E" w:rsidRDefault="006B470A" w:rsidP="00473A3D">
                  <w:pPr>
                    <w:framePr w:hSpace="180" w:wrap="around" w:hAnchor="margin" w:y="-679"/>
                    <w:spacing w:line="240" w:lineRule="auto"/>
                    <w:rPr>
                      <w:rFonts w:cstheme="minorHAnsi"/>
                      <w:sz w:val="20"/>
                    </w:rPr>
                  </w:pPr>
                </w:p>
                <w:p w:rsidR="006B470A" w:rsidRPr="00E62C5E" w:rsidRDefault="006B470A" w:rsidP="00473A3D">
                  <w:pPr>
                    <w:framePr w:hSpace="180" w:wrap="around" w:hAnchor="margin" w:y="-679"/>
                    <w:spacing w:line="240" w:lineRule="auto"/>
                    <w:rPr>
                      <w:rFonts w:cstheme="minorHAnsi"/>
                      <w:sz w:val="20"/>
                    </w:rPr>
                  </w:pPr>
                </w:p>
              </w:tc>
            </w:tr>
            <w:tr w:rsidR="006B470A" w:rsidRPr="00F50779" w:rsidTr="00152788">
              <w:trPr>
                <w:trHeight w:val="850"/>
              </w:trPr>
              <w:tc>
                <w:tcPr>
                  <w:tcW w:w="9060" w:type="dxa"/>
                  <w:gridSpan w:val="2"/>
                  <w:shd w:val="clear" w:color="auto" w:fill="auto"/>
                </w:tcPr>
                <w:p w:rsidR="00F50779" w:rsidRPr="001E2F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F50779" w:rsidRPr="00E62C5E" w:rsidRDefault="00F50779" w:rsidP="00473A3D">
                  <w:pPr>
                    <w:framePr w:hSpace="180" w:wrap="around" w:hAnchor="margin" w:y="-679"/>
                    <w:rPr>
                      <w:rFonts w:cstheme="minorHAnsi"/>
                      <w:sz w:val="20"/>
                    </w:rPr>
                  </w:pPr>
                </w:p>
              </w:tc>
            </w:tr>
            <w:tr w:rsidR="006B470A" w:rsidRPr="00F50779" w:rsidTr="006B470A">
              <w:tc>
                <w:tcPr>
                  <w:tcW w:w="4174" w:type="dxa"/>
                  <w:shd w:val="clear" w:color="auto" w:fill="003A6C" w:themeFill="accent2" w:themeFillTint="E6"/>
                </w:tcPr>
                <w:p w:rsidR="006B470A" w:rsidRPr="0076256F" w:rsidRDefault="006B470A" w:rsidP="00473A3D">
                  <w:pPr>
                    <w:framePr w:hSpace="180" w:wrap="around" w:hAnchor="margin" w:y="-679"/>
                    <w:spacing w:after="140" w:line="240" w:lineRule="auto"/>
                    <w:rPr>
                      <w:rFonts w:cstheme="minorHAnsi"/>
                      <w:b/>
                      <w:color w:val="FFFFFF" w:themeColor="background1"/>
                      <w:sz w:val="20"/>
                    </w:rPr>
                  </w:pPr>
                  <w:r w:rsidRPr="0076256F">
                    <w:rPr>
                      <w:rFonts w:cstheme="minorHAnsi"/>
                      <w:b/>
                      <w:color w:val="FFFFFF" w:themeColor="background1"/>
                      <w:sz w:val="20"/>
                    </w:rPr>
                    <w:t xml:space="preserve">Third Party Add-on Marketplaces: </w:t>
                  </w:r>
                </w:p>
                <w:p w:rsidR="006B470A" w:rsidRPr="0076256F" w:rsidRDefault="006B470A" w:rsidP="00473A3D">
                  <w:pPr>
                    <w:framePr w:hSpace="180" w:wrap="around" w:hAnchor="margin" w:y="-679"/>
                    <w:spacing w:after="140" w:line="240" w:lineRule="auto"/>
                    <w:rPr>
                      <w:rFonts w:cstheme="minorHAnsi"/>
                      <w:b/>
                      <w:color w:val="FFFFFF" w:themeColor="background1"/>
                      <w:sz w:val="20"/>
                    </w:rPr>
                  </w:pPr>
                  <w:r w:rsidRPr="0076256F">
                    <w:rPr>
                      <w:rFonts w:cstheme="minorHAnsi"/>
                      <w:b/>
                      <w:color w:val="FFFFFF" w:themeColor="background1"/>
                      <w:sz w:val="20"/>
                    </w:rPr>
                    <w:t>Mandatory*</w:t>
                  </w:r>
                </w:p>
              </w:tc>
              <w:tc>
                <w:tcPr>
                  <w:tcW w:w="4886" w:type="dxa"/>
                  <w:shd w:val="clear" w:color="auto" w:fill="003A6C" w:themeFill="accent2" w:themeFillTint="E6"/>
                </w:tcPr>
                <w:p w:rsidR="006B470A" w:rsidRPr="0076256F" w:rsidRDefault="006B470A" w:rsidP="00473A3D">
                  <w:pPr>
                    <w:framePr w:hSpace="180" w:wrap="around" w:hAnchor="margin" w:y="-679"/>
                    <w:spacing w:after="140" w:line="240" w:lineRule="auto"/>
                    <w:rPr>
                      <w:rFonts w:cstheme="minorHAnsi"/>
                      <w:b/>
                      <w:color w:val="FFFFFF" w:themeColor="background1"/>
                      <w:sz w:val="20"/>
                    </w:rPr>
                  </w:pPr>
                  <w:r w:rsidRPr="0076256F">
                    <w:rPr>
                      <w:rFonts w:cstheme="minorHAnsi"/>
                      <w:b/>
                      <w:color w:val="FFFFFF" w:themeColor="background1"/>
                      <w:sz w:val="20"/>
                    </w:rPr>
                    <w:t>Evidence</w:t>
                  </w:r>
                </w:p>
              </w:tc>
            </w:tr>
            <w:tr w:rsidR="006B470A" w:rsidRPr="00F50779" w:rsidTr="006B470A">
              <w:tc>
                <w:tcPr>
                  <w:tcW w:w="4174" w:type="dxa"/>
                  <w:shd w:val="clear" w:color="auto" w:fill="F2F2F2" w:themeFill="background1" w:themeFillShade="F2"/>
                </w:tcPr>
                <w:p w:rsidR="007A67F3" w:rsidRPr="0076256F" w:rsidRDefault="007A67F3" w:rsidP="00473A3D">
                  <w:pPr>
                    <w:framePr w:hSpace="180" w:wrap="around" w:hAnchor="margin" w:y="-679"/>
                    <w:spacing w:line="240" w:lineRule="auto"/>
                    <w:rPr>
                      <w:rFonts w:cstheme="minorHAnsi"/>
                      <w:sz w:val="20"/>
                    </w:rPr>
                  </w:pPr>
                  <w:r w:rsidRPr="0076256F">
                    <w:rPr>
                      <w:rFonts w:cstheme="minorHAnsi"/>
                      <w:sz w:val="20"/>
                    </w:rPr>
                    <w:t>*Only applies where a DSP (including in-house developers) has control to implement a solution.</w:t>
                  </w:r>
                </w:p>
                <w:p w:rsidR="006B470A" w:rsidRPr="0076256F" w:rsidRDefault="006B470A" w:rsidP="00473A3D">
                  <w:pPr>
                    <w:framePr w:hSpace="180" w:wrap="around" w:hAnchor="margin" w:y="-679"/>
                    <w:spacing w:line="240" w:lineRule="auto"/>
                    <w:rPr>
                      <w:rFonts w:eastAsiaTheme="minorHAnsi" w:cstheme="minorHAnsi"/>
                      <w:sz w:val="20"/>
                    </w:rPr>
                  </w:pPr>
                  <w:r w:rsidRPr="0076256F">
                    <w:rPr>
                      <w:rFonts w:eastAsiaTheme="minorHAnsi" w:cstheme="minorHAnsi"/>
                      <w:sz w:val="20"/>
                    </w:rPr>
                    <w:t xml:space="preserve">You must provide details of the security standard adopted to govern your </w:t>
                  </w:r>
                  <w:r w:rsidR="00BE13CF" w:rsidRPr="0076256F">
                    <w:rPr>
                      <w:rFonts w:eastAsiaTheme="minorHAnsi" w:cstheme="minorHAnsi"/>
                      <w:sz w:val="20"/>
                    </w:rPr>
                    <w:t>third-party</w:t>
                  </w:r>
                  <w:r w:rsidRPr="0076256F">
                    <w:rPr>
                      <w:rFonts w:eastAsiaTheme="minorHAnsi" w:cstheme="minorHAnsi"/>
                      <w:sz w:val="20"/>
                    </w:rPr>
                    <w:t xml:space="preserve"> add-on providers, including evidence that your ecosystem partners have met SSAM or an equivalent.</w:t>
                  </w:r>
                </w:p>
                <w:p w:rsidR="006B470A" w:rsidRPr="0076256F" w:rsidRDefault="006B470A" w:rsidP="00473A3D">
                  <w:pPr>
                    <w:framePr w:hSpace="180" w:wrap="around" w:hAnchor="margin" w:y="-679"/>
                    <w:spacing w:line="240" w:lineRule="auto"/>
                    <w:rPr>
                      <w:rFonts w:eastAsiaTheme="minorHAnsi" w:cstheme="minorHAnsi"/>
                      <w:sz w:val="20"/>
                    </w:rPr>
                  </w:pPr>
                  <w:r w:rsidRPr="0076256F">
                    <w:rPr>
                      <w:rFonts w:eastAsiaTheme="minorHAnsi" w:cstheme="minorHAnsi"/>
                      <w:sz w:val="20"/>
                    </w:rPr>
                    <w:t xml:space="preserve">You must provide details of all developers of </w:t>
                  </w:r>
                  <w:r w:rsidR="00BE13CF" w:rsidRPr="0076256F">
                    <w:rPr>
                      <w:rFonts w:eastAsiaTheme="minorHAnsi" w:cstheme="minorHAnsi"/>
                      <w:sz w:val="20"/>
                    </w:rPr>
                    <w:t>third-party</w:t>
                  </w:r>
                  <w:r w:rsidRPr="0076256F">
                    <w:rPr>
                      <w:rFonts w:eastAsiaTheme="minorHAnsi" w:cstheme="minorHAnsi"/>
                      <w:sz w:val="20"/>
                    </w:rPr>
                    <w:t xml:space="preserve"> add-on marketplaces that connect to your product. </w:t>
                  </w:r>
                </w:p>
                <w:p w:rsidR="006B470A" w:rsidRPr="0076256F" w:rsidRDefault="006B470A" w:rsidP="00473A3D">
                  <w:pPr>
                    <w:framePr w:hSpace="180" w:wrap="around" w:hAnchor="margin" w:y="-679"/>
                    <w:spacing w:line="240" w:lineRule="auto"/>
                    <w:rPr>
                      <w:rFonts w:eastAsiaTheme="minorHAnsi" w:cstheme="minorHAnsi"/>
                      <w:sz w:val="20"/>
                    </w:rPr>
                  </w:pPr>
                  <w:r w:rsidRPr="0076256F">
                    <w:rPr>
                      <w:rFonts w:eastAsiaTheme="minorHAnsi" w:cstheme="minorHAnsi"/>
                      <w:sz w:val="20"/>
                    </w:rPr>
                    <w:t>We define ‘Add-on marketplace’ as an:</w:t>
                  </w:r>
                </w:p>
                <w:p w:rsidR="006B470A" w:rsidRPr="0076256F" w:rsidRDefault="006B470A" w:rsidP="00473A3D">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API that is offered by a DSP for use by other third-party software developers to provide additional value-added services to end customers.</w:t>
                  </w:r>
                </w:p>
                <w:p w:rsidR="00A736EB" w:rsidRDefault="00A736EB" w:rsidP="00473A3D">
                  <w:pPr>
                    <w:framePr w:hSpace="180" w:wrap="around" w:hAnchor="margin" w:y="-679"/>
                    <w:spacing w:line="240" w:lineRule="auto"/>
                    <w:rPr>
                      <w:rFonts w:eastAsiaTheme="minorHAnsi" w:cstheme="minorHAnsi"/>
                      <w:sz w:val="20"/>
                    </w:rPr>
                  </w:pPr>
                </w:p>
                <w:p w:rsidR="006B470A" w:rsidRPr="0076256F" w:rsidRDefault="006B470A" w:rsidP="00473A3D">
                  <w:pPr>
                    <w:framePr w:hSpace="180" w:wrap="around" w:hAnchor="margin" w:y="-679"/>
                    <w:spacing w:line="240" w:lineRule="auto"/>
                    <w:rPr>
                      <w:rFonts w:eastAsiaTheme="minorHAnsi" w:cstheme="minorHAnsi"/>
                      <w:sz w:val="20"/>
                    </w:rPr>
                  </w:pPr>
                  <w:r w:rsidRPr="0076256F">
                    <w:rPr>
                      <w:rFonts w:eastAsiaTheme="minorHAnsi" w:cstheme="minorHAnsi"/>
                      <w:sz w:val="20"/>
                    </w:rPr>
                    <w:t>Examples of add-ons:</w:t>
                  </w:r>
                </w:p>
                <w:p w:rsidR="006B470A" w:rsidRPr="0076256F" w:rsidRDefault="006B470A" w:rsidP="00473A3D">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Accounting/Taxation: inventory, CRM, OCR scanning</w:t>
                  </w:r>
                </w:p>
                <w:p w:rsidR="006B470A" w:rsidRPr="0076256F" w:rsidRDefault="006B470A" w:rsidP="00473A3D">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Payroll: timesheets, rostering, pay calculator</w:t>
                  </w:r>
                </w:p>
                <w:p w:rsidR="006B470A" w:rsidRPr="0076256F" w:rsidRDefault="006B470A" w:rsidP="00473A3D">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Superannuation: audit integrations, share registries.</w:t>
                  </w:r>
                </w:p>
                <w:p w:rsidR="006B470A" w:rsidRDefault="006B470A" w:rsidP="00473A3D">
                  <w:pPr>
                    <w:framePr w:hSpace="180" w:wrap="around" w:hAnchor="margin" w:y="-679"/>
                    <w:spacing w:line="240" w:lineRule="auto"/>
                    <w:rPr>
                      <w:rFonts w:cstheme="minorHAnsi"/>
                      <w:sz w:val="20"/>
                    </w:rPr>
                  </w:pPr>
                  <w:r w:rsidRPr="0076256F">
                    <w:rPr>
                      <w:rFonts w:eastAsiaTheme="minorHAnsi" w:cstheme="minorHAnsi"/>
                      <w:b/>
                      <w:bCs/>
                      <w:sz w:val="20"/>
                    </w:rPr>
                    <w:t>Note</w:t>
                  </w:r>
                  <w:r w:rsidRPr="0076256F">
                    <w:rPr>
                      <w:rFonts w:eastAsiaTheme="minorHAnsi" w:cstheme="minorHAnsi"/>
                      <w:sz w:val="20"/>
                    </w:rPr>
                    <w:t>: For this purpose, SSPs and gateways are not considered as DSPs with add-on marketplaces.</w:t>
                  </w:r>
                  <w:r w:rsidRPr="0076256F">
                    <w:rPr>
                      <w:rFonts w:cstheme="minorHAnsi"/>
                      <w:sz w:val="20"/>
                    </w:rPr>
                    <w:t xml:space="preserve"> </w:t>
                  </w:r>
                </w:p>
                <w:p w:rsidR="00A736EB" w:rsidRPr="0076256F" w:rsidRDefault="00A736EB" w:rsidP="00473A3D">
                  <w:pPr>
                    <w:framePr w:hSpace="180" w:wrap="around" w:hAnchor="margin" w:y="-679"/>
                    <w:spacing w:line="240" w:lineRule="auto"/>
                    <w:rPr>
                      <w:rFonts w:cstheme="minorHAnsi"/>
                      <w:sz w:val="20"/>
                    </w:rPr>
                  </w:pPr>
                </w:p>
              </w:tc>
              <w:tc>
                <w:tcPr>
                  <w:tcW w:w="4886" w:type="dxa"/>
                  <w:shd w:val="clear" w:color="auto" w:fill="F2F2F2" w:themeFill="background1" w:themeFillShade="F2"/>
                </w:tcPr>
                <w:p w:rsidR="006B470A" w:rsidRPr="0076256F" w:rsidRDefault="006B470A" w:rsidP="00473A3D">
                  <w:pPr>
                    <w:framePr w:hSpace="180" w:wrap="around" w:hAnchor="margin" w:y="-679"/>
                    <w:spacing w:line="240" w:lineRule="auto"/>
                    <w:rPr>
                      <w:rFonts w:cstheme="minorHAnsi"/>
                      <w:sz w:val="20"/>
                    </w:rPr>
                  </w:pPr>
                  <w:r w:rsidRPr="0076256F">
                    <w:rPr>
                      <w:rFonts w:cstheme="minorHAnsi"/>
                      <w:sz w:val="20"/>
                    </w:rPr>
                    <w:t xml:space="preserve">Provide </w:t>
                  </w:r>
                  <w:r w:rsidR="00BE13CF" w:rsidRPr="0076256F">
                    <w:rPr>
                      <w:rFonts w:cstheme="minorHAnsi"/>
                      <w:b/>
                      <w:bCs/>
                      <w:sz w:val="20"/>
                    </w:rPr>
                    <w:t>all</w:t>
                  </w:r>
                  <w:r w:rsidRPr="0076256F">
                    <w:rPr>
                      <w:rFonts w:cstheme="minorHAnsi"/>
                      <w:sz w:val="20"/>
                    </w:rPr>
                    <w:t xml:space="preserve"> the following</w:t>
                  </w:r>
                  <w:r w:rsidR="005B5543">
                    <w:rPr>
                      <w:rFonts w:cstheme="minorHAnsi"/>
                      <w:sz w:val="20"/>
                    </w:rPr>
                    <w:t xml:space="preserve"> details</w:t>
                  </w:r>
                  <w:r w:rsidRPr="0076256F">
                    <w:rPr>
                      <w:rFonts w:cstheme="minorHAnsi"/>
                      <w:sz w:val="20"/>
                    </w:rPr>
                    <w:t xml:space="preserve">: </w:t>
                  </w:r>
                </w:p>
                <w:p w:rsidR="006B470A" w:rsidRPr="0076256F" w:rsidRDefault="005D176C" w:rsidP="00473A3D">
                  <w:pPr>
                    <w:pStyle w:val="ListParagraph"/>
                    <w:framePr w:hSpace="180" w:wrap="around" w:hAnchor="margin" w:y="-679"/>
                    <w:numPr>
                      <w:ilvl w:val="0"/>
                      <w:numId w:val="27"/>
                    </w:numPr>
                    <w:spacing w:line="240" w:lineRule="auto"/>
                    <w:rPr>
                      <w:rFonts w:cstheme="minorHAnsi"/>
                      <w:sz w:val="20"/>
                      <w:szCs w:val="20"/>
                    </w:rPr>
                  </w:pPr>
                  <w:r>
                    <w:rPr>
                      <w:rFonts w:cstheme="minorHAnsi"/>
                      <w:sz w:val="20"/>
                      <w:szCs w:val="20"/>
                    </w:rPr>
                    <w:t>d</w:t>
                  </w:r>
                  <w:r w:rsidR="006B470A" w:rsidRPr="0076256F">
                    <w:rPr>
                      <w:rFonts w:cstheme="minorHAnsi"/>
                      <w:sz w:val="20"/>
                      <w:szCs w:val="20"/>
                    </w:rPr>
                    <w:t xml:space="preserve">etails of the security standard adopted to govern your </w:t>
                  </w:r>
                  <w:r w:rsidR="00BE13CF" w:rsidRPr="0076256F">
                    <w:rPr>
                      <w:rFonts w:cstheme="minorHAnsi"/>
                      <w:sz w:val="20"/>
                      <w:szCs w:val="20"/>
                    </w:rPr>
                    <w:t>third-party</w:t>
                  </w:r>
                  <w:r w:rsidR="006B470A" w:rsidRPr="0076256F">
                    <w:rPr>
                      <w:rFonts w:cstheme="minorHAnsi"/>
                      <w:sz w:val="20"/>
                      <w:szCs w:val="20"/>
                    </w:rPr>
                    <w:t xml:space="preserve"> add-on providers. </w:t>
                  </w:r>
                </w:p>
                <w:p w:rsidR="006B470A" w:rsidRPr="0076256F" w:rsidRDefault="006B470A" w:rsidP="00473A3D">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 xml:space="preserve">A list of your </w:t>
                  </w:r>
                  <w:r w:rsidR="00BE13CF" w:rsidRPr="0076256F">
                    <w:rPr>
                      <w:rFonts w:cstheme="minorHAnsi"/>
                      <w:sz w:val="20"/>
                      <w:szCs w:val="20"/>
                    </w:rPr>
                    <w:t>third-party</w:t>
                  </w:r>
                  <w:r w:rsidRPr="0076256F">
                    <w:rPr>
                      <w:rFonts w:cstheme="minorHAnsi"/>
                      <w:sz w:val="20"/>
                      <w:szCs w:val="20"/>
                    </w:rPr>
                    <w:t xml:space="preserve"> developers including names and a hyperlink to their product. </w:t>
                  </w:r>
                </w:p>
                <w:p w:rsidR="006B470A" w:rsidRPr="0076256F" w:rsidRDefault="006B470A" w:rsidP="00473A3D">
                  <w:pPr>
                    <w:framePr w:hSpace="180" w:wrap="around" w:hAnchor="margin" w:y="-679"/>
                    <w:spacing w:line="240" w:lineRule="auto"/>
                    <w:rPr>
                      <w:rFonts w:cstheme="minorHAnsi"/>
                      <w:sz w:val="20"/>
                    </w:rPr>
                  </w:pPr>
                  <w:r w:rsidRPr="0076256F">
                    <w:rPr>
                      <w:rFonts w:cstheme="minorHAnsi"/>
                      <w:sz w:val="20"/>
                    </w:rPr>
                    <w:t>An attached spreadsheet is the preferred format for the list.</w:t>
                  </w:r>
                </w:p>
                <w:p w:rsidR="006B470A" w:rsidRPr="0076256F" w:rsidRDefault="006B470A" w:rsidP="00473A3D">
                  <w:pPr>
                    <w:framePr w:hSpace="180" w:wrap="around" w:hAnchor="margin" w:y="-679"/>
                    <w:spacing w:line="240" w:lineRule="auto"/>
                    <w:rPr>
                      <w:rFonts w:eastAsiaTheme="minorHAnsi" w:cstheme="minorHAnsi"/>
                      <w:sz w:val="20"/>
                    </w:rPr>
                  </w:pPr>
                  <w:r w:rsidRPr="0076256F">
                    <w:rPr>
                      <w:rFonts w:eastAsiaTheme="minorHAnsi" w:cstheme="minorHAnsi"/>
                      <w:sz w:val="20"/>
                    </w:rPr>
                    <w:t xml:space="preserve">We recommend the </w:t>
                  </w:r>
                  <w:hyperlink r:id="rId42" w:history="1">
                    <w:r w:rsidRPr="0076256F">
                      <w:rPr>
                        <w:rStyle w:val="Hyperlink"/>
                        <w:rFonts w:eastAsiaTheme="minorHAnsi" w:cstheme="minorHAnsi"/>
                        <w:sz w:val="20"/>
                      </w:rPr>
                      <w:t>Security Standard for Add-on Marketplaces (SSAM)</w:t>
                    </w:r>
                  </w:hyperlink>
                  <w:r w:rsidRPr="0076256F">
                    <w:rPr>
                      <w:rFonts w:eastAsiaTheme="minorHAnsi" w:cstheme="minorHAnsi"/>
                      <w:sz w:val="20"/>
                    </w:rPr>
                    <w:t xml:space="preserve"> as a baseline.</w:t>
                  </w:r>
                </w:p>
                <w:p w:rsidR="006B470A" w:rsidRPr="0076256F" w:rsidRDefault="006B470A" w:rsidP="00473A3D">
                  <w:pPr>
                    <w:framePr w:hSpace="180" w:wrap="around" w:hAnchor="margin" w:y="-679"/>
                    <w:rPr>
                      <w:rFonts w:cstheme="minorHAnsi"/>
                      <w:sz w:val="20"/>
                    </w:rPr>
                  </w:pPr>
                </w:p>
              </w:tc>
            </w:tr>
            <w:tr w:rsidR="006B470A" w:rsidRPr="00F50779" w:rsidTr="00E44E68">
              <w:trPr>
                <w:trHeight w:val="1134"/>
              </w:trPr>
              <w:tc>
                <w:tcPr>
                  <w:tcW w:w="9060" w:type="dxa"/>
                  <w:gridSpan w:val="2"/>
                  <w:shd w:val="clear" w:color="auto" w:fill="auto"/>
                </w:tcPr>
                <w:p w:rsidR="006B470A" w:rsidRPr="0076256F" w:rsidRDefault="006B470A" w:rsidP="00473A3D">
                  <w:pPr>
                    <w:framePr w:hSpace="180" w:wrap="around" w:hAnchor="margin" w:y="-679"/>
                    <w:rPr>
                      <w:rFonts w:cstheme="minorHAnsi"/>
                      <w:sz w:val="20"/>
                    </w:rPr>
                  </w:pPr>
                  <w:r w:rsidRPr="0076256F">
                    <w:rPr>
                      <w:rFonts w:cstheme="minorHAnsi"/>
                      <w:i/>
                      <w:color w:val="808080" w:themeColor="background1" w:themeShade="80"/>
                      <w:sz w:val="20"/>
                    </w:rPr>
                    <w:t>[DSP response including any relevant attachments]</w:t>
                  </w:r>
                </w:p>
                <w:p w:rsidR="006B470A" w:rsidRPr="0076256F" w:rsidRDefault="006B470A" w:rsidP="00473A3D">
                  <w:pPr>
                    <w:framePr w:hSpace="180" w:wrap="around" w:hAnchor="margin" w:y="-679"/>
                    <w:rPr>
                      <w:rFonts w:cstheme="minorHAnsi"/>
                      <w:sz w:val="20"/>
                    </w:rPr>
                  </w:pPr>
                </w:p>
                <w:p w:rsidR="006B470A" w:rsidRPr="0076256F" w:rsidRDefault="006B470A" w:rsidP="00473A3D">
                  <w:pPr>
                    <w:framePr w:hSpace="180" w:wrap="around" w:hAnchor="margin" w:y="-679"/>
                    <w:rPr>
                      <w:rFonts w:cstheme="minorHAnsi"/>
                      <w:sz w:val="20"/>
                    </w:rPr>
                  </w:pPr>
                </w:p>
              </w:tc>
            </w:tr>
          </w:tbl>
          <w:p w:rsidR="0045495D" w:rsidRPr="00D50163" w:rsidRDefault="0045495D" w:rsidP="00152788"/>
        </w:tc>
      </w:tr>
    </w:tbl>
    <w:tbl>
      <w:tblPr>
        <w:tblStyle w:val="TableGrid"/>
        <w:tblpPr w:leftFromText="180" w:rightFromText="180" w:vertAnchor="text" w:horzAnchor="margin" w:tblpY="-10101"/>
        <w:tblW w:w="0" w:type="auto"/>
        <w:tblLook w:val="04A0" w:firstRow="1" w:lastRow="0" w:firstColumn="1" w:lastColumn="0" w:noHBand="0" w:noVBand="1"/>
      </w:tblPr>
      <w:tblGrid>
        <w:gridCol w:w="8665"/>
      </w:tblGrid>
      <w:tr w:rsidR="00392432" w:rsidTr="00392432">
        <w:trPr>
          <w:trHeight w:val="295"/>
        </w:trPr>
        <w:tc>
          <w:tcPr>
            <w:tcW w:w="8665" w:type="dxa"/>
          </w:tcPr>
          <w:p w:rsidR="00392432" w:rsidRDefault="00392432" w:rsidP="00392432"/>
        </w:tc>
      </w:tr>
    </w:tbl>
    <w:p w:rsidR="00AE196B" w:rsidRDefault="00AE196B" w:rsidP="007121D4">
      <w:pPr>
        <w:pStyle w:val="Heading2"/>
        <w:rPr>
          <w:sz w:val="36"/>
          <w:szCs w:val="36"/>
        </w:rPr>
      </w:pPr>
      <w:bookmarkStart w:id="30" w:name="_Section_4_-"/>
      <w:bookmarkStart w:id="31" w:name="_Category_E"/>
      <w:bookmarkEnd w:id="30"/>
      <w:bookmarkEnd w:id="31"/>
    </w:p>
    <w:p w:rsidR="00AE196B" w:rsidRDefault="00AE196B">
      <w:pPr>
        <w:spacing w:before="0" w:line="240" w:lineRule="auto"/>
        <w:rPr>
          <w:rFonts w:ascii="Arial" w:eastAsia="Times New Roman" w:hAnsi="Arial" w:cs="Arial"/>
          <w:b/>
          <w:bCs/>
          <w:iCs/>
          <w:color w:val="4472C4"/>
          <w:sz w:val="36"/>
          <w:szCs w:val="36"/>
        </w:rPr>
      </w:pPr>
      <w:r>
        <w:rPr>
          <w:sz w:val="36"/>
          <w:szCs w:val="36"/>
        </w:rPr>
        <w:br w:type="page"/>
      </w:r>
    </w:p>
    <w:p w:rsidR="00D61527" w:rsidRDefault="00D61527" w:rsidP="00D61527">
      <w:pPr>
        <w:pStyle w:val="Heading2"/>
        <w:spacing w:before="0"/>
        <w:contextualSpacing/>
        <w:rPr>
          <w:sz w:val="36"/>
          <w:szCs w:val="36"/>
        </w:rPr>
      </w:pPr>
    </w:p>
    <w:p w:rsidR="00446192" w:rsidRPr="007121D4" w:rsidRDefault="00CD388D" w:rsidP="00D61527">
      <w:pPr>
        <w:pStyle w:val="Heading2"/>
        <w:spacing w:before="120" w:after="240"/>
        <w:rPr>
          <w:sz w:val="36"/>
          <w:szCs w:val="36"/>
        </w:rPr>
      </w:pPr>
      <w:bookmarkStart w:id="32" w:name="_Toc145658627"/>
      <w:r w:rsidRPr="007121D4">
        <w:rPr>
          <w:sz w:val="36"/>
          <w:szCs w:val="36"/>
        </w:rPr>
        <w:t>Category E</w:t>
      </w:r>
      <w:bookmarkEnd w:id="32"/>
    </w:p>
    <w:p w:rsidR="00CD388D" w:rsidRPr="00E62C5E" w:rsidRDefault="00316132" w:rsidP="00227E71">
      <w:pPr>
        <w:rPr>
          <w:sz w:val="20"/>
        </w:rPr>
      </w:pPr>
      <w:r w:rsidRPr="00E62C5E">
        <w:rPr>
          <w:sz w:val="20"/>
        </w:rPr>
        <w:t xml:space="preserve">Provide a response to </w:t>
      </w:r>
      <w:r w:rsidRPr="00E62C5E">
        <w:rPr>
          <w:b/>
          <w:bCs/>
          <w:sz w:val="20"/>
        </w:rPr>
        <w:t xml:space="preserve">all </w:t>
      </w:r>
      <w:r w:rsidRPr="00E62C5E">
        <w:rPr>
          <w:sz w:val="20"/>
        </w:rPr>
        <w:t>requirements.</w:t>
      </w:r>
    </w:p>
    <w:p w:rsidR="00A8135B" w:rsidRPr="00E62C5E" w:rsidRDefault="00CD388D" w:rsidP="006B3093">
      <w:pPr>
        <w:rPr>
          <w:sz w:val="20"/>
          <w:lang w:eastAsia="en-AU"/>
        </w:rPr>
      </w:pPr>
      <w:r w:rsidRPr="00E62C5E">
        <w:rPr>
          <w:sz w:val="20"/>
          <w:lang w:eastAsia="en-AU"/>
        </w:rPr>
        <w:t>Services include desktop and server-based software, where the application is under the control of the client.</w:t>
      </w:r>
      <w:r w:rsidR="00184ED2">
        <w:rPr>
          <w:sz w:val="20"/>
          <w:lang w:eastAsia="en-AU"/>
        </w:rPr>
        <w:t xml:space="preserve"> </w:t>
      </w:r>
      <w:r w:rsidR="00184ED2">
        <w:rPr>
          <w:sz w:val="20"/>
        </w:rPr>
        <w:t xml:space="preserve">Category E </w:t>
      </w:r>
      <w:r w:rsidR="00AD17D4" w:rsidRPr="005B5543">
        <w:rPr>
          <w:sz w:val="20"/>
        </w:rPr>
        <w:t>are</w:t>
      </w:r>
      <w:r w:rsidR="00AD17D4">
        <w:rPr>
          <w:b/>
          <w:bCs/>
          <w:sz w:val="20"/>
        </w:rPr>
        <w:t xml:space="preserve"> primarily</w:t>
      </w:r>
      <w:r w:rsidR="00184ED2" w:rsidRPr="005B5543">
        <w:rPr>
          <w:b/>
          <w:bCs/>
          <w:sz w:val="20"/>
        </w:rPr>
        <w:t xml:space="preserve"> STP In-House developers</w:t>
      </w:r>
      <w:r w:rsidR="00184ED2">
        <w:rPr>
          <w:sz w:val="20"/>
        </w:rPr>
        <w:t>.</w:t>
      </w:r>
    </w:p>
    <w:p w:rsidR="00422AF6" w:rsidRDefault="00422AF6" w:rsidP="004F1B37">
      <w:pPr>
        <w:rPr>
          <w:lang w:eastAsia="en-AU"/>
        </w:rPr>
      </w:pPr>
    </w:p>
    <w:tbl>
      <w:tblPr>
        <w:tblStyle w:val="TableGrid1"/>
        <w:tblW w:w="0" w:type="auto"/>
        <w:tblLook w:val="04A0" w:firstRow="1" w:lastRow="0" w:firstColumn="1" w:lastColumn="0" w:noHBand="0" w:noVBand="1"/>
      </w:tblPr>
      <w:tblGrid>
        <w:gridCol w:w="4530"/>
        <w:gridCol w:w="4530"/>
      </w:tblGrid>
      <w:tr w:rsidR="00316132" w:rsidRPr="002A2825" w:rsidTr="00316132">
        <w:tc>
          <w:tcPr>
            <w:tcW w:w="9060" w:type="dxa"/>
            <w:gridSpan w:val="2"/>
            <w:shd w:val="clear" w:color="auto" w:fill="003A6C" w:themeFill="accent2" w:themeFillTint="E6"/>
          </w:tcPr>
          <w:p w:rsidR="00316132" w:rsidRPr="002A2825" w:rsidRDefault="00316132" w:rsidP="00316132">
            <w:pPr>
              <w:spacing w:after="140"/>
              <w:jc w:val="center"/>
              <w:rPr>
                <w:rFonts w:ascii="Arial" w:hAnsi="Arial" w:cs="Arial"/>
                <w:b/>
                <w:bCs/>
                <w:color w:val="FFFFFF" w:themeColor="background1"/>
              </w:rPr>
            </w:pPr>
            <w:r w:rsidRPr="002A2825">
              <w:rPr>
                <w:rFonts w:ascii="Arial" w:hAnsi="Arial" w:cs="Arial"/>
                <w:b/>
                <w:bCs/>
                <w:color w:val="FFFFFF" w:themeColor="background1"/>
              </w:rPr>
              <w:t>Category E</w:t>
            </w:r>
          </w:p>
        </w:tc>
      </w:tr>
      <w:tr w:rsidR="00422AF6" w:rsidRPr="002A2825" w:rsidTr="00D61527">
        <w:trPr>
          <w:trHeight w:val="1701"/>
        </w:trPr>
        <w:tc>
          <w:tcPr>
            <w:tcW w:w="4530" w:type="dxa"/>
          </w:tcPr>
          <w:p w:rsidR="00422AF6" w:rsidRPr="0076256F" w:rsidRDefault="00422AF6" w:rsidP="00422AF6">
            <w:pPr>
              <w:rPr>
                <w:rFonts w:ascii="Arial" w:hAnsi="Arial" w:cs="Arial"/>
                <w:sz w:val="20"/>
              </w:rPr>
            </w:pPr>
            <w:r w:rsidRPr="0076256F">
              <w:rPr>
                <w:rFonts w:ascii="Arial" w:hAnsi="Arial" w:cs="Arial"/>
                <w:sz w:val="20"/>
              </w:rPr>
              <w:t>• Commercial product or service controlled by either the DSP or the client, and</w:t>
            </w:r>
          </w:p>
          <w:p w:rsidR="00422AF6" w:rsidRPr="0076256F" w:rsidRDefault="00422AF6" w:rsidP="00A8135B">
            <w:pPr>
              <w:rPr>
                <w:rFonts w:ascii="Arial" w:hAnsi="Arial" w:cs="Arial"/>
                <w:sz w:val="20"/>
              </w:rPr>
            </w:pPr>
            <w:r w:rsidRPr="0076256F">
              <w:rPr>
                <w:rFonts w:ascii="Arial" w:hAnsi="Arial" w:cs="Arial"/>
                <w:sz w:val="20"/>
              </w:rPr>
              <w:t>• No risk APIs regardless of unique client records</w:t>
            </w:r>
          </w:p>
          <w:p w:rsidR="00EB63D9" w:rsidRPr="0076256F" w:rsidRDefault="00EB63D9" w:rsidP="00EB63D9">
            <w:pPr>
              <w:rPr>
                <w:rFonts w:ascii="Arial" w:hAnsi="Arial" w:cs="Arial"/>
                <w:sz w:val="20"/>
              </w:rPr>
            </w:pPr>
          </w:p>
        </w:tc>
        <w:tc>
          <w:tcPr>
            <w:tcW w:w="4530" w:type="dxa"/>
          </w:tcPr>
          <w:p w:rsidR="00422AF6" w:rsidRPr="0076256F" w:rsidRDefault="00422AF6" w:rsidP="00422AF6">
            <w:pPr>
              <w:rPr>
                <w:rFonts w:ascii="Arial" w:hAnsi="Arial" w:cs="Arial"/>
                <w:sz w:val="20"/>
              </w:rPr>
            </w:pPr>
            <w:r w:rsidRPr="0076256F">
              <w:rPr>
                <w:rFonts w:ascii="Arial" w:hAnsi="Arial" w:cs="Arial"/>
                <w:sz w:val="20"/>
              </w:rPr>
              <w:t>• In-House developer controlled by client and</w:t>
            </w:r>
          </w:p>
          <w:p w:rsidR="00EB63D9" w:rsidRPr="0076256F" w:rsidRDefault="00422AF6" w:rsidP="00A8135B">
            <w:pPr>
              <w:rPr>
                <w:rFonts w:ascii="Arial" w:hAnsi="Arial" w:cs="Arial"/>
                <w:sz w:val="20"/>
              </w:rPr>
            </w:pPr>
            <w:r w:rsidRPr="0076256F">
              <w:rPr>
                <w:rFonts w:ascii="Arial" w:hAnsi="Arial" w:cs="Arial"/>
                <w:sz w:val="20"/>
              </w:rPr>
              <w:t>• Low Risk APIs with less than 10,000 unique client records</w:t>
            </w:r>
            <w:r w:rsidR="0076256F" w:rsidRPr="0076256F">
              <w:rPr>
                <w:rFonts w:ascii="Arial" w:hAnsi="Arial" w:cs="Arial"/>
                <w:sz w:val="20"/>
              </w:rPr>
              <w:t>, o</w:t>
            </w:r>
            <w:r w:rsidR="0076256F">
              <w:rPr>
                <w:rFonts w:ascii="Arial" w:hAnsi="Arial" w:cs="Arial"/>
                <w:sz w:val="20"/>
              </w:rPr>
              <w:t>r</w:t>
            </w:r>
          </w:p>
          <w:p w:rsidR="00EB63D9" w:rsidRPr="002A2825" w:rsidRDefault="00EB63D9" w:rsidP="00A8135B">
            <w:pPr>
              <w:rPr>
                <w:rFonts w:ascii="Arial" w:hAnsi="Arial" w:cs="Arial"/>
              </w:rPr>
            </w:pPr>
            <w:r w:rsidRPr="0076256F">
              <w:rPr>
                <w:rFonts w:ascii="Arial" w:hAnsi="Arial" w:cs="Arial"/>
                <w:sz w:val="20"/>
              </w:rPr>
              <w:t>• No Risk APIs regardless of unique client records.</w:t>
            </w:r>
          </w:p>
        </w:tc>
      </w:tr>
      <w:tr w:rsidR="00422AF6" w:rsidRPr="002A2825" w:rsidTr="00D61527">
        <w:trPr>
          <w:trHeight w:val="964"/>
        </w:trPr>
        <w:tc>
          <w:tcPr>
            <w:tcW w:w="9060" w:type="dxa"/>
            <w:gridSpan w:val="2"/>
          </w:tcPr>
          <w:p w:rsidR="00EC5DF5" w:rsidRPr="0076256F" w:rsidRDefault="00422AF6" w:rsidP="00316132">
            <w:pPr>
              <w:rPr>
                <w:sz w:val="20"/>
              </w:rPr>
            </w:pPr>
            <w:r w:rsidRPr="0076256F">
              <w:rPr>
                <w:sz w:val="20"/>
              </w:rPr>
              <w:t>* ATO recognise DSPs</w:t>
            </w:r>
            <w:r w:rsidR="00B1232F" w:rsidRPr="0076256F">
              <w:rPr>
                <w:sz w:val="20"/>
              </w:rPr>
              <w:t xml:space="preserve"> (including in-house developers)</w:t>
            </w:r>
            <w:r w:rsidRPr="0076256F">
              <w:rPr>
                <w:sz w:val="20"/>
              </w:rPr>
              <w:t xml:space="preserve"> may have some level of control of the requirement, the mandatory element applies where a DSP has control to implement a solution. Some controls may not be applicable</w:t>
            </w:r>
            <w:r w:rsidR="00316132" w:rsidRPr="0076256F">
              <w:rPr>
                <w:sz w:val="20"/>
              </w:rPr>
              <w:t>.</w:t>
            </w:r>
          </w:p>
        </w:tc>
      </w:tr>
    </w:tbl>
    <w:p w:rsidR="00E6075A" w:rsidRPr="00212A44" w:rsidRDefault="00E6075A" w:rsidP="00212A44">
      <w:pPr>
        <w:pStyle w:val="Style1"/>
        <w:rPr>
          <w:b/>
          <w:bCs/>
          <w:iCs/>
        </w:rPr>
      </w:pPr>
      <w:r w:rsidRPr="00212A44">
        <w:rPr>
          <w:b/>
          <w:bCs/>
        </w:rPr>
        <w:t>Requirements</w:t>
      </w:r>
    </w:p>
    <w:p w:rsidR="00AA7319" w:rsidRPr="007C3A24" w:rsidRDefault="00AA7319" w:rsidP="00152788">
      <w:pPr>
        <w:pStyle w:val="Heading2"/>
        <w:spacing w:before="140" w:line="240" w:lineRule="exact"/>
      </w:pPr>
    </w:p>
    <w:tbl>
      <w:tblPr>
        <w:tblStyle w:val="TableGrid4"/>
        <w:tblW w:w="0" w:type="auto"/>
        <w:tblLook w:val="04A0" w:firstRow="1" w:lastRow="0" w:firstColumn="1" w:lastColumn="0" w:noHBand="0" w:noVBand="1"/>
      </w:tblPr>
      <w:tblGrid>
        <w:gridCol w:w="4174"/>
        <w:gridCol w:w="4886"/>
      </w:tblGrid>
      <w:tr w:rsidR="003C4406" w:rsidRPr="002A2825" w:rsidTr="003C4406">
        <w:tc>
          <w:tcPr>
            <w:tcW w:w="4174"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Authentication</w:t>
            </w:r>
            <w:r w:rsidR="000E3BE4" w:rsidRPr="0076256F">
              <w:rPr>
                <w:b/>
                <w:color w:val="FFFFFF" w:themeColor="background1"/>
                <w:sz w:val="20"/>
              </w:rPr>
              <w:t>: Mandatory</w:t>
            </w:r>
          </w:p>
        </w:tc>
        <w:tc>
          <w:tcPr>
            <w:tcW w:w="4886"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Evidence</w:t>
            </w:r>
          </w:p>
        </w:tc>
      </w:tr>
      <w:tr w:rsidR="00446192" w:rsidRPr="002A2825" w:rsidTr="003C4406">
        <w:tc>
          <w:tcPr>
            <w:tcW w:w="4174" w:type="dxa"/>
            <w:shd w:val="clear" w:color="auto" w:fill="F2F2F2" w:themeFill="background1" w:themeFillShade="F2"/>
          </w:tcPr>
          <w:p w:rsidR="00446192" w:rsidRPr="0076256F" w:rsidRDefault="00446192" w:rsidP="00446192">
            <w:pPr>
              <w:spacing w:line="240" w:lineRule="auto"/>
              <w:rPr>
                <w:b/>
                <w:sz w:val="20"/>
              </w:rPr>
            </w:pPr>
            <w:r w:rsidRPr="0076256F">
              <w:rPr>
                <w:sz w:val="20"/>
              </w:rPr>
              <w:t xml:space="preserve">At a minimum, all solutions must have user-based access, including unique client logins with authentication and authorisation controls implemented </w:t>
            </w:r>
            <w:r w:rsidR="00BE13CF" w:rsidRPr="0076256F">
              <w:rPr>
                <w:sz w:val="20"/>
              </w:rPr>
              <w:t>e.g.,</w:t>
            </w:r>
            <w:r w:rsidRPr="0076256F">
              <w:rPr>
                <w:sz w:val="20"/>
              </w:rPr>
              <w:t xml:space="preserve"> unique username an</w:t>
            </w:r>
            <w:r w:rsidRPr="0076256F">
              <w:rPr>
                <w:rFonts w:cstheme="minorBidi"/>
                <w:color w:val="auto"/>
                <w:sz w:val="20"/>
              </w:rPr>
              <w:t>d password.</w:t>
            </w:r>
          </w:p>
          <w:p w:rsidR="00446192" w:rsidRPr="0076256F" w:rsidRDefault="00446192" w:rsidP="00446192">
            <w:pPr>
              <w:pStyle w:val="ListParagraph"/>
              <w:numPr>
                <w:ilvl w:val="0"/>
                <w:numId w:val="29"/>
              </w:numPr>
              <w:spacing w:beforeLines="50" w:before="120" w:line="240" w:lineRule="auto"/>
              <w:ind w:left="357" w:hanging="357"/>
              <w:rPr>
                <w:sz w:val="20"/>
                <w:szCs w:val="20"/>
              </w:rPr>
            </w:pPr>
            <w:r w:rsidRPr="0076256F">
              <w:rPr>
                <w:sz w:val="20"/>
                <w:szCs w:val="20"/>
              </w:rPr>
              <w:t xml:space="preserve">Shared logins are not permitted and must be blocked. </w:t>
            </w:r>
          </w:p>
          <w:p w:rsidR="00446192" w:rsidRPr="0076256F" w:rsidRDefault="00446192" w:rsidP="0048508C">
            <w:pPr>
              <w:pStyle w:val="ListParagraph"/>
              <w:numPr>
                <w:ilvl w:val="0"/>
                <w:numId w:val="28"/>
              </w:numPr>
              <w:spacing w:line="240" w:lineRule="auto"/>
              <w:rPr>
                <w:sz w:val="20"/>
                <w:szCs w:val="20"/>
              </w:rPr>
            </w:pPr>
            <w:r w:rsidRPr="0076256F">
              <w:rPr>
                <w:sz w:val="20"/>
                <w:szCs w:val="20"/>
              </w:rPr>
              <w:t>Remember me functionality must be limited to 24 hours.</w:t>
            </w:r>
          </w:p>
        </w:tc>
        <w:tc>
          <w:tcPr>
            <w:tcW w:w="4886" w:type="dxa"/>
            <w:shd w:val="clear" w:color="auto" w:fill="F2F2F2" w:themeFill="background1" w:themeFillShade="F2"/>
          </w:tcPr>
          <w:p w:rsidR="00446192" w:rsidRPr="0076256F" w:rsidRDefault="00446192" w:rsidP="00446192">
            <w:pPr>
              <w:spacing w:line="240" w:lineRule="auto"/>
              <w:rPr>
                <w:sz w:val="20"/>
              </w:rPr>
            </w:pPr>
            <w:bookmarkStart w:id="33" w:name="_Hlk103242238"/>
            <w:r w:rsidRPr="0076256F">
              <w:rPr>
                <w:sz w:val="20"/>
              </w:rPr>
              <w:t>Provide</w:t>
            </w:r>
            <w:r w:rsidR="0088226A" w:rsidRPr="0076256F">
              <w:rPr>
                <w:sz w:val="20"/>
              </w:rPr>
              <w:t xml:space="preserve"> </w:t>
            </w:r>
            <w:r w:rsidR="00BE13CF" w:rsidRPr="0076256F">
              <w:rPr>
                <w:b/>
                <w:bCs/>
                <w:sz w:val="20"/>
              </w:rPr>
              <w:t>all</w:t>
            </w:r>
            <w:r w:rsidR="0088226A" w:rsidRPr="0076256F">
              <w:rPr>
                <w:sz w:val="20"/>
              </w:rPr>
              <w:t xml:space="preserve"> the following</w:t>
            </w:r>
            <w:r w:rsidR="005B5543">
              <w:rPr>
                <w:sz w:val="20"/>
              </w:rPr>
              <w:t xml:space="preserve"> details</w:t>
            </w:r>
            <w:r w:rsidRPr="0076256F">
              <w:rPr>
                <w:sz w:val="20"/>
              </w:rPr>
              <w:t xml:space="preserve">: </w:t>
            </w:r>
          </w:p>
          <w:bookmarkEnd w:id="33"/>
          <w:p w:rsidR="00446192" w:rsidRPr="0076256F" w:rsidRDefault="000F7A0D" w:rsidP="00446192">
            <w:pPr>
              <w:pStyle w:val="ListParagraph"/>
              <w:numPr>
                <w:ilvl w:val="0"/>
                <w:numId w:val="5"/>
              </w:numPr>
              <w:spacing w:before="140" w:after="0" w:line="240" w:lineRule="auto"/>
              <w:ind w:left="357" w:hanging="357"/>
              <w:rPr>
                <w:sz w:val="20"/>
                <w:szCs w:val="20"/>
              </w:rPr>
            </w:pPr>
            <w:r>
              <w:rPr>
                <w:sz w:val="20"/>
                <w:szCs w:val="20"/>
              </w:rPr>
              <w:t>e</w:t>
            </w:r>
            <w:r w:rsidR="00446192" w:rsidRPr="0076256F">
              <w:rPr>
                <w:sz w:val="20"/>
                <w:szCs w:val="20"/>
              </w:rPr>
              <w:t>vidence to show user-based access, including unique client logins with authentication and authorisation controls implemented.</w:t>
            </w:r>
          </w:p>
          <w:p w:rsidR="00446192" w:rsidRPr="0076256F" w:rsidRDefault="000F7A0D" w:rsidP="00446192">
            <w:pPr>
              <w:pStyle w:val="ListParagraph"/>
              <w:numPr>
                <w:ilvl w:val="0"/>
                <w:numId w:val="5"/>
              </w:numPr>
              <w:spacing w:before="140" w:after="0" w:line="240" w:lineRule="auto"/>
              <w:ind w:left="357" w:hanging="357"/>
              <w:rPr>
                <w:sz w:val="20"/>
                <w:szCs w:val="20"/>
              </w:rPr>
            </w:pPr>
            <w:r>
              <w:rPr>
                <w:sz w:val="20"/>
                <w:szCs w:val="20"/>
              </w:rPr>
              <w:t>a</w:t>
            </w:r>
            <w:r w:rsidR="0088226A" w:rsidRPr="0076256F">
              <w:rPr>
                <w:sz w:val="20"/>
                <w:szCs w:val="20"/>
              </w:rPr>
              <w:t xml:space="preserve"> screenshot of ‘</w:t>
            </w:r>
            <w:r w:rsidR="00446192" w:rsidRPr="0076256F">
              <w:rPr>
                <w:sz w:val="20"/>
                <w:szCs w:val="20"/>
              </w:rPr>
              <w:t>Remember me</w:t>
            </w:r>
            <w:r w:rsidR="0088226A" w:rsidRPr="0076256F">
              <w:rPr>
                <w:sz w:val="20"/>
                <w:szCs w:val="20"/>
              </w:rPr>
              <w:t>’</w:t>
            </w:r>
            <w:r w:rsidR="00446192" w:rsidRPr="0076256F">
              <w:rPr>
                <w:sz w:val="20"/>
                <w:szCs w:val="20"/>
              </w:rPr>
              <w:t xml:space="preserve"> functionality limited to 24 hours</w:t>
            </w:r>
            <w:r w:rsidR="0088226A" w:rsidRPr="0076256F">
              <w:rPr>
                <w:sz w:val="20"/>
                <w:szCs w:val="20"/>
              </w:rPr>
              <w:t xml:space="preserve"> enabled.</w:t>
            </w:r>
          </w:p>
          <w:p w:rsidR="00446192" w:rsidRPr="0076256F" w:rsidRDefault="00446192" w:rsidP="00446192">
            <w:pPr>
              <w:spacing w:line="240" w:lineRule="auto"/>
              <w:rPr>
                <w:sz w:val="20"/>
              </w:rPr>
            </w:pPr>
          </w:p>
          <w:p w:rsidR="00446192" w:rsidRPr="0076256F" w:rsidRDefault="00446192" w:rsidP="006B470A">
            <w:pPr>
              <w:spacing w:line="240" w:lineRule="auto"/>
              <w:rPr>
                <w:sz w:val="20"/>
              </w:rPr>
            </w:pPr>
          </w:p>
        </w:tc>
      </w:tr>
      <w:tr w:rsidR="003C4406" w:rsidRPr="002A2825" w:rsidTr="00152788">
        <w:trPr>
          <w:trHeight w:val="850"/>
        </w:trPr>
        <w:tc>
          <w:tcPr>
            <w:tcW w:w="9060" w:type="dxa"/>
            <w:gridSpan w:val="2"/>
            <w:shd w:val="clear" w:color="auto" w:fill="auto"/>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Default="003C4406" w:rsidP="003C4406">
            <w:pPr>
              <w:rPr>
                <w:sz w:val="20"/>
              </w:rPr>
            </w:pPr>
          </w:p>
          <w:p w:rsidR="003C0C0B" w:rsidRPr="0076256F" w:rsidRDefault="003C0C0B" w:rsidP="003C4406">
            <w:pPr>
              <w:rPr>
                <w:sz w:val="20"/>
              </w:rPr>
            </w:pPr>
          </w:p>
        </w:tc>
      </w:tr>
      <w:tr w:rsidR="003C4406" w:rsidRPr="002A2825" w:rsidTr="003C4406">
        <w:tc>
          <w:tcPr>
            <w:tcW w:w="4174"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Data Hosting: Mandatory</w:t>
            </w:r>
            <w:r w:rsidR="00B1232F" w:rsidRPr="0076256F">
              <w:rPr>
                <w:b/>
                <w:color w:val="FFFFFF" w:themeColor="background1"/>
                <w:sz w:val="20"/>
              </w:rPr>
              <w:t>*</w:t>
            </w:r>
          </w:p>
        </w:tc>
        <w:tc>
          <w:tcPr>
            <w:tcW w:w="4886"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Evidence</w:t>
            </w:r>
          </w:p>
        </w:tc>
      </w:tr>
      <w:tr w:rsidR="003C4406" w:rsidRPr="002A2825" w:rsidTr="003C4406">
        <w:tc>
          <w:tcPr>
            <w:tcW w:w="4174" w:type="dxa"/>
            <w:shd w:val="clear" w:color="auto" w:fill="F2F2F2" w:themeFill="background1" w:themeFillShade="F2"/>
          </w:tcPr>
          <w:p w:rsidR="00B1232F" w:rsidRPr="0076256F" w:rsidRDefault="00B1232F" w:rsidP="00B1232F">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3C4406" w:rsidRPr="0076256F" w:rsidRDefault="003C4406" w:rsidP="003C4406">
            <w:pPr>
              <w:spacing w:line="240" w:lineRule="auto"/>
              <w:rPr>
                <w:sz w:val="20"/>
              </w:rPr>
            </w:pPr>
            <w:r w:rsidRPr="0076256F">
              <w:rPr>
                <w:sz w:val="20"/>
              </w:rPr>
              <w:t>Data Hosting must be onshore by default, offshore hosting arrangements, including redundant systems are managed by exception only.</w:t>
            </w:r>
          </w:p>
          <w:p w:rsidR="003C4406" w:rsidRPr="0076256F" w:rsidRDefault="003C4406" w:rsidP="003C4406">
            <w:pPr>
              <w:spacing w:line="240" w:lineRule="auto"/>
              <w:rPr>
                <w:sz w:val="20"/>
              </w:rPr>
            </w:pPr>
            <w:r w:rsidRPr="0076256F">
              <w:rPr>
                <w:sz w:val="20"/>
              </w:rPr>
              <w:t>DSPs must provide details of their hosting provider to the ATO.</w:t>
            </w:r>
          </w:p>
          <w:p w:rsidR="003C4406" w:rsidRPr="0076256F" w:rsidRDefault="003C4406" w:rsidP="003C4406">
            <w:pPr>
              <w:spacing w:line="240" w:lineRule="auto"/>
              <w:rPr>
                <w:sz w:val="20"/>
              </w:rPr>
            </w:pPr>
          </w:p>
        </w:tc>
        <w:tc>
          <w:tcPr>
            <w:tcW w:w="4886" w:type="dxa"/>
            <w:shd w:val="clear" w:color="auto" w:fill="F2F2F2" w:themeFill="background1" w:themeFillShade="F2"/>
          </w:tcPr>
          <w:p w:rsidR="003C4406" w:rsidRPr="0076256F" w:rsidRDefault="003C4406" w:rsidP="003C4406">
            <w:pPr>
              <w:spacing w:line="240" w:lineRule="auto"/>
              <w:rPr>
                <w:sz w:val="20"/>
              </w:rPr>
            </w:pPr>
            <w:r w:rsidRPr="0076256F">
              <w:rPr>
                <w:sz w:val="20"/>
              </w:rPr>
              <w:t xml:space="preserve">Provide </w:t>
            </w:r>
            <w:r w:rsidR="00BE13CF" w:rsidRPr="0076256F">
              <w:rPr>
                <w:b/>
                <w:bCs/>
                <w:sz w:val="20"/>
              </w:rPr>
              <w:t>all</w:t>
            </w:r>
            <w:r w:rsidRPr="0076256F">
              <w:rPr>
                <w:sz w:val="20"/>
              </w:rPr>
              <w:t xml:space="preserve"> the following</w:t>
            </w:r>
            <w:r w:rsidR="005B5543">
              <w:rPr>
                <w:sz w:val="20"/>
              </w:rPr>
              <w:t xml:space="preserve"> details</w:t>
            </w:r>
            <w:r w:rsidRPr="0076256F">
              <w:rPr>
                <w:sz w:val="20"/>
              </w:rPr>
              <w:t xml:space="preserve">: </w:t>
            </w:r>
          </w:p>
          <w:p w:rsidR="003C4406" w:rsidRPr="0076256F" w:rsidRDefault="003D12B4" w:rsidP="003C4406">
            <w:pPr>
              <w:pStyle w:val="ListParagraph"/>
              <w:numPr>
                <w:ilvl w:val="0"/>
                <w:numId w:val="7"/>
              </w:numPr>
              <w:spacing w:before="140" w:after="0" w:line="240" w:lineRule="auto"/>
              <w:ind w:left="357" w:hanging="357"/>
              <w:rPr>
                <w:sz w:val="20"/>
                <w:szCs w:val="20"/>
              </w:rPr>
            </w:pPr>
            <w:r>
              <w:rPr>
                <w:sz w:val="20"/>
                <w:szCs w:val="20"/>
              </w:rPr>
              <w:t>p</w:t>
            </w:r>
            <w:r w:rsidR="003C4406" w:rsidRPr="0076256F">
              <w:rPr>
                <w:sz w:val="20"/>
                <w:szCs w:val="20"/>
              </w:rPr>
              <w:t>rovider name</w:t>
            </w:r>
          </w:p>
          <w:p w:rsidR="003C4406" w:rsidRPr="0076256F" w:rsidRDefault="003D12B4" w:rsidP="003C4406">
            <w:pPr>
              <w:pStyle w:val="ListParagraph"/>
              <w:numPr>
                <w:ilvl w:val="0"/>
                <w:numId w:val="7"/>
              </w:numPr>
              <w:spacing w:after="0" w:line="240" w:lineRule="auto"/>
              <w:rPr>
                <w:sz w:val="20"/>
                <w:szCs w:val="20"/>
              </w:rPr>
            </w:pPr>
            <w:r>
              <w:rPr>
                <w:sz w:val="20"/>
                <w:szCs w:val="20"/>
              </w:rPr>
              <w:t>p</w:t>
            </w:r>
            <w:r w:rsidR="003C4406" w:rsidRPr="0076256F">
              <w:rPr>
                <w:sz w:val="20"/>
                <w:szCs w:val="20"/>
              </w:rPr>
              <w:t>rovider location (</w:t>
            </w:r>
            <w:r w:rsidR="00344F50">
              <w:rPr>
                <w:sz w:val="20"/>
                <w:szCs w:val="20"/>
              </w:rPr>
              <w:t>region</w:t>
            </w:r>
            <w:r w:rsidR="003C4406" w:rsidRPr="0076256F">
              <w:rPr>
                <w:sz w:val="20"/>
                <w:szCs w:val="20"/>
              </w:rPr>
              <w:t>)</w:t>
            </w:r>
          </w:p>
          <w:p w:rsidR="003C4406" w:rsidRPr="0076256F" w:rsidRDefault="003D12B4" w:rsidP="003C4406">
            <w:pPr>
              <w:pStyle w:val="ListParagraph"/>
              <w:numPr>
                <w:ilvl w:val="0"/>
                <w:numId w:val="7"/>
              </w:numPr>
              <w:spacing w:after="0" w:line="240" w:lineRule="auto"/>
              <w:rPr>
                <w:sz w:val="20"/>
                <w:szCs w:val="20"/>
              </w:rPr>
            </w:pPr>
            <w:r>
              <w:rPr>
                <w:sz w:val="20"/>
                <w:szCs w:val="20"/>
              </w:rPr>
              <w:t>r</w:t>
            </w:r>
            <w:r w:rsidR="003C4406" w:rsidRPr="0076256F">
              <w:rPr>
                <w:sz w:val="20"/>
                <w:szCs w:val="20"/>
              </w:rPr>
              <w:t>edundancy location (</w:t>
            </w:r>
            <w:r w:rsidR="00344F50">
              <w:rPr>
                <w:sz w:val="20"/>
                <w:szCs w:val="20"/>
              </w:rPr>
              <w:t>region</w:t>
            </w:r>
            <w:r w:rsidR="003C4406" w:rsidRPr="0076256F">
              <w:rPr>
                <w:sz w:val="20"/>
                <w:szCs w:val="20"/>
              </w:rPr>
              <w:t>)</w:t>
            </w:r>
          </w:p>
          <w:p w:rsidR="0099097F" w:rsidRPr="00EB276F" w:rsidRDefault="0099097F" w:rsidP="0099097F">
            <w:pPr>
              <w:pStyle w:val="ListParagraph"/>
              <w:numPr>
                <w:ilvl w:val="0"/>
                <w:numId w:val="7"/>
              </w:numPr>
              <w:rPr>
                <w:rFonts w:cstheme="minorHAnsi"/>
                <w:sz w:val="20"/>
              </w:rPr>
            </w:pPr>
            <w:r w:rsidRPr="00EB276F">
              <w:rPr>
                <w:rFonts w:cstheme="minorHAnsi"/>
                <w:sz w:val="20"/>
              </w:rPr>
              <w:t>whether the provider is Certified or assessed against another security standard</w:t>
            </w:r>
          </w:p>
          <w:p w:rsidR="003C4406" w:rsidRDefault="003C4406" w:rsidP="003C4406">
            <w:pPr>
              <w:pStyle w:val="ListParagraph"/>
              <w:spacing w:after="0" w:line="240" w:lineRule="auto"/>
              <w:ind w:left="360"/>
              <w:rPr>
                <w:sz w:val="20"/>
                <w:szCs w:val="20"/>
              </w:rPr>
            </w:pPr>
          </w:p>
          <w:p w:rsidR="003C0C0B" w:rsidRPr="0076256F" w:rsidRDefault="003C0C0B" w:rsidP="003C4406">
            <w:pPr>
              <w:pStyle w:val="ListParagraph"/>
              <w:spacing w:after="0" w:line="240" w:lineRule="auto"/>
              <w:ind w:left="360"/>
              <w:rPr>
                <w:sz w:val="20"/>
                <w:szCs w:val="20"/>
              </w:rPr>
            </w:pPr>
          </w:p>
          <w:p w:rsidR="003C4406" w:rsidRPr="0076256F" w:rsidRDefault="003C4406" w:rsidP="003C4406">
            <w:pPr>
              <w:spacing w:line="240" w:lineRule="auto"/>
              <w:rPr>
                <w:b/>
                <w:sz w:val="20"/>
              </w:rPr>
            </w:pPr>
            <w:r w:rsidRPr="0076256F">
              <w:rPr>
                <w:b/>
                <w:sz w:val="20"/>
              </w:rPr>
              <w:t>Offshore data hosting</w:t>
            </w:r>
          </w:p>
          <w:p w:rsidR="003C4406" w:rsidRPr="0076256F" w:rsidRDefault="003C4406" w:rsidP="003C4406">
            <w:pPr>
              <w:spacing w:line="240" w:lineRule="auto"/>
              <w:rPr>
                <w:b/>
                <w:sz w:val="20"/>
              </w:rPr>
            </w:pPr>
            <w:r w:rsidRPr="0076256F">
              <w:rPr>
                <w:sz w:val="20"/>
              </w:rPr>
              <w:t xml:space="preserve">If you are storing data </w:t>
            </w:r>
            <w:r w:rsidR="000F6CB3" w:rsidRPr="0076256F">
              <w:rPr>
                <w:sz w:val="20"/>
              </w:rPr>
              <w:t>offshore,</w:t>
            </w:r>
            <w:r w:rsidRPr="0076256F">
              <w:rPr>
                <w:sz w:val="20"/>
              </w:rPr>
              <w:t xml:space="preserve"> you will need to contact the DPO in the first instance.</w:t>
            </w:r>
          </w:p>
          <w:p w:rsidR="003C4406" w:rsidRPr="0076256F" w:rsidRDefault="003C4406" w:rsidP="003C4406">
            <w:pPr>
              <w:rPr>
                <w:sz w:val="20"/>
              </w:rPr>
            </w:pPr>
          </w:p>
        </w:tc>
      </w:tr>
      <w:tr w:rsidR="003C4406" w:rsidRPr="002A2825" w:rsidTr="00152788">
        <w:trPr>
          <w:trHeight w:val="850"/>
        </w:trPr>
        <w:tc>
          <w:tcPr>
            <w:tcW w:w="9060" w:type="dxa"/>
            <w:gridSpan w:val="2"/>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Pr="0076256F" w:rsidRDefault="003C4406" w:rsidP="003C4406">
            <w:pPr>
              <w:rPr>
                <w:sz w:val="20"/>
              </w:rPr>
            </w:pPr>
          </w:p>
        </w:tc>
      </w:tr>
      <w:tr w:rsidR="003C4406" w:rsidRPr="002A2825" w:rsidTr="003C4406">
        <w:tc>
          <w:tcPr>
            <w:tcW w:w="4174"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Encryption Key Management: Mandatory</w:t>
            </w:r>
            <w:r w:rsidR="00F76CE0" w:rsidRPr="0076256F">
              <w:rPr>
                <w:b/>
                <w:color w:val="FFFFFF" w:themeColor="background1"/>
                <w:sz w:val="20"/>
              </w:rPr>
              <w:t>*</w:t>
            </w:r>
          </w:p>
        </w:tc>
        <w:tc>
          <w:tcPr>
            <w:tcW w:w="4886"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Evidence</w:t>
            </w:r>
          </w:p>
        </w:tc>
      </w:tr>
      <w:tr w:rsidR="003C4406" w:rsidRPr="002A2825" w:rsidTr="003C4406">
        <w:tc>
          <w:tcPr>
            <w:tcW w:w="4174" w:type="dxa"/>
            <w:shd w:val="clear" w:color="auto" w:fill="F2F2F2" w:themeFill="background1" w:themeFillShade="F2"/>
          </w:tcPr>
          <w:p w:rsidR="007A67F3" w:rsidRPr="0076256F" w:rsidRDefault="007A67F3" w:rsidP="007A67F3">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3C4406" w:rsidRPr="0076256F" w:rsidRDefault="003C4406" w:rsidP="003C4406">
            <w:pPr>
              <w:spacing w:line="240" w:lineRule="auto"/>
              <w:rPr>
                <w:rFonts w:ascii="Arial" w:hAnsi="Arial" w:cs="Arial"/>
                <w:sz w:val="20"/>
              </w:rPr>
            </w:pPr>
            <w:r w:rsidRPr="0076256F">
              <w:rPr>
                <w:rFonts w:ascii="Arial" w:hAnsi="Arial" w:cs="Arial"/>
                <w:sz w:val="20"/>
              </w:rPr>
              <w:t>You need to demonstrate that a policy or process is in place to govern the lifecycle management of encryption keys and minimise the risks of compromised keys.</w:t>
            </w:r>
          </w:p>
          <w:p w:rsidR="003C4406" w:rsidRPr="0076256F" w:rsidRDefault="003C4406" w:rsidP="003C4406">
            <w:pPr>
              <w:spacing w:line="240" w:lineRule="auto"/>
              <w:rPr>
                <w:rFonts w:ascii="Arial" w:hAnsi="Arial" w:cs="Arial"/>
                <w:sz w:val="20"/>
              </w:rPr>
            </w:pPr>
            <w:r w:rsidRPr="0076256F">
              <w:rPr>
                <w:rFonts w:ascii="Arial" w:hAnsi="Arial" w:cs="Arial"/>
                <w:sz w:val="20"/>
              </w:rPr>
              <w:t xml:space="preserve">The scope of this policy should cover three categories: </w:t>
            </w:r>
          </w:p>
          <w:p w:rsidR="003C4406" w:rsidRPr="0076256F" w:rsidRDefault="003C4406" w:rsidP="003C4406">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Asymmetric/public key algorithms</w:t>
            </w:r>
          </w:p>
          <w:p w:rsidR="003C4406" w:rsidRPr="0076256F" w:rsidRDefault="003C4406" w:rsidP="003C4406">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 xml:space="preserve">Hashing algorithms </w:t>
            </w:r>
          </w:p>
          <w:p w:rsidR="003C4406" w:rsidRPr="0076256F" w:rsidRDefault="003C4406" w:rsidP="003C4406">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Symmetric algorithms</w:t>
            </w:r>
          </w:p>
          <w:p w:rsidR="003C4406" w:rsidRPr="0076256F" w:rsidRDefault="003C4406" w:rsidP="003C4406">
            <w:pPr>
              <w:spacing w:line="240" w:lineRule="auto"/>
              <w:rPr>
                <w:sz w:val="20"/>
              </w:rPr>
            </w:pPr>
            <w:r w:rsidRPr="0076256F">
              <w:rPr>
                <w:sz w:val="20"/>
              </w:rPr>
              <w:t xml:space="preserve">The use of algorithms must align to the </w:t>
            </w:r>
            <w:hyperlink r:id="rId43" w:history="1">
              <w:r w:rsidR="00C31809" w:rsidRPr="00E62C5E">
                <w:rPr>
                  <w:rStyle w:val="Hyperlink"/>
                  <w:sz w:val="20"/>
                </w:rPr>
                <w:t>Australian Government - Guidelines for using cryptography</w:t>
              </w:r>
            </w:hyperlink>
            <w:r w:rsidR="00C31809" w:rsidRPr="00E62C5E">
              <w:rPr>
                <w:sz w:val="20"/>
              </w:rPr>
              <w:t>.</w:t>
            </w:r>
          </w:p>
        </w:tc>
        <w:tc>
          <w:tcPr>
            <w:tcW w:w="4886" w:type="dxa"/>
            <w:shd w:val="clear" w:color="auto" w:fill="F2F2F2" w:themeFill="background1" w:themeFillShade="F2"/>
          </w:tcPr>
          <w:p w:rsidR="003C4406" w:rsidRPr="0076256F" w:rsidRDefault="003C4406" w:rsidP="003C4406">
            <w:pPr>
              <w:spacing w:line="240" w:lineRule="auto"/>
              <w:rPr>
                <w:sz w:val="20"/>
              </w:rPr>
            </w:pPr>
            <w:r w:rsidRPr="0076256F">
              <w:rPr>
                <w:sz w:val="20"/>
              </w:rPr>
              <w:t>An internal policy document which covers the scope of encryption key management.</w:t>
            </w:r>
          </w:p>
          <w:p w:rsidR="003C4406" w:rsidRPr="0076256F" w:rsidRDefault="003C4406" w:rsidP="003C4406">
            <w:pPr>
              <w:spacing w:line="240" w:lineRule="auto"/>
              <w:rPr>
                <w:sz w:val="20"/>
              </w:rPr>
            </w:pPr>
            <w:r w:rsidRPr="0076256F">
              <w:rPr>
                <w:sz w:val="20"/>
              </w:rPr>
              <w:t>Include details relating to:</w:t>
            </w:r>
          </w:p>
          <w:p w:rsidR="003C4406" w:rsidRPr="0076256F" w:rsidRDefault="003D12B4" w:rsidP="003C4406">
            <w:pPr>
              <w:pStyle w:val="ListParagraph"/>
              <w:numPr>
                <w:ilvl w:val="0"/>
                <w:numId w:val="5"/>
              </w:numPr>
              <w:spacing w:line="240" w:lineRule="auto"/>
              <w:rPr>
                <w:b/>
                <w:sz w:val="20"/>
                <w:szCs w:val="20"/>
              </w:rPr>
            </w:pPr>
            <w:r>
              <w:rPr>
                <w:sz w:val="20"/>
                <w:szCs w:val="20"/>
              </w:rPr>
              <w:t>g</w:t>
            </w:r>
            <w:r w:rsidR="003C4406" w:rsidRPr="0076256F">
              <w:rPr>
                <w:sz w:val="20"/>
                <w:szCs w:val="20"/>
              </w:rPr>
              <w:t xml:space="preserve">eneration </w:t>
            </w:r>
          </w:p>
          <w:p w:rsidR="003C4406" w:rsidRPr="0076256F" w:rsidRDefault="003D12B4" w:rsidP="003C4406">
            <w:pPr>
              <w:pStyle w:val="ListParagraph"/>
              <w:numPr>
                <w:ilvl w:val="0"/>
                <w:numId w:val="5"/>
              </w:numPr>
              <w:spacing w:line="240" w:lineRule="auto"/>
              <w:rPr>
                <w:b/>
                <w:sz w:val="20"/>
                <w:szCs w:val="20"/>
              </w:rPr>
            </w:pPr>
            <w:r>
              <w:rPr>
                <w:sz w:val="20"/>
                <w:szCs w:val="20"/>
              </w:rPr>
              <w:t>d</w:t>
            </w:r>
            <w:r w:rsidR="003C4406" w:rsidRPr="0076256F">
              <w:rPr>
                <w:sz w:val="20"/>
                <w:szCs w:val="20"/>
              </w:rPr>
              <w:t xml:space="preserve">istribution </w:t>
            </w:r>
          </w:p>
          <w:p w:rsidR="003C4406" w:rsidRPr="0076256F" w:rsidRDefault="003D12B4" w:rsidP="003C4406">
            <w:pPr>
              <w:pStyle w:val="ListParagraph"/>
              <w:numPr>
                <w:ilvl w:val="0"/>
                <w:numId w:val="5"/>
              </w:numPr>
              <w:spacing w:line="240" w:lineRule="auto"/>
              <w:rPr>
                <w:b/>
                <w:sz w:val="20"/>
                <w:szCs w:val="20"/>
              </w:rPr>
            </w:pPr>
            <w:r>
              <w:rPr>
                <w:sz w:val="20"/>
                <w:szCs w:val="20"/>
              </w:rPr>
              <w:t>s</w:t>
            </w:r>
            <w:r w:rsidR="003C4406" w:rsidRPr="0076256F">
              <w:rPr>
                <w:sz w:val="20"/>
                <w:szCs w:val="20"/>
              </w:rPr>
              <w:t>torage</w:t>
            </w:r>
          </w:p>
          <w:p w:rsidR="003C4406" w:rsidRPr="0076256F" w:rsidRDefault="003D12B4" w:rsidP="003C4406">
            <w:pPr>
              <w:pStyle w:val="ListParagraph"/>
              <w:numPr>
                <w:ilvl w:val="0"/>
                <w:numId w:val="5"/>
              </w:numPr>
              <w:spacing w:line="240" w:lineRule="auto"/>
              <w:rPr>
                <w:b/>
                <w:sz w:val="20"/>
                <w:szCs w:val="20"/>
              </w:rPr>
            </w:pPr>
            <w:r>
              <w:rPr>
                <w:sz w:val="20"/>
                <w:szCs w:val="20"/>
              </w:rPr>
              <w:t>a</w:t>
            </w:r>
            <w:r w:rsidR="003C4406" w:rsidRPr="0076256F">
              <w:rPr>
                <w:sz w:val="20"/>
                <w:szCs w:val="20"/>
              </w:rPr>
              <w:t>ccess</w:t>
            </w:r>
          </w:p>
          <w:p w:rsidR="003C4406" w:rsidRPr="0076256F" w:rsidRDefault="003D12B4" w:rsidP="003C4406">
            <w:pPr>
              <w:pStyle w:val="ListParagraph"/>
              <w:numPr>
                <w:ilvl w:val="0"/>
                <w:numId w:val="5"/>
              </w:numPr>
              <w:spacing w:line="240" w:lineRule="auto"/>
              <w:rPr>
                <w:b/>
                <w:sz w:val="20"/>
                <w:szCs w:val="20"/>
              </w:rPr>
            </w:pPr>
            <w:r>
              <w:rPr>
                <w:sz w:val="20"/>
                <w:szCs w:val="20"/>
              </w:rPr>
              <w:t>r</w:t>
            </w:r>
            <w:r w:rsidR="003C4406" w:rsidRPr="0076256F">
              <w:rPr>
                <w:sz w:val="20"/>
                <w:szCs w:val="20"/>
              </w:rPr>
              <w:t xml:space="preserve">enewal </w:t>
            </w:r>
          </w:p>
          <w:p w:rsidR="003C4406" w:rsidRPr="0076256F" w:rsidRDefault="003D12B4" w:rsidP="003C4406">
            <w:pPr>
              <w:pStyle w:val="ListParagraph"/>
              <w:numPr>
                <w:ilvl w:val="0"/>
                <w:numId w:val="5"/>
              </w:numPr>
              <w:spacing w:line="240" w:lineRule="auto"/>
              <w:rPr>
                <w:b/>
                <w:sz w:val="20"/>
                <w:szCs w:val="20"/>
              </w:rPr>
            </w:pPr>
            <w:r>
              <w:rPr>
                <w:sz w:val="20"/>
                <w:szCs w:val="20"/>
              </w:rPr>
              <w:t>r</w:t>
            </w:r>
            <w:r w:rsidR="003C4406" w:rsidRPr="0076256F">
              <w:rPr>
                <w:sz w:val="20"/>
                <w:szCs w:val="20"/>
              </w:rPr>
              <w:t xml:space="preserve">evocation </w:t>
            </w:r>
          </w:p>
          <w:p w:rsidR="003C4406" w:rsidRPr="0076256F" w:rsidRDefault="003D12B4" w:rsidP="003C4406">
            <w:pPr>
              <w:pStyle w:val="ListParagraph"/>
              <w:numPr>
                <w:ilvl w:val="0"/>
                <w:numId w:val="5"/>
              </w:numPr>
              <w:spacing w:line="240" w:lineRule="auto"/>
              <w:rPr>
                <w:b/>
                <w:sz w:val="20"/>
                <w:szCs w:val="20"/>
              </w:rPr>
            </w:pPr>
            <w:r>
              <w:rPr>
                <w:sz w:val="20"/>
                <w:szCs w:val="20"/>
              </w:rPr>
              <w:t>r</w:t>
            </w:r>
            <w:r w:rsidR="003C4406" w:rsidRPr="0076256F">
              <w:rPr>
                <w:sz w:val="20"/>
                <w:szCs w:val="20"/>
              </w:rPr>
              <w:t>otation</w:t>
            </w:r>
          </w:p>
          <w:p w:rsidR="003C4406" w:rsidRPr="0076256F" w:rsidRDefault="003D12B4" w:rsidP="003C4406">
            <w:pPr>
              <w:pStyle w:val="ListParagraph"/>
              <w:numPr>
                <w:ilvl w:val="0"/>
                <w:numId w:val="5"/>
              </w:numPr>
              <w:spacing w:line="240" w:lineRule="auto"/>
              <w:rPr>
                <w:b/>
                <w:sz w:val="20"/>
                <w:szCs w:val="20"/>
              </w:rPr>
            </w:pPr>
            <w:r>
              <w:rPr>
                <w:sz w:val="20"/>
                <w:szCs w:val="20"/>
              </w:rPr>
              <w:t>a</w:t>
            </w:r>
            <w:r w:rsidR="003C4406" w:rsidRPr="0076256F">
              <w:rPr>
                <w:sz w:val="20"/>
                <w:szCs w:val="20"/>
              </w:rPr>
              <w:t>rchiving</w:t>
            </w:r>
          </w:p>
          <w:p w:rsidR="003C4406" w:rsidRPr="0076256F" w:rsidRDefault="003D12B4" w:rsidP="003C4406">
            <w:pPr>
              <w:pStyle w:val="ListParagraph"/>
              <w:numPr>
                <w:ilvl w:val="0"/>
                <w:numId w:val="5"/>
              </w:numPr>
              <w:spacing w:line="240" w:lineRule="auto"/>
              <w:rPr>
                <w:b/>
                <w:sz w:val="20"/>
                <w:szCs w:val="20"/>
              </w:rPr>
            </w:pPr>
            <w:r>
              <w:rPr>
                <w:sz w:val="20"/>
                <w:szCs w:val="20"/>
              </w:rPr>
              <w:t>l</w:t>
            </w:r>
            <w:r w:rsidR="003C4406" w:rsidRPr="0076256F">
              <w:rPr>
                <w:sz w:val="20"/>
                <w:szCs w:val="20"/>
              </w:rPr>
              <w:t>ength and complexity of keys</w:t>
            </w:r>
          </w:p>
          <w:p w:rsidR="003C4406" w:rsidRPr="0076256F" w:rsidRDefault="003D12B4" w:rsidP="003C4406">
            <w:pPr>
              <w:pStyle w:val="ListParagraph"/>
              <w:numPr>
                <w:ilvl w:val="0"/>
                <w:numId w:val="5"/>
              </w:numPr>
              <w:spacing w:line="240" w:lineRule="auto"/>
              <w:rPr>
                <w:b/>
                <w:sz w:val="20"/>
                <w:szCs w:val="20"/>
              </w:rPr>
            </w:pPr>
            <w:r>
              <w:rPr>
                <w:sz w:val="20"/>
                <w:szCs w:val="20"/>
              </w:rPr>
              <w:t>d</w:t>
            </w:r>
            <w:r w:rsidR="003C4406" w:rsidRPr="0076256F">
              <w:rPr>
                <w:sz w:val="20"/>
                <w:szCs w:val="20"/>
              </w:rPr>
              <w:t>estruction of compromised encryption keys</w:t>
            </w:r>
          </w:p>
          <w:p w:rsidR="003C4406" w:rsidRPr="0076256F" w:rsidRDefault="003D12B4" w:rsidP="003C4406">
            <w:pPr>
              <w:pStyle w:val="ListParagraph"/>
              <w:numPr>
                <w:ilvl w:val="0"/>
                <w:numId w:val="5"/>
              </w:numPr>
              <w:spacing w:line="240" w:lineRule="auto"/>
              <w:rPr>
                <w:b/>
                <w:sz w:val="20"/>
                <w:szCs w:val="20"/>
              </w:rPr>
            </w:pPr>
            <w:r>
              <w:rPr>
                <w:sz w:val="20"/>
                <w:szCs w:val="20"/>
              </w:rPr>
              <w:t>r</w:t>
            </w:r>
            <w:r w:rsidR="003C4406" w:rsidRPr="0076256F">
              <w:rPr>
                <w:sz w:val="20"/>
                <w:szCs w:val="20"/>
              </w:rPr>
              <w:t xml:space="preserve">ecovery </w:t>
            </w:r>
          </w:p>
          <w:p w:rsidR="003C0C0B" w:rsidRDefault="003C0C0B" w:rsidP="00B3781D">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p w:rsidR="00F50779" w:rsidRPr="0076256F" w:rsidRDefault="00F50779" w:rsidP="00F50779">
            <w:pPr>
              <w:spacing w:before="0"/>
              <w:rPr>
                <w:sz w:val="20"/>
              </w:rPr>
            </w:pPr>
          </w:p>
        </w:tc>
      </w:tr>
      <w:tr w:rsidR="003C4406" w:rsidRPr="002A2825" w:rsidTr="00152788">
        <w:trPr>
          <w:trHeight w:val="850"/>
        </w:trPr>
        <w:tc>
          <w:tcPr>
            <w:tcW w:w="9060" w:type="dxa"/>
            <w:gridSpan w:val="2"/>
          </w:tcPr>
          <w:p w:rsidR="00337F91" w:rsidRPr="0076256F" w:rsidRDefault="003C4406" w:rsidP="003C4406">
            <w:pPr>
              <w:rPr>
                <w:i/>
                <w:sz w:val="20"/>
              </w:rPr>
            </w:pPr>
            <w:r w:rsidRPr="0076256F">
              <w:rPr>
                <w:i/>
                <w:color w:val="808080" w:themeColor="background1" w:themeShade="80"/>
                <w:sz w:val="20"/>
              </w:rPr>
              <w:t xml:space="preserve">[DSP response including any relevant attachments] </w:t>
            </w:r>
          </w:p>
          <w:p w:rsidR="00AE196B" w:rsidRPr="0076256F" w:rsidRDefault="00AE196B" w:rsidP="003C4406">
            <w:pPr>
              <w:rPr>
                <w:sz w:val="20"/>
              </w:rPr>
            </w:pPr>
          </w:p>
        </w:tc>
      </w:tr>
      <w:tr w:rsidR="003C4406" w:rsidRPr="002A2825" w:rsidTr="003C4406">
        <w:tc>
          <w:tcPr>
            <w:tcW w:w="4174"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Encryption at Rest: Mandatory</w:t>
            </w:r>
            <w:r w:rsidR="00F76CE0" w:rsidRPr="0076256F">
              <w:rPr>
                <w:b/>
                <w:color w:val="FFFFFF" w:themeColor="background1"/>
                <w:sz w:val="20"/>
              </w:rPr>
              <w:t>*</w:t>
            </w:r>
          </w:p>
        </w:tc>
        <w:tc>
          <w:tcPr>
            <w:tcW w:w="4886"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Evidence</w:t>
            </w:r>
          </w:p>
        </w:tc>
      </w:tr>
      <w:tr w:rsidR="003C4406" w:rsidRPr="002A2825" w:rsidTr="003C4406">
        <w:tc>
          <w:tcPr>
            <w:tcW w:w="4174" w:type="dxa"/>
            <w:shd w:val="clear" w:color="auto" w:fill="F2F2F2" w:themeFill="background1" w:themeFillShade="F2"/>
          </w:tcPr>
          <w:p w:rsidR="00F76CE0" w:rsidRPr="0076256F" w:rsidRDefault="007A67F3" w:rsidP="003C4406">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3C4406" w:rsidRPr="0076256F" w:rsidRDefault="003C4406" w:rsidP="003C4406">
            <w:pPr>
              <w:spacing w:line="240" w:lineRule="auto"/>
              <w:rPr>
                <w:sz w:val="20"/>
              </w:rPr>
            </w:pPr>
            <w:r w:rsidRPr="0076256F">
              <w:rPr>
                <w:sz w:val="20"/>
              </w:rPr>
              <w:t>Encryption at rest covers data stored for the purpose of Taxation, Accounting, Payroll, Business Registry and Superannuation transactions including Personally Identifiable Information (PII).</w:t>
            </w:r>
          </w:p>
          <w:p w:rsidR="003C4406" w:rsidRPr="0076256F" w:rsidRDefault="003C4406" w:rsidP="003C4406">
            <w:pPr>
              <w:spacing w:line="240" w:lineRule="auto"/>
              <w:rPr>
                <w:sz w:val="20"/>
              </w:rPr>
            </w:pPr>
            <w:r w:rsidRPr="0076256F">
              <w:rPr>
                <w:sz w:val="20"/>
              </w:rPr>
              <w:t xml:space="preserve">You will need to provide evidence that you use an approved algorithm (for example AES-256) to encrypt data at rest as per </w:t>
            </w:r>
            <w:hyperlink r:id="rId44" w:history="1">
              <w:r w:rsidR="00C31809">
                <w:rPr>
                  <w:rStyle w:val="Hyperlink"/>
                  <w:rFonts w:cstheme="minorHAnsi"/>
                  <w:sz w:val="20"/>
                </w:rPr>
                <w:t>Guidelines for using Cryptography</w:t>
              </w:r>
            </w:hyperlink>
            <w:r w:rsidR="00C31809" w:rsidRPr="00E62C5E">
              <w:rPr>
                <w:rFonts w:cstheme="minorHAnsi"/>
                <w:sz w:val="20"/>
              </w:rPr>
              <w:t>.</w:t>
            </w:r>
          </w:p>
          <w:p w:rsidR="003C4406" w:rsidRPr="0076256F" w:rsidRDefault="003C4406" w:rsidP="003C4406">
            <w:pPr>
              <w:spacing w:line="240" w:lineRule="auto"/>
              <w:rPr>
                <w:sz w:val="20"/>
              </w:rPr>
            </w:pPr>
            <w:r w:rsidRPr="0076256F">
              <w:rPr>
                <w:sz w:val="20"/>
              </w:rPr>
              <w:t xml:space="preserve">You can choose to apply this control by either encrypting at the disk, container, </w:t>
            </w:r>
            <w:r w:rsidR="00BE13CF" w:rsidRPr="0076256F">
              <w:rPr>
                <w:sz w:val="20"/>
              </w:rPr>
              <w:t>application,</w:t>
            </w:r>
            <w:r w:rsidRPr="0076256F">
              <w:rPr>
                <w:sz w:val="20"/>
              </w:rPr>
              <w:t xml:space="preserve"> or database level.</w:t>
            </w:r>
          </w:p>
          <w:p w:rsidR="003C4406" w:rsidRPr="0076256F" w:rsidRDefault="003C4406" w:rsidP="003C4406">
            <w:pPr>
              <w:spacing w:before="0" w:line="240" w:lineRule="auto"/>
              <w:rPr>
                <w:sz w:val="20"/>
              </w:rPr>
            </w:pPr>
          </w:p>
          <w:p w:rsidR="003C4406" w:rsidRPr="0076256F" w:rsidRDefault="003C4406" w:rsidP="003C4406">
            <w:pPr>
              <w:spacing w:before="0" w:line="240" w:lineRule="auto"/>
              <w:rPr>
                <w:sz w:val="20"/>
              </w:rPr>
            </w:pPr>
          </w:p>
        </w:tc>
        <w:tc>
          <w:tcPr>
            <w:tcW w:w="4886" w:type="dxa"/>
            <w:shd w:val="clear" w:color="auto" w:fill="F2F2F2" w:themeFill="background1" w:themeFillShade="F2"/>
          </w:tcPr>
          <w:p w:rsidR="003C4406" w:rsidRPr="0076256F" w:rsidRDefault="003C4406" w:rsidP="003C4406">
            <w:pPr>
              <w:spacing w:line="240" w:lineRule="auto"/>
              <w:rPr>
                <w:rFonts w:cstheme="minorBidi"/>
                <w:color w:val="auto"/>
                <w:sz w:val="20"/>
              </w:rPr>
            </w:pPr>
            <w:r w:rsidRPr="0076256F">
              <w:rPr>
                <w:sz w:val="20"/>
              </w:rPr>
              <w:t xml:space="preserve">Provide one of the following: </w:t>
            </w:r>
          </w:p>
          <w:p w:rsidR="003C4406" w:rsidRPr="0076256F" w:rsidRDefault="00F533A8" w:rsidP="003C4406">
            <w:pPr>
              <w:pStyle w:val="ListParagraph"/>
              <w:numPr>
                <w:ilvl w:val="0"/>
                <w:numId w:val="22"/>
              </w:numPr>
              <w:spacing w:after="0" w:line="240" w:lineRule="auto"/>
              <w:ind w:left="357" w:hanging="357"/>
              <w:rPr>
                <w:sz w:val="20"/>
                <w:szCs w:val="20"/>
              </w:rPr>
            </w:pPr>
            <w:r>
              <w:rPr>
                <w:sz w:val="20"/>
                <w:szCs w:val="20"/>
              </w:rPr>
              <w:t>s</w:t>
            </w:r>
            <w:r w:rsidR="003C4406" w:rsidRPr="0076256F">
              <w:rPr>
                <w:sz w:val="20"/>
                <w:szCs w:val="20"/>
              </w:rPr>
              <w:t>creenshot showing encryption enabled, confirmation of method of encryption applied and algorithm used.</w:t>
            </w:r>
          </w:p>
          <w:p w:rsidR="003C4406" w:rsidRPr="0076256F" w:rsidRDefault="00F533A8" w:rsidP="003C4406">
            <w:pPr>
              <w:pStyle w:val="ListParagraph"/>
              <w:numPr>
                <w:ilvl w:val="0"/>
                <w:numId w:val="22"/>
              </w:numPr>
              <w:spacing w:line="240" w:lineRule="auto"/>
              <w:rPr>
                <w:sz w:val="20"/>
                <w:szCs w:val="20"/>
              </w:rPr>
            </w:pPr>
            <w:r>
              <w:rPr>
                <w:sz w:val="20"/>
                <w:szCs w:val="20"/>
              </w:rPr>
              <w:t>l</w:t>
            </w:r>
            <w:r w:rsidR="003C4406" w:rsidRPr="0076256F">
              <w:rPr>
                <w:sz w:val="20"/>
                <w:szCs w:val="20"/>
              </w:rPr>
              <w:t>icensing agreement or invoice with whitepaper.</w:t>
            </w:r>
          </w:p>
          <w:p w:rsidR="003C4406" w:rsidRPr="0076256F" w:rsidRDefault="00F533A8" w:rsidP="003C4406">
            <w:pPr>
              <w:pStyle w:val="ListParagraph"/>
              <w:numPr>
                <w:ilvl w:val="0"/>
                <w:numId w:val="22"/>
              </w:numPr>
              <w:spacing w:line="240" w:lineRule="auto"/>
              <w:rPr>
                <w:sz w:val="20"/>
                <w:szCs w:val="20"/>
              </w:rPr>
            </w:pPr>
            <w:r>
              <w:rPr>
                <w:sz w:val="20"/>
                <w:szCs w:val="20"/>
              </w:rPr>
              <w:t>p</w:t>
            </w:r>
            <w:r w:rsidR="003C4406" w:rsidRPr="0076256F">
              <w:rPr>
                <w:sz w:val="20"/>
                <w:szCs w:val="20"/>
              </w:rPr>
              <w:t xml:space="preserve">olicies relating to data classification when applying block, </w:t>
            </w:r>
            <w:r w:rsidR="00BE13CF" w:rsidRPr="0076256F">
              <w:rPr>
                <w:sz w:val="20"/>
                <w:szCs w:val="20"/>
              </w:rPr>
              <w:t>field,</w:t>
            </w:r>
            <w:r w:rsidR="003C4406" w:rsidRPr="0076256F">
              <w:rPr>
                <w:sz w:val="20"/>
                <w:szCs w:val="20"/>
              </w:rPr>
              <w:t xml:space="preserve"> or column level encryption.</w:t>
            </w:r>
          </w:p>
          <w:p w:rsidR="003C4406" w:rsidRPr="0076256F" w:rsidRDefault="003C4406" w:rsidP="003C4406">
            <w:pPr>
              <w:spacing w:before="0" w:line="240" w:lineRule="auto"/>
              <w:rPr>
                <w:sz w:val="20"/>
              </w:rPr>
            </w:pPr>
            <w:r w:rsidRPr="0076256F">
              <w:rPr>
                <w:sz w:val="20"/>
              </w:rPr>
              <w:t xml:space="preserve">Where encryption at rest is not viable, provide a screenshot/policy which demonstrates all the below have been met: </w:t>
            </w:r>
          </w:p>
          <w:p w:rsidR="003C4406" w:rsidRPr="0076256F" w:rsidRDefault="00F533A8" w:rsidP="003C4406">
            <w:pPr>
              <w:pStyle w:val="ListParagraph"/>
              <w:numPr>
                <w:ilvl w:val="0"/>
                <w:numId w:val="7"/>
              </w:numPr>
              <w:spacing w:line="240" w:lineRule="auto"/>
              <w:rPr>
                <w:sz w:val="20"/>
                <w:szCs w:val="20"/>
              </w:rPr>
            </w:pPr>
            <w:r>
              <w:rPr>
                <w:sz w:val="20"/>
                <w:szCs w:val="20"/>
              </w:rPr>
              <w:t>u</w:t>
            </w:r>
            <w:r w:rsidR="003C4406" w:rsidRPr="0076256F">
              <w:rPr>
                <w:sz w:val="20"/>
                <w:szCs w:val="20"/>
              </w:rPr>
              <w:t xml:space="preserve">ser/system role-based access controls, active </w:t>
            </w:r>
            <w:r w:rsidR="00BE13CF" w:rsidRPr="0076256F">
              <w:rPr>
                <w:sz w:val="20"/>
                <w:szCs w:val="20"/>
              </w:rPr>
              <w:t>logging,</w:t>
            </w:r>
            <w:r w:rsidR="003C4406" w:rsidRPr="0076256F">
              <w:rPr>
                <w:sz w:val="20"/>
                <w:szCs w:val="20"/>
              </w:rPr>
              <w:t xml:space="preserve"> and monitoring protocols.</w:t>
            </w:r>
          </w:p>
          <w:p w:rsidR="003C4406" w:rsidRPr="0076256F" w:rsidRDefault="00F533A8" w:rsidP="003C4406">
            <w:pPr>
              <w:pStyle w:val="ListParagraph"/>
              <w:numPr>
                <w:ilvl w:val="0"/>
                <w:numId w:val="7"/>
              </w:numPr>
              <w:spacing w:line="240" w:lineRule="auto"/>
              <w:rPr>
                <w:sz w:val="20"/>
                <w:szCs w:val="20"/>
              </w:rPr>
            </w:pPr>
            <w:r>
              <w:rPr>
                <w:sz w:val="20"/>
                <w:szCs w:val="20"/>
              </w:rPr>
              <w:t>r</w:t>
            </w:r>
            <w:r w:rsidR="003C4406" w:rsidRPr="0076256F">
              <w:rPr>
                <w:sz w:val="20"/>
                <w:szCs w:val="20"/>
              </w:rPr>
              <w:t>estricting or limiting access to databases using principle of least privilege.</w:t>
            </w:r>
          </w:p>
          <w:p w:rsidR="003C4406" w:rsidRPr="0076256F" w:rsidRDefault="00F533A8" w:rsidP="003C4406">
            <w:pPr>
              <w:pStyle w:val="ListParagraph"/>
              <w:numPr>
                <w:ilvl w:val="0"/>
                <w:numId w:val="7"/>
              </w:numPr>
              <w:spacing w:line="240" w:lineRule="auto"/>
              <w:rPr>
                <w:sz w:val="20"/>
                <w:szCs w:val="20"/>
              </w:rPr>
            </w:pPr>
            <w:r>
              <w:rPr>
                <w:sz w:val="20"/>
                <w:szCs w:val="20"/>
              </w:rPr>
              <w:t>s</w:t>
            </w:r>
            <w:r w:rsidR="003C4406" w:rsidRPr="0076256F">
              <w:rPr>
                <w:sz w:val="20"/>
                <w:szCs w:val="20"/>
              </w:rPr>
              <w:t>eparation of hosts and segregation of networks or micro segmentation.</w:t>
            </w:r>
          </w:p>
          <w:p w:rsidR="003C4406" w:rsidRPr="003C0C0B" w:rsidRDefault="00F533A8" w:rsidP="003C0C0B">
            <w:pPr>
              <w:pStyle w:val="ListParagraph"/>
              <w:numPr>
                <w:ilvl w:val="0"/>
                <w:numId w:val="7"/>
              </w:numPr>
              <w:spacing w:after="0" w:line="240" w:lineRule="auto"/>
              <w:rPr>
                <w:rFonts w:cstheme="minorHAnsi"/>
                <w:sz w:val="20"/>
                <w:szCs w:val="20"/>
              </w:rPr>
            </w:pPr>
            <w:r>
              <w:rPr>
                <w:sz w:val="20"/>
                <w:szCs w:val="20"/>
              </w:rPr>
              <w:t>i</w:t>
            </w:r>
            <w:r w:rsidR="003C4406" w:rsidRPr="0076256F">
              <w:rPr>
                <w:sz w:val="20"/>
                <w:szCs w:val="20"/>
              </w:rPr>
              <w:t>ntrusion prevention and detection controls.</w:t>
            </w:r>
          </w:p>
        </w:tc>
      </w:tr>
      <w:tr w:rsidR="003C4406" w:rsidRPr="002A2825" w:rsidTr="00152788">
        <w:trPr>
          <w:trHeight w:val="850"/>
        </w:trPr>
        <w:tc>
          <w:tcPr>
            <w:tcW w:w="9060" w:type="dxa"/>
            <w:gridSpan w:val="2"/>
            <w:shd w:val="clear" w:color="auto" w:fill="auto"/>
          </w:tcPr>
          <w:p w:rsidR="00AE196B" w:rsidRPr="0076256F" w:rsidRDefault="003C4406" w:rsidP="003C4406">
            <w:pPr>
              <w:rPr>
                <w:sz w:val="20"/>
              </w:rPr>
            </w:pPr>
            <w:r w:rsidRPr="0076256F">
              <w:rPr>
                <w:i/>
                <w:color w:val="808080" w:themeColor="background1" w:themeShade="80"/>
                <w:sz w:val="20"/>
              </w:rPr>
              <w:t xml:space="preserve">[DSP response including any relevant attachments] </w:t>
            </w:r>
          </w:p>
          <w:p w:rsidR="00152788" w:rsidRPr="0076256F" w:rsidRDefault="00152788" w:rsidP="003C4406">
            <w:pPr>
              <w:rPr>
                <w:sz w:val="20"/>
              </w:rPr>
            </w:pPr>
          </w:p>
          <w:p w:rsidR="00152788" w:rsidRPr="0076256F" w:rsidRDefault="00152788" w:rsidP="003C4406">
            <w:pPr>
              <w:rPr>
                <w:sz w:val="20"/>
              </w:rPr>
            </w:pPr>
          </w:p>
        </w:tc>
      </w:tr>
      <w:tr w:rsidR="003C4406" w:rsidRPr="002A2825" w:rsidTr="003C4406">
        <w:tc>
          <w:tcPr>
            <w:tcW w:w="4174"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Encryption in Transit: Mandatory</w:t>
            </w:r>
          </w:p>
        </w:tc>
        <w:tc>
          <w:tcPr>
            <w:tcW w:w="4886" w:type="dxa"/>
            <w:shd w:val="clear" w:color="auto" w:fill="003A6C" w:themeFill="accent2" w:themeFillTint="E6"/>
          </w:tcPr>
          <w:p w:rsidR="003C4406" w:rsidRPr="0076256F" w:rsidRDefault="003C4406" w:rsidP="003C4406">
            <w:pPr>
              <w:spacing w:after="140" w:line="240" w:lineRule="auto"/>
              <w:rPr>
                <w:b/>
                <w:color w:val="FFFFFF" w:themeColor="background1"/>
                <w:sz w:val="20"/>
              </w:rPr>
            </w:pPr>
            <w:r w:rsidRPr="0076256F">
              <w:rPr>
                <w:b/>
                <w:color w:val="FFFFFF" w:themeColor="background1"/>
                <w:sz w:val="20"/>
              </w:rPr>
              <w:t>Evidence</w:t>
            </w:r>
          </w:p>
        </w:tc>
      </w:tr>
      <w:tr w:rsidR="003C4406" w:rsidRPr="002A2825" w:rsidTr="003C4406">
        <w:tc>
          <w:tcPr>
            <w:tcW w:w="4174" w:type="dxa"/>
            <w:shd w:val="clear" w:color="auto" w:fill="F2F2F2" w:themeFill="background1" w:themeFillShade="F2"/>
          </w:tcPr>
          <w:p w:rsidR="0099097F" w:rsidRPr="00EB276F" w:rsidRDefault="0099097F" w:rsidP="0099097F">
            <w:pPr>
              <w:spacing w:line="240" w:lineRule="auto"/>
              <w:rPr>
                <w:rFonts w:cstheme="minorHAnsi"/>
                <w:sz w:val="20"/>
              </w:rPr>
            </w:pPr>
            <w:r w:rsidRPr="00EB276F">
              <w:rPr>
                <w:rFonts w:cstheme="minorHAnsi"/>
                <w:sz w:val="20"/>
              </w:rPr>
              <w:t xml:space="preserve">You will need to provide evidence that you use an approved cryptographic protocol (for example, as a minimum of TLS 1.2 or TLS 1.3) and algorithm to encrypt data in transit as per: </w:t>
            </w:r>
          </w:p>
          <w:p w:rsidR="00C31809" w:rsidRPr="00E62C5E" w:rsidRDefault="00E74AFE" w:rsidP="00C31809">
            <w:pPr>
              <w:spacing w:line="240" w:lineRule="auto"/>
              <w:rPr>
                <w:sz w:val="20"/>
              </w:rPr>
            </w:pPr>
            <w:hyperlink r:id="rId45" w:history="1">
              <w:r w:rsidR="00C31809" w:rsidRPr="00E62C5E">
                <w:rPr>
                  <w:rStyle w:val="Hyperlink"/>
                  <w:sz w:val="20"/>
                </w:rPr>
                <w:t>ACSC Guidelines for using Cryptography</w:t>
              </w:r>
            </w:hyperlink>
            <w:r w:rsidR="00C31809" w:rsidRPr="00E62C5E">
              <w:rPr>
                <w:sz w:val="20"/>
              </w:rPr>
              <w:t xml:space="preserve"> and </w:t>
            </w:r>
          </w:p>
          <w:p w:rsidR="00C31809" w:rsidRPr="00E62C5E" w:rsidRDefault="00C31809" w:rsidP="00C31809">
            <w:pPr>
              <w:spacing w:line="240" w:lineRule="auto"/>
              <w:rPr>
                <w:sz w:val="20"/>
              </w:rPr>
            </w:pPr>
            <w:r w:rsidRPr="00E62C5E">
              <w:rPr>
                <w:sz w:val="20"/>
              </w:rPr>
              <w:t xml:space="preserve">Annex A of </w:t>
            </w:r>
            <w:hyperlink r:id="rId46" w:history="1">
              <w:r w:rsidRPr="00374507">
                <w:rPr>
                  <w:rStyle w:val="Hyperlink"/>
                  <w:sz w:val="20"/>
                </w:rPr>
                <w:t>ACSC Implementing Certificates, TLS, and HTTPS</w:t>
              </w:r>
            </w:hyperlink>
            <w:r w:rsidRPr="00E62C5E">
              <w:rPr>
                <w:sz w:val="20"/>
              </w:rPr>
              <w:t xml:space="preserve"> </w:t>
            </w:r>
          </w:p>
          <w:p w:rsidR="003C4406" w:rsidRPr="0076256F" w:rsidRDefault="003C4406" w:rsidP="003C4406">
            <w:pPr>
              <w:spacing w:line="240" w:lineRule="auto"/>
              <w:rPr>
                <w:sz w:val="20"/>
              </w:rPr>
            </w:pPr>
          </w:p>
          <w:p w:rsidR="003C4406" w:rsidRPr="0076256F" w:rsidRDefault="003C4406" w:rsidP="003C4406">
            <w:pPr>
              <w:spacing w:before="0" w:line="240" w:lineRule="auto"/>
              <w:rPr>
                <w:rFonts w:ascii="Arial" w:eastAsiaTheme="minorHAnsi" w:hAnsi="Arial" w:cs="Arial"/>
                <w:color w:val="000000"/>
                <w:sz w:val="20"/>
                <w:lang w:eastAsia="en-US"/>
              </w:rPr>
            </w:pPr>
            <w:r w:rsidRPr="0076256F">
              <w:rPr>
                <w:b/>
                <w:bCs/>
                <w:sz w:val="20"/>
              </w:rPr>
              <w:t>Note</w:t>
            </w:r>
            <w:r w:rsidRPr="0076256F">
              <w:rPr>
                <w:sz w:val="20"/>
              </w:rPr>
              <w:t>: Desktop products that directly connect to the ATO are not required to provide evidence for this requirement.</w:t>
            </w:r>
            <w:r w:rsidRPr="0076256F">
              <w:rPr>
                <w:rFonts w:ascii="Arial" w:eastAsiaTheme="minorHAnsi" w:hAnsi="Arial" w:cs="Arial"/>
                <w:color w:val="000000"/>
                <w:sz w:val="20"/>
                <w:lang w:eastAsia="en-US"/>
              </w:rPr>
              <w:t xml:space="preserve"> </w:t>
            </w:r>
          </w:p>
          <w:p w:rsidR="003C4406" w:rsidRPr="0076256F" w:rsidRDefault="003C4406" w:rsidP="003C4406">
            <w:pPr>
              <w:spacing w:line="240" w:lineRule="auto"/>
              <w:rPr>
                <w:color w:val="3685F7" w:themeColor="hyperlink"/>
                <w:sz w:val="20"/>
                <w:u w:val="single"/>
              </w:rPr>
            </w:pPr>
            <w:r w:rsidRPr="0076256F">
              <w:rPr>
                <w:color w:val="3685F7" w:themeColor="hyperlink"/>
                <w:sz w:val="20"/>
                <w:u w:val="single"/>
              </w:rPr>
              <w:t xml:space="preserve"> </w:t>
            </w:r>
          </w:p>
        </w:tc>
        <w:tc>
          <w:tcPr>
            <w:tcW w:w="4886" w:type="dxa"/>
            <w:shd w:val="clear" w:color="auto" w:fill="F2F2F2" w:themeFill="background1" w:themeFillShade="F2"/>
          </w:tcPr>
          <w:p w:rsidR="0099097F" w:rsidRPr="00E62C5E" w:rsidRDefault="0099097F" w:rsidP="0099097F">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3C4406" w:rsidRPr="0076256F" w:rsidRDefault="00F533A8" w:rsidP="003C4406">
            <w:pPr>
              <w:pStyle w:val="ListParagraph"/>
              <w:numPr>
                <w:ilvl w:val="0"/>
                <w:numId w:val="7"/>
              </w:numPr>
              <w:spacing w:line="240" w:lineRule="auto"/>
              <w:rPr>
                <w:sz w:val="20"/>
                <w:szCs w:val="20"/>
              </w:rPr>
            </w:pPr>
            <w:r>
              <w:rPr>
                <w:sz w:val="20"/>
                <w:szCs w:val="20"/>
              </w:rPr>
              <w:t>s</w:t>
            </w:r>
            <w:r w:rsidR="00F50779" w:rsidRPr="0076256F">
              <w:rPr>
                <w:sz w:val="20"/>
                <w:szCs w:val="20"/>
              </w:rPr>
              <w:t>creenshot of b</w:t>
            </w:r>
            <w:r w:rsidR="003C4406" w:rsidRPr="0076256F">
              <w:rPr>
                <w:sz w:val="20"/>
                <w:szCs w:val="20"/>
              </w:rPr>
              <w:t>ack-end configuration of TLS (</w:t>
            </w:r>
            <w:r w:rsidR="00BE13CF" w:rsidRPr="0076256F">
              <w:rPr>
                <w:sz w:val="20"/>
                <w:szCs w:val="20"/>
              </w:rPr>
              <w:t>e.g.,</w:t>
            </w:r>
            <w:r w:rsidR="003C4406" w:rsidRPr="0076256F">
              <w:rPr>
                <w:sz w:val="20"/>
                <w:szCs w:val="20"/>
              </w:rPr>
              <w:t xml:space="preserve"> load balancer) </w:t>
            </w:r>
          </w:p>
          <w:p w:rsidR="003C4406" w:rsidRPr="0076256F" w:rsidRDefault="00E74AFE" w:rsidP="003C4406">
            <w:pPr>
              <w:pStyle w:val="ListParagraph"/>
              <w:numPr>
                <w:ilvl w:val="0"/>
                <w:numId w:val="7"/>
              </w:numPr>
              <w:spacing w:line="240" w:lineRule="auto"/>
              <w:rPr>
                <w:sz w:val="20"/>
                <w:szCs w:val="20"/>
              </w:rPr>
            </w:pPr>
            <w:hyperlink r:id="rId47" w:history="1">
              <w:r w:rsidR="003C4406" w:rsidRPr="0076256F">
                <w:rPr>
                  <w:rStyle w:val="Hyperlink"/>
                  <w:sz w:val="20"/>
                  <w:szCs w:val="20"/>
                </w:rPr>
                <w:t>SSL labs</w:t>
              </w:r>
            </w:hyperlink>
            <w:r w:rsidR="003C4406" w:rsidRPr="0076256F">
              <w:rPr>
                <w:color w:val="FF0000"/>
                <w:sz w:val="20"/>
                <w:szCs w:val="20"/>
              </w:rPr>
              <w:t xml:space="preserve"> </w:t>
            </w:r>
            <w:r w:rsidR="003C4406" w:rsidRPr="0076256F">
              <w:rPr>
                <w:sz w:val="20"/>
                <w:szCs w:val="20"/>
              </w:rPr>
              <w:t xml:space="preserve">report for public certificates </w:t>
            </w:r>
          </w:p>
          <w:p w:rsidR="003C4406" w:rsidRPr="0076256F" w:rsidRDefault="003C4406" w:rsidP="003C4406">
            <w:pPr>
              <w:spacing w:line="240" w:lineRule="auto"/>
              <w:rPr>
                <w:b/>
                <w:bCs/>
                <w:sz w:val="20"/>
              </w:rPr>
            </w:pPr>
          </w:p>
          <w:p w:rsidR="003C4406" w:rsidRPr="0076256F" w:rsidRDefault="003C4406" w:rsidP="003C4406">
            <w:pPr>
              <w:spacing w:line="240" w:lineRule="auto"/>
              <w:rPr>
                <w:sz w:val="20"/>
              </w:rPr>
            </w:pPr>
            <w:r w:rsidRPr="0076256F">
              <w:rPr>
                <w:b/>
                <w:bCs/>
                <w:sz w:val="20"/>
              </w:rPr>
              <w:t>All indirectly</w:t>
            </w:r>
            <w:r w:rsidRPr="0076256F">
              <w:rPr>
                <w:sz w:val="20"/>
              </w:rPr>
              <w:t xml:space="preserve"> </w:t>
            </w:r>
            <w:r w:rsidRPr="0076256F">
              <w:rPr>
                <w:b/>
                <w:bCs/>
                <w:sz w:val="20"/>
              </w:rPr>
              <w:t>connecting products</w:t>
            </w:r>
            <w:r w:rsidRPr="0076256F">
              <w:rPr>
                <w:sz w:val="20"/>
              </w:rPr>
              <w:t xml:space="preserve"> must provide one of the following: </w:t>
            </w:r>
          </w:p>
          <w:p w:rsidR="003C4406" w:rsidRPr="0076256F" w:rsidRDefault="00F533A8" w:rsidP="003C4406">
            <w:pPr>
              <w:pStyle w:val="ListParagraph"/>
              <w:numPr>
                <w:ilvl w:val="0"/>
                <w:numId w:val="7"/>
              </w:numPr>
              <w:spacing w:line="240" w:lineRule="auto"/>
              <w:rPr>
                <w:sz w:val="20"/>
                <w:szCs w:val="20"/>
              </w:rPr>
            </w:pPr>
            <w:r>
              <w:rPr>
                <w:sz w:val="20"/>
                <w:szCs w:val="20"/>
              </w:rPr>
              <w:t>l</w:t>
            </w:r>
            <w:r w:rsidR="003C4406" w:rsidRPr="0076256F">
              <w:rPr>
                <w:sz w:val="20"/>
                <w:szCs w:val="20"/>
              </w:rPr>
              <w:t>icensing agreement with SSP</w:t>
            </w:r>
          </w:p>
          <w:p w:rsidR="003C4406" w:rsidRPr="0076256F" w:rsidRDefault="00F533A8" w:rsidP="003C4406">
            <w:pPr>
              <w:pStyle w:val="ListParagraph"/>
              <w:numPr>
                <w:ilvl w:val="0"/>
                <w:numId w:val="7"/>
              </w:numPr>
              <w:spacing w:line="240" w:lineRule="auto"/>
              <w:rPr>
                <w:sz w:val="20"/>
                <w:szCs w:val="20"/>
              </w:rPr>
            </w:pPr>
            <w:r>
              <w:rPr>
                <w:sz w:val="20"/>
                <w:szCs w:val="20"/>
              </w:rPr>
              <w:t>s</w:t>
            </w:r>
            <w:r w:rsidR="003C4406" w:rsidRPr="0076256F">
              <w:rPr>
                <w:sz w:val="20"/>
                <w:szCs w:val="20"/>
              </w:rPr>
              <w:t xml:space="preserve">creenshots from SSP Portal </w:t>
            </w:r>
          </w:p>
          <w:p w:rsidR="003C4406" w:rsidRPr="0076256F" w:rsidRDefault="00F533A8" w:rsidP="003C4406">
            <w:pPr>
              <w:pStyle w:val="ListParagraph"/>
              <w:numPr>
                <w:ilvl w:val="0"/>
                <w:numId w:val="7"/>
              </w:numPr>
              <w:spacing w:line="240" w:lineRule="auto"/>
              <w:rPr>
                <w:sz w:val="20"/>
                <w:szCs w:val="20"/>
              </w:rPr>
            </w:pPr>
            <w:r>
              <w:rPr>
                <w:sz w:val="20"/>
                <w:szCs w:val="20"/>
              </w:rPr>
              <w:t>s</w:t>
            </w:r>
            <w:r w:rsidR="003C4406" w:rsidRPr="0076256F">
              <w:rPr>
                <w:sz w:val="20"/>
                <w:szCs w:val="20"/>
              </w:rPr>
              <w:t xml:space="preserve">creenshot of API call to 3rd party showing TLS protocol. </w:t>
            </w:r>
          </w:p>
          <w:p w:rsidR="003C4406" w:rsidRPr="0076256F" w:rsidRDefault="003C4406" w:rsidP="003C4406">
            <w:pPr>
              <w:spacing w:before="0" w:line="240" w:lineRule="auto"/>
              <w:rPr>
                <w:sz w:val="20"/>
              </w:rPr>
            </w:pPr>
          </w:p>
        </w:tc>
      </w:tr>
      <w:tr w:rsidR="003C4406" w:rsidRPr="002A2825" w:rsidTr="00E44E68">
        <w:trPr>
          <w:trHeight w:val="1134"/>
        </w:trPr>
        <w:tc>
          <w:tcPr>
            <w:tcW w:w="9060" w:type="dxa"/>
            <w:gridSpan w:val="2"/>
            <w:shd w:val="clear" w:color="auto" w:fill="auto"/>
          </w:tcPr>
          <w:p w:rsidR="003C4406" w:rsidRDefault="003C4406" w:rsidP="003C4406">
            <w:pPr>
              <w:rPr>
                <w:i/>
                <w:color w:val="808080" w:themeColor="background1" w:themeShade="80"/>
                <w:sz w:val="20"/>
              </w:rPr>
            </w:pPr>
            <w:r w:rsidRPr="0076256F">
              <w:rPr>
                <w:i/>
                <w:color w:val="808080" w:themeColor="background1" w:themeShade="80"/>
                <w:sz w:val="20"/>
              </w:rPr>
              <w:t xml:space="preserve">[DSP response including any relevant attachments] </w:t>
            </w: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Pr="0076256F" w:rsidRDefault="00337F91" w:rsidP="003C4406">
            <w:pPr>
              <w:rPr>
                <w:i/>
                <w:sz w:val="20"/>
              </w:rPr>
            </w:pPr>
          </w:p>
        </w:tc>
      </w:tr>
    </w:tbl>
    <w:p w:rsidR="00E236B1" w:rsidRPr="002A2825" w:rsidRDefault="00E236B1" w:rsidP="0045495D">
      <w:pPr>
        <w:rPr>
          <w:szCs w:val="22"/>
        </w:rPr>
      </w:pPr>
    </w:p>
    <w:p w:rsidR="008543D4" w:rsidRPr="002A2825" w:rsidRDefault="008543D4" w:rsidP="005E17D1">
      <w:pPr>
        <w:spacing w:before="0"/>
        <w:rPr>
          <w:szCs w:val="22"/>
        </w:rPr>
      </w:pPr>
    </w:p>
    <w:tbl>
      <w:tblPr>
        <w:tblStyle w:val="TableGrid4"/>
        <w:tblW w:w="0" w:type="auto"/>
        <w:tblLook w:val="04A0" w:firstRow="1" w:lastRow="0" w:firstColumn="1" w:lastColumn="0" w:noHBand="0" w:noVBand="1"/>
      </w:tblPr>
      <w:tblGrid>
        <w:gridCol w:w="9060"/>
      </w:tblGrid>
      <w:tr w:rsidR="0004331F" w:rsidRPr="002A2825" w:rsidTr="00F244B2">
        <w:tc>
          <w:tcPr>
            <w:tcW w:w="9060" w:type="dxa"/>
            <w:shd w:val="clear" w:color="auto" w:fill="003A6C" w:themeFill="accent2" w:themeFillTint="E6"/>
            <w:vAlign w:val="center"/>
          </w:tcPr>
          <w:p w:rsidR="0076256F" w:rsidRPr="0076256F" w:rsidRDefault="0076256F" w:rsidP="00F244B2">
            <w:pPr>
              <w:spacing w:after="140" w:line="240" w:lineRule="auto"/>
              <w:rPr>
                <w:b/>
                <w:color w:val="FFFFFF" w:themeColor="background1"/>
                <w:sz w:val="20"/>
              </w:rPr>
            </w:pPr>
            <w:r w:rsidRPr="0076256F">
              <w:rPr>
                <w:b/>
                <w:color w:val="FFFFFF" w:themeColor="background1"/>
                <w:sz w:val="20"/>
              </w:rPr>
              <w:t>Optional consideration for DSPs in Category E to strengthen security</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To improve the security of your ecosystem and product(s), please consider implementing the below security controls</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These controls are not mandatory, and you are not required to provide any evidence of implementation.</w:t>
            </w:r>
          </w:p>
        </w:tc>
      </w:tr>
      <w:tr w:rsidR="001154C1" w:rsidRPr="002A2825" w:rsidTr="00F244B2">
        <w:tc>
          <w:tcPr>
            <w:tcW w:w="9060" w:type="dxa"/>
            <w:shd w:val="clear" w:color="auto" w:fill="F2F2F2" w:themeFill="background1" w:themeFillShade="F2"/>
          </w:tcPr>
          <w:p w:rsidR="00A8644C" w:rsidRPr="0076256F" w:rsidRDefault="00A8644C" w:rsidP="00A8644C">
            <w:pPr>
              <w:spacing w:line="240" w:lineRule="auto"/>
              <w:rPr>
                <w:b/>
                <w:bCs/>
                <w:sz w:val="20"/>
                <w:u w:val="single"/>
              </w:rPr>
            </w:pPr>
            <w:r w:rsidRPr="0076256F">
              <w:rPr>
                <w:b/>
                <w:bCs/>
                <w:sz w:val="20"/>
                <w:u w:val="single"/>
              </w:rPr>
              <w:t>Audit Logging</w:t>
            </w:r>
          </w:p>
          <w:p w:rsidR="001154C1" w:rsidRPr="0076256F" w:rsidRDefault="00854806" w:rsidP="007C3DC5">
            <w:pPr>
              <w:pStyle w:val="ListParagraph"/>
              <w:numPr>
                <w:ilvl w:val="0"/>
                <w:numId w:val="21"/>
              </w:numPr>
              <w:spacing w:before="140" w:line="240" w:lineRule="auto"/>
              <w:ind w:left="357" w:hanging="357"/>
              <w:rPr>
                <w:sz w:val="20"/>
                <w:szCs w:val="20"/>
              </w:rPr>
            </w:pPr>
            <w:r w:rsidRPr="0076256F">
              <w:rPr>
                <w:sz w:val="20"/>
                <w:szCs w:val="20"/>
              </w:rPr>
              <w:t>Have an a</w:t>
            </w:r>
            <w:r w:rsidR="001154C1" w:rsidRPr="0076256F">
              <w:rPr>
                <w:sz w:val="20"/>
                <w:szCs w:val="20"/>
              </w:rPr>
              <w:t>ccess and event-based log</w:t>
            </w:r>
            <w:r w:rsidRPr="0076256F">
              <w:rPr>
                <w:sz w:val="20"/>
                <w:szCs w:val="20"/>
              </w:rPr>
              <w:t>, which includes</w:t>
            </w:r>
            <w:r w:rsidR="001154C1" w:rsidRPr="0076256F">
              <w:rPr>
                <w:sz w:val="20"/>
                <w:szCs w:val="20"/>
              </w:rPr>
              <w:t xml:space="preserve"> changes to privileges, </w:t>
            </w:r>
            <w:r w:rsidR="00BE13CF" w:rsidRPr="0076256F">
              <w:rPr>
                <w:sz w:val="20"/>
                <w:szCs w:val="20"/>
              </w:rPr>
              <w:t>permissions,</w:t>
            </w:r>
            <w:r w:rsidR="001154C1" w:rsidRPr="0076256F">
              <w:rPr>
                <w:sz w:val="20"/>
                <w:szCs w:val="20"/>
              </w:rPr>
              <w:t xml:space="preserve"> and authorisations. </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Users with privileged access </w:t>
            </w:r>
            <w:r w:rsidR="00E6075A" w:rsidRPr="0076256F">
              <w:rPr>
                <w:sz w:val="20"/>
                <w:szCs w:val="20"/>
              </w:rPr>
              <w:t>should</w:t>
            </w:r>
            <w:r w:rsidRPr="0076256F">
              <w:rPr>
                <w:sz w:val="20"/>
                <w:szCs w:val="20"/>
              </w:rPr>
              <w:t xml:space="preserve"> be identifiable within these logs.</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Shared login credentials </w:t>
            </w:r>
            <w:r w:rsidR="00854806" w:rsidRPr="0076256F">
              <w:rPr>
                <w:sz w:val="20"/>
                <w:szCs w:val="20"/>
              </w:rPr>
              <w:t>should</w:t>
            </w:r>
            <w:r w:rsidRPr="0076256F">
              <w:rPr>
                <w:sz w:val="20"/>
                <w:szCs w:val="20"/>
              </w:rPr>
              <w:t xml:space="preserve"> not</w:t>
            </w:r>
            <w:r w:rsidR="00854806" w:rsidRPr="0076256F">
              <w:rPr>
                <w:sz w:val="20"/>
                <w:szCs w:val="20"/>
              </w:rPr>
              <w:t xml:space="preserve"> be</w:t>
            </w:r>
            <w:r w:rsidRPr="0076256F">
              <w:rPr>
                <w:sz w:val="20"/>
                <w:szCs w:val="20"/>
              </w:rPr>
              <w:t xml:space="preserve"> permitted, and each individual user and session </w:t>
            </w:r>
            <w:r w:rsidR="00854806" w:rsidRPr="0076256F">
              <w:rPr>
                <w:sz w:val="20"/>
                <w:szCs w:val="20"/>
              </w:rPr>
              <w:t>should</w:t>
            </w:r>
            <w:r w:rsidRPr="0076256F">
              <w:rPr>
                <w:sz w:val="20"/>
                <w:szCs w:val="20"/>
              </w:rPr>
              <w:t xml:space="preserve"> be uniquely identifiable through </w:t>
            </w:r>
            <w:r w:rsidR="00E236B1" w:rsidRPr="0076256F">
              <w:rPr>
                <w:sz w:val="20"/>
                <w:szCs w:val="20"/>
              </w:rPr>
              <w:t xml:space="preserve">the </w:t>
            </w:r>
            <w:r w:rsidRPr="0076256F">
              <w:rPr>
                <w:sz w:val="20"/>
                <w:szCs w:val="20"/>
              </w:rPr>
              <w:t xml:space="preserve">audit logs. </w:t>
            </w:r>
          </w:p>
          <w:p w:rsidR="001154C1" w:rsidRPr="0076256F" w:rsidRDefault="00854806" w:rsidP="00F244B2">
            <w:pPr>
              <w:pStyle w:val="ListParagraph"/>
              <w:numPr>
                <w:ilvl w:val="0"/>
                <w:numId w:val="21"/>
              </w:numPr>
              <w:spacing w:line="240" w:lineRule="auto"/>
              <w:rPr>
                <w:b/>
                <w:sz w:val="20"/>
                <w:szCs w:val="20"/>
              </w:rPr>
            </w:pPr>
            <w:r w:rsidRPr="0076256F">
              <w:rPr>
                <w:sz w:val="20"/>
                <w:szCs w:val="20"/>
              </w:rPr>
              <w:t>Keep your l</w:t>
            </w:r>
            <w:r w:rsidR="001154C1" w:rsidRPr="0076256F">
              <w:rPr>
                <w:sz w:val="20"/>
                <w:szCs w:val="20"/>
              </w:rPr>
              <w:t>ogs for a minimum of 12 months</w:t>
            </w:r>
            <w:r w:rsidRPr="0076256F">
              <w:rPr>
                <w:sz w:val="20"/>
                <w:szCs w:val="20"/>
              </w:rPr>
              <w:t>.</w:t>
            </w:r>
            <w:r w:rsidR="001154C1" w:rsidRPr="0076256F">
              <w:rPr>
                <w:sz w:val="20"/>
                <w:szCs w:val="20"/>
              </w:rPr>
              <w:t xml:space="preserve"> </w:t>
            </w:r>
          </w:p>
          <w:p w:rsidR="004F1B37" w:rsidRPr="0076256F" w:rsidRDefault="00854806" w:rsidP="00F244B2">
            <w:pPr>
              <w:spacing w:line="240" w:lineRule="auto"/>
              <w:rPr>
                <w:sz w:val="20"/>
              </w:rPr>
            </w:pPr>
            <w:r w:rsidRPr="0076256F">
              <w:rPr>
                <w:sz w:val="20"/>
              </w:rPr>
              <w:t>You can</w:t>
            </w:r>
            <w:r w:rsidR="001154C1" w:rsidRPr="0076256F">
              <w:rPr>
                <w:sz w:val="20"/>
              </w:rPr>
              <w:t xml:space="preserve"> adopt a risk-based approach to implement controls from the </w:t>
            </w:r>
            <w:hyperlink r:id="rId48" w:history="1">
              <w:r w:rsidR="001154C1" w:rsidRPr="0076256F">
                <w:rPr>
                  <w:rStyle w:val="Hyperlink"/>
                  <w:sz w:val="20"/>
                </w:rPr>
                <w:t>Australian Cyber Security Centre Guidelines for System Monitoring</w:t>
              </w:r>
            </w:hyperlink>
            <w:r w:rsidR="001154C1" w:rsidRPr="0076256F">
              <w:rPr>
                <w:sz w:val="20"/>
              </w:rPr>
              <w:t xml:space="preserve"> or equivalent industry standard such as </w:t>
            </w:r>
            <w:hyperlink r:id="rId49" w:history="1">
              <w:r w:rsidR="001154C1" w:rsidRPr="0076256F">
                <w:rPr>
                  <w:rStyle w:val="Hyperlink"/>
                  <w:sz w:val="20"/>
                </w:rPr>
                <w:t>NIST Guide to Computer Security Log Management</w:t>
              </w:r>
            </w:hyperlink>
            <w:r w:rsidR="001154C1" w:rsidRPr="0076256F">
              <w:rPr>
                <w:sz w:val="20"/>
              </w:rPr>
              <w:t>.</w:t>
            </w:r>
          </w:p>
          <w:p w:rsidR="00A8644C" w:rsidRDefault="00A8644C" w:rsidP="00F244B2">
            <w:pPr>
              <w:spacing w:line="240" w:lineRule="auto"/>
              <w:rPr>
                <w:b/>
                <w:bCs/>
                <w:sz w:val="16"/>
                <w:szCs w:val="16"/>
              </w:rPr>
            </w:pPr>
          </w:p>
          <w:p w:rsidR="003C0C0B" w:rsidRDefault="003C0C0B" w:rsidP="00F244B2">
            <w:pPr>
              <w:spacing w:line="240" w:lineRule="auto"/>
              <w:rPr>
                <w:b/>
                <w:bCs/>
                <w:sz w:val="16"/>
                <w:szCs w:val="16"/>
              </w:rPr>
            </w:pPr>
          </w:p>
          <w:p w:rsidR="003C0C0B" w:rsidRPr="00B3781D" w:rsidRDefault="003C0C0B" w:rsidP="00F244B2">
            <w:pPr>
              <w:spacing w:line="240" w:lineRule="auto"/>
              <w:rPr>
                <w:b/>
                <w:bCs/>
                <w:sz w:val="16"/>
                <w:szCs w:val="16"/>
              </w:rPr>
            </w:pPr>
          </w:p>
          <w:p w:rsidR="00A8644C" w:rsidRPr="0076256F" w:rsidRDefault="00A8644C" w:rsidP="00F244B2">
            <w:pPr>
              <w:spacing w:line="240" w:lineRule="auto"/>
              <w:rPr>
                <w:b/>
                <w:bCs/>
                <w:sz w:val="20"/>
                <w:u w:val="single"/>
              </w:rPr>
            </w:pPr>
            <w:r w:rsidRPr="0076256F">
              <w:rPr>
                <w:b/>
                <w:bCs/>
                <w:sz w:val="20"/>
                <w:u w:val="single"/>
              </w:rPr>
              <w:t>Certification</w:t>
            </w:r>
          </w:p>
          <w:p w:rsidR="00A8644C" w:rsidRPr="0076256F" w:rsidRDefault="00A8644C" w:rsidP="00A8644C">
            <w:pPr>
              <w:spacing w:line="240" w:lineRule="auto"/>
              <w:rPr>
                <w:sz w:val="20"/>
              </w:rPr>
            </w:pPr>
            <w:r w:rsidRPr="0076256F">
              <w:rPr>
                <w:sz w:val="20"/>
              </w:rPr>
              <w:t xml:space="preserve">Using one of the below standards, you can undertake a self-assessment to gain a better understanding of your organisation’s information security management system (ISMS). </w:t>
            </w:r>
          </w:p>
          <w:p w:rsidR="00A8644C" w:rsidRPr="00B3781D" w:rsidRDefault="00A8644C" w:rsidP="00B3781D">
            <w:pPr>
              <w:spacing w:line="240" w:lineRule="auto"/>
              <w:rPr>
                <w:rFonts w:cstheme="minorHAnsi"/>
                <w:sz w:val="20"/>
              </w:rPr>
            </w:pPr>
            <w:r w:rsidRPr="0076256F">
              <w:rPr>
                <w:rFonts w:cstheme="minorHAnsi"/>
                <w:sz w:val="20"/>
              </w:rPr>
              <w:t>Self-Assessment against either:</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27001</w:t>
            </w:r>
            <w:r w:rsidR="00E340EC">
              <w:rPr>
                <w:rFonts w:cstheme="minorHAnsi"/>
                <w:sz w:val="20"/>
                <w:szCs w:val="20"/>
              </w:rPr>
              <w:t>:2022</w:t>
            </w:r>
            <w:r w:rsidRPr="0076256F">
              <w:rPr>
                <w:rFonts w:cstheme="minorHAnsi"/>
                <w:sz w:val="20"/>
                <w:szCs w:val="20"/>
              </w:rPr>
              <w:t xml:space="preserve">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27002</w:t>
            </w:r>
            <w:r w:rsidR="00E340EC">
              <w:rPr>
                <w:rFonts w:cstheme="minorHAnsi"/>
                <w:sz w:val="20"/>
                <w:szCs w:val="20"/>
              </w:rPr>
              <w:t>:2022</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 xml:space="preserve">SOC2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OWASP ASVS 3.0 or later</w:t>
            </w:r>
          </w:p>
          <w:p w:rsidR="00A8644C"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NIST</w:t>
            </w:r>
          </w:p>
          <w:p w:rsidR="003C0C0B" w:rsidRPr="003C0C0B" w:rsidRDefault="003C0C0B" w:rsidP="003C0C0B">
            <w:pPr>
              <w:spacing w:line="240" w:lineRule="auto"/>
              <w:rPr>
                <w:rFonts w:cstheme="minorHAnsi"/>
                <w:sz w:val="20"/>
              </w:rPr>
            </w:pPr>
          </w:p>
          <w:p w:rsidR="00A8644C" w:rsidRPr="00B3781D" w:rsidRDefault="00A8644C" w:rsidP="00A8644C">
            <w:pPr>
              <w:spacing w:line="240" w:lineRule="auto"/>
              <w:rPr>
                <w:rFonts w:cstheme="minorHAnsi"/>
                <w:b/>
                <w:bCs/>
                <w:sz w:val="20"/>
                <w:u w:val="single"/>
              </w:rPr>
            </w:pPr>
            <w:r w:rsidRPr="00B3781D">
              <w:rPr>
                <w:rFonts w:cstheme="minorHAnsi"/>
                <w:b/>
                <w:bCs/>
                <w:sz w:val="20"/>
                <w:u w:val="single"/>
              </w:rPr>
              <w:t>Multi-Factor Authentication</w:t>
            </w:r>
            <w:r w:rsidR="00857E70">
              <w:rPr>
                <w:rFonts w:cstheme="minorHAnsi"/>
                <w:b/>
                <w:bCs/>
                <w:sz w:val="20"/>
                <w:u w:val="single"/>
              </w:rPr>
              <w:t xml:space="preserve"> (MFA)</w:t>
            </w:r>
          </w:p>
          <w:p w:rsidR="00A8644C" w:rsidRPr="0076256F" w:rsidRDefault="00A8644C" w:rsidP="00A8644C">
            <w:pPr>
              <w:spacing w:line="240" w:lineRule="auto"/>
              <w:rPr>
                <w:color w:val="auto"/>
                <w:sz w:val="20"/>
              </w:rPr>
            </w:pPr>
            <w:r w:rsidRPr="0076256F">
              <w:rPr>
                <w:color w:val="auto"/>
                <w:sz w:val="20"/>
              </w:rPr>
              <w:t xml:space="preserve">To strengthen your authentication, ATO recommends implementing </w:t>
            </w:r>
            <w:r w:rsidR="00857E70">
              <w:rPr>
                <w:color w:val="auto"/>
                <w:sz w:val="20"/>
              </w:rPr>
              <w:t>MFA</w:t>
            </w:r>
            <w:r w:rsidRPr="0076256F">
              <w:rPr>
                <w:color w:val="auto"/>
                <w:sz w:val="20"/>
              </w:rPr>
              <w:t xml:space="preserve"> as best practice. This can be applied as per </w:t>
            </w:r>
            <w:hyperlink r:id="rId50" w:history="1">
              <w:r w:rsidRPr="0076256F">
                <w:rPr>
                  <w:rStyle w:val="Hyperlink"/>
                  <w:color w:val="auto"/>
                  <w:sz w:val="20"/>
                </w:rPr>
                <w:t>Australian Government - Guidelines for system hardening</w:t>
              </w:r>
            </w:hyperlink>
          </w:p>
          <w:p w:rsidR="00A8644C" w:rsidRPr="00B3781D" w:rsidRDefault="00A8644C" w:rsidP="00A8644C">
            <w:pPr>
              <w:spacing w:line="240" w:lineRule="auto"/>
              <w:rPr>
                <w:rFonts w:cstheme="minorHAnsi"/>
                <w:b/>
                <w:bCs/>
                <w:sz w:val="16"/>
                <w:szCs w:val="16"/>
                <w:u w:val="single"/>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Personnel Security</w:t>
            </w:r>
          </w:p>
          <w:p w:rsidR="00A8644C" w:rsidRPr="0076256F" w:rsidRDefault="00A8644C" w:rsidP="00A8644C">
            <w:pPr>
              <w:spacing w:line="240" w:lineRule="auto"/>
              <w:rPr>
                <w:sz w:val="20"/>
              </w:rPr>
            </w:pPr>
            <w:r w:rsidRPr="0076256F">
              <w:rPr>
                <w:sz w:val="20"/>
              </w:rPr>
              <w:t xml:space="preserve">Have appropriate processes and procedures in place for hiring, </w:t>
            </w:r>
            <w:r w:rsidR="00C01E17" w:rsidRPr="0076256F">
              <w:rPr>
                <w:sz w:val="20"/>
              </w:rPr>
              <w:t>managing,</w:t>
            </w:r>
            <w:r w:rsidRPr="0076256F">
              <w:rPr>
                <w:sz w:val="20"/>
              </w:rPr>
              <w:t xml:space="preserve"> and terminating employees, </w:t>
            </w:r>
            <w:r w:rsidR="00C01E17" w:rsidRPr="0076256F">
              <w:rPr>
                <w:sz w:val="20"/>
              </w:rPr>
              <w:t>contractors,</w:t>
            </w:r>
            <w:r w:rsidRPr="0076256F">
              <w:rPr>
                <w:sz w:val="20"/>
              </w:rPr>
              <w:t xml:space="preserve"> or non-employees. </w:t>
            </w:r>
          </w:p>
          <w:p w:rsidR="00A8644C" w:rsidRPr="0076256F" w:rsidRDefault="00A8644C" w:rsidP="00A8644C">
            <w:pPr>
              <w:spacing w:line="240" w:lineRule="auto"/>
              <w:rPr>
                <w:sz w:val="20"/>
              </w:rPr>
            </w:pPr>
            <w:r w:rsidRPr="0076256F">
              <w:rPr>
                <w:sz w:val="20"/>
              </w:rPr>
              <w:t xml:space="preserve">For example, an internal policy document detailing how employees, </w:t>
            </w:r>
            <w:r w:rsidR="00C01E17" w:rsidRPr="0076256F">
              <w:rPr>
                <w:sz w:val="20"/>
              </w:rPr>
              <w:t>contractors,</w:t>
            </w:r>
            <w:r w:rsidRPr="0076256F">
              <w:rPr>
                <w:sz w:val="20"/>
              </w:rPr>
              <w:t xml:space="preserve"> or non-employees:</w:t>
            </w:r>
          </w:p>
          <w:p w:rsidR="00A8644C" w:rsidRPr="0076256F" w:rsidRDefault="000F7A0D" w:rsidP="00A8644C">
            <w:pPr>
              <w:pStyle w:val="ListParagraph"/>
              <w:numPr>
                <w:ilvl w:val="0"/>
                <w:numId w:val="9"/>
              </w:numPr>
              <w:spacing w:line="240" w:lineRule="auto"/>
              <w:rPr>
                <w:sz w:val="20"/>
                <w:szCs w:val="20"/>
              </w:rPr>
            </w:pPr>
            <w:r>
              <w:rPr>
                <w:sz w:val="20"/>
                <w:szCs w:val="20"/>
              </w:rPr>
              <w:t>m</w:t>
            </w:r>
            <w:r w:rsidR="00A8644C" w:rsidRPr="0076256F">
              <w:rPr>
                <w:sz w:val="20"/>
                <w:szCs w:val="20"/>
              </w:rPr>
              <w:t>aintain confidentiality of enterprise information.</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 xml:space="preserve">ndergo pre-employment screening.  </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ndergo separation procedures.</w:t>
            </w:r>
          </w:p>
          <w:p w:rsidR="00A8644C" w:rsidRPr="0076256F" w:rsidRDefault="00A8644C" w:rsidP="00A8644C">
            <w:pPr>
              <w:pStyle w:val="ListParagraph"/>
              <w:spacing w:line="240" w:lineRule="auto"/>
              <w:ind w:left="360"/>
              <w:rPr>
                <w:sz w:val="20"/>
                <w:szCs w:val="20"/>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Security Monitoring Practices</w:t>
            </w:r>
          </w:p>
          <w:p w:rsidR="00A8644C" w:rsidRPr="0076256F" w:rsidRDefault="00A8644C" w:rsidP="00A8644C">
            <w:pPr>
              <w:spacing w:line="240" w:lineRule="auto"/>
              <w:rPr>
                <w:rFonts w:eastAsiaTheme="minorHAnsi"/>
                <w:bCs/>
                <w:iCs/>
                <w:sz w:val="20"/>
              </w:rPr>
            </w:pPr>
            <w:r w:rsidRPr="0076256F">
              <w:rPr>
                <w:rFonts w:eastAsiaTheme="minorHAnsi"/>
                <w:bCs/>
                <w:iCs/>
                <w:sz w:val="20"/>
              </w:rPr>
              <w:t xml:space="preserve">Have monitoring of networks, </w:t>
            </w:r>
            <w:r w:rsidR="00BE13CF" w:rsidRPr="0076256F">
              <w:rPr>
                <w:rFonts w:eastAsiaTheme="minorHAnsi"/>
                <w:bCs/>
                <w:iCs/>
                <w:sz w:val="20"/>
              </w:rPr>
              <w:t>applications,</w:t>
            </w:r>
            <w:r w:rsidRPr="0076256F">
              <w:rPr>
                <w:rFonts w:eastAsiaTheme="minorHAnsi"/>
                <w:bCs/>
                <w:iCs/>
                <w:sz w:val="20"/>
              </w:rPr>
              <w:t xml:space="preserve"> and transactions in place. </w:t>
            </w:r>
          </w:p>
          <w:p w:rsidR="00A8644C" w:rsidRPr="0076256F" w:rsidRDefault="000F7A0D" w:rsidP="00A8644C">
            <w:pPr>
              <w:pStyle w:val="ListParagraph"/>
              <w:numPr>
                <w:ilvl w:val="0"/>
                <w:numId w:val="9"/>
              </w:numPr>
              <w:spacing w:line="240" w:lineRule="auto"/>
              <w:rPr>
                <w:sz w:val="20"/>
                <w:szCs w:val="20"/>
              </w:rPr>
            </w:pPr>
            <w:r>
              <w:rPr>
                <w:rFonts w:eastAsiaTheme="minorHAnsi"/>
                <w:bCs/>
                <w:iCs/>
                <w:sz w:val="20"/>
                <w:szCs w:val="20"/>
              </w:rPr>
              <w:t>s</w:t>
            </w:r>
            <w:r w:rsidR="00A8644C" w:rsidRPr="0076256F">
              <w:rPr>
                <w:rFonts w:eastAsiaTheme="minorHAnsi"/>
                <w:bCs/>
                <w:iCs/>
                <w:sz w:val="20"/>
                <w:szCs w:val="20"/>
              </w:rPr>
              <w:t>canning your environment for threats and taking appropriate action where anomalies are detected.</w:t>
            </w:r>
            <w:r w:rsidR="00A8644C" w:rsidRPr="0076256F">
              <w:rPr>
                <w:sz w:val="20"/>
                <w:szCs w:val="20"/>
              </w:rPr>
              <w:t xml:space="preserve"> </w:t>
            </w:r>
          </w:p>
          <w:p w:rsidR="00A8644C" w:rsidRPr="0076256F" w:rsidRDefault="000F7A0D" w:rsidP="00A8644C">
            <w:pPr>
              <w:pStyle w:val="ListParagraph"/>
              <w:numPr>
                <w:ilvl w:val="0"/>
                <w:numId w:val="9"/>
              </w:numPr>
              <w:spacing w:line="240" w:lineRule="auto"/>
              <w:rPr>
                <w:sz w:val="20"/>
                <w:szCs w:val="20"/>
              </w:rPr>
            </w:pPr>
            <w:r>
              <w:rPr>
                <w:sz w:val="20"/>
                <w:szCs w:val="20"/>
              </w:rPr>
              <w:t>h</w:t>
            </w:r>
            <w:r w:rsidR="00A8644C" w:rsidRPr="0076256F">
              <w:rPr>
                <w:sz w:val="20"/>
                <w:szCs w:val="20"/>
              </w:rPr>
              <w:t xml:space="preserve">ave an approach to detect anomalies and security events. </w:t>
            </w:r>
          </w:p>
          <w:p w:rsidR="00A8644C" w:rsidRPr="0076256F" w:rsidRDefault="00A8644C" w:rsidP="00A8644C">
            <w:pPr>
              <w:spacing w:before="0" w:line="240" w:lineRule="auto"/>
              <w:rPr>
                <w:sz w:val="20"/>
              </w:rPr>
            </w:pPr>
            <w:r w:rsidRPr="0076256F">
              <w:rPr>
                <w:sz w:val="20"/>
              </w:rPr>
              <w:t>Implement an incident management dashboard and a policy of what actions you will take when anomalies are detected.</w:t>
            </w:r>
          </w:p>
          <w:p w:rsidR="00A8644C" w:rsidRPr="0076256F" w:rsidRDefault="00A8644C" w:rsidP="005E17D1">
            <w:pPr>
              <w:spacing w:before="0" w:line="240" w:lineRule="auto"/>
              <w:rPr>
                <w:sz w:val="20"/>
              </w:rPr>
            </w:pPr>
          </w:p>
        </w:tc>
      </w:tr>
    </w:tbl>
    <w:p w:rsidR="00AE196B" w:rsidRDefault="00AE196B" w:rsidP="005E138B">
      <w:pPr>
        <w:pStyle w:val="Heading2"/>
        <w:rPr>
          <w:b w:val="0"/>
          <w:color w:val="085DD8" w:themeColor="accent5" w:themeShade="BF"/>
          <w:szCs w:val="22"/>
          <w:lang w:eastAsia="en-AU"/>
        </w:rPr>
      </w:pPr>
    </w:p>
    <w:p w:rsidR="00AE196B" w:rsidRDefault="00AE196B">
      <w:pPr>
        <w:spacing w:before="0" w:line="240" w:lineRule="auto"/>
        <w:rPr>
          <w:rFonts w:ascii="Arial" w:eastAsia="Times New Roman" w:hAnsi="Arial" w:cs="Arial"/>
          <w:bCs/>
          <w:iCs/>
          <w:color w:val="085DD8" w:themeColor="accent5" w:themeShade="BF"/>
          <w:sz w:val="26"/>
          <w:szCs w:val="22"/>
          <w:lang w:eastAsia="en-AU"/>
        </w:rPr>
      </w:pPr>
      <w:r>
        <w:rPr>
          <w:b/>
          <w:color w:val="085DD8" w:themeColor="accent5" w:themeShade="BF"/>
          <w:szCs w:val="22"/>
          <w:lang w:eastAsia="en-AU"/>
        </w:rPr>
        <w:br w:type="page"/>
      </w:r>
    </w:p>
    <w:p w:rsidR="005E138B" w:rsidRPr="004A52A9" w:rsidRDefault="005E138B" w:rsidP="005E138B">
      <w:pPr>
        <w:pStyle w:val="Heading2"/>
        <w:rPr>
          <w:sz w:val="36"/>
          <w:szCs w:val="36"/>
        </w:rPr>
      </w:pPr>
      <w:bookmarkStart w:id="34" w:name="_Section_5_–"/>
      <w:bookmarkStart w:id="35" w:name="_Toc83203643"/>
      <w:bookmarkStart w:id="36" w:name="_Toc145658628"/>
      <w:bookmarkEnd w:id="34"/>
      <w:r w:rsidRPr="004A52A9">
        <w:rPr>
          <w:sz w:val="36"/>
          <w:szCs w:val="36"/>
        </w:rPr>
        <w:t>Document Details</w:t>
      </w:r>
      <w:bookmarkEnd w:id="35"/>
      <w:bookmarkEnd w:id="36"/>
    </w:p>
    <w:p w:rsidR="005E138B" w:rsidRDefault="005E138B" w:rsidP="005E138B"/>
    <w:tbl>
      <w:tblPr>
        <w:tblStyle w:val="TableGrid"/>
        <w:tblW w:w="0" w:type="auto"/>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4488"/>
        <w:gridCol w:w="4582"/>
      </w:tblGrid>
      <w:tr w:rsidR="005E138B" w:rsidRPr="001A1B41" w:rsidTr="00C91E02">
        <w:tc>
          <w:tcPr>
            <w:tcW w:w="4488"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Attributes</w:t>
            </w:r>
          </w:p>
        </w:tc>
        <w:tc>
          <w:tcPr>
            <w:tcW w:w="4582"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 xml:space="preserve">Details </w:t>
            </w:r>
          </w:p>
        </w:tc>
      </w:tr>
      <w:tr w:rsidR="005E138B" w:rsidRPr="0014673D" w:rsidDel="00D9100C" w:rsidTr="00C91E02">
        <w:tc>
          <w:tcPr>
            <w:tcW w:w="4488" w:type="dxa"/>
            <w:shd w:val="clear" w:color="auto" w:fill="auto"/>
          </w:tcPr>
          <w:p w:rsidR="005E138B" w:rsidRPr="00D85991" w:rsidDel="00D9100C" w:rsidRDefault="005E138B" w:rsidP="00C91E02">
            <w:pPr>
              <w:spacing w:before="120" w:after="120" w:line="240" w:lineRule="auto"/>
              <w:rPr>
                <w:rFonts w:cstheme="minorHAnsi"/>
                <w:sz w:val="20"/>
              </w:rPr>
            </w:pPr>
            <w:r w:rsidRPr="00D85991">
              <w:rPr>
                <w:rFonts w:cstheme="minorHAnsi"/>
                <w:sz w:val="20"/>
              </w:rPr>
              <w:t>Version</w:t>
            </w:r>
          </w:p>
        </w:tc>
        <w:tc>
          <w:tcPr>
            <w:tcW w:w="4582" w:type="dxa"/>
            <w:shd w:val="clear" w:color="auto" w:fill="auto"/>
          </w:tcPr>
          <w:p w:rsidR="005E138B" w:rsidRPr="00D85991" w:rsidDel="00D9100C" w:rsidRDefault="005E138B" w:rsidP="00C91E02">
            <w:pPr>
              <w:spacing w:before="120" w:after="120" w:line="240" w:lineRule="auto"/>
              <w:rPr>
                <w:rFonts w:cstheme="minorHAnsi"/>
                <w:sz w:val="20"/>
              </w:rPr>
            </w:pPr>
            <w:r w:rsidRPr="00D85991">
              <w:rPr>
                <w:rFonts w:cstheme="minorHAnsi"/>
                <w:sz w:val="20"/>
              </w:rPr>
              <w:t>2.</w:t>
            </w:r>
            <w:r w:rsidR="00EC6C47">
              <w:rPr>
                <w:rFonts w:cstheme="minorHAnsi"/>
                <w:sz w:val="20"/>
              </w:rPr>
              <w:t>4</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Date updated</w:t>
            </w:r>
          </w:p>
        </w:tc>
        <w:tc>
          <w:tcPr>
            <w:tcW w:w="4582" w:type="dxa"/>
            <w:shd w:val="clear" w:color="auto" w:fill="auto"/>
          </w:tcPr>
          <w:p w:rsidR="005E138B" w:rsidRPr="00D85991" w:rsidRDefault="0042190E" w:rsidP="00C91E02">
            <w:pPr>
              <w:spacing w:before="120" w:after="120" w:line="240" w:lineRule="auto"/>
              <w:rPr>
                <w:rFonts w:cstheme="minorHAnsi"/>
                <w:sz w:val="20"/>
              </w:rPr>
            </w:pPr>
            <w:r>
              <w:rPr>
                <w:rFonts w:cstheme="minorHAnsi"/>
                <w:sz w:val="20"/>
              </w:rPr>
              <w:t>Novem</w:t>
            </w:r>
            <w:r w:rsidR="00EC6C47">
              <w:rPr>
                <w:rFonts w:cstheme="minorHAnsi"/>
                <w:sz w:val="20"/>
              </w:rPr>
              <w:t>ber</w:t>
            </w:r>
            <w:r w:rsidR="0033585B">
              <w:rPr>
                <w:rFonts w:cstheme="minorHAnsi"/>
                <w:sz w:val="20"/>
              </w:rPr>
              <w:t xml:space="preserve"> </w:t>
            </w:r>
            <w:r w:rsidR="00446471">
              <w:rPr>
                <w:rFonts w:cstheme="minorHAnsi"/>
                <w:sz w:val="20"/>
              </w:rPr>
              <w:t>202</w:t>
            </w:r>
            <w:r w:rsidR="00D61527">
              <w:rPr>
                <w:rFonts w:cstheme="minorHAnsi"/>
                <w:sz w:val="20"/>
              </w:rPr>
              <w:t>3</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Document Name</w:t>
            </w:r>
          </w:p>
        </w:tc>
        <w:tc>
          <w:tcPr>
            <w:tcW w:w="4582"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 xml:space="preserve">Digital Service Provider Operational Security Framework </w:t>
            </w:r>
            <w:r w:rsidR="005A00BE">
              <w:rPr>
                <w:rFonts w:cstheme="minorHAnsi"/>
                <w:sz w:val="20"/>
              </w:rPr>
              <w:t>Questionnaire</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Contact</w:t>
            </w:r>
          </w:p>
        </w:tc>
        <w:tc>
          <w:tcPr>
            <w:tcW w:w="4582" w:type="dxa"/>
            <w:shd w:val="clear" w:color="auto" w:fill="auto"/>
          </w:tcPr>
          <w:p w:rsidR="005E138B" w:rsidRPr="00D85991" w:rsidRDefault="00E74AFE" w:rsidP="00C91E02">
            <w:pPr>
              <w:spacing w:before="120" w:after="120" w:line="240" w:lineRule="auto"/>
              <w:rPr>
                <w:rFonts w:cstheme="minorHAnsi"/>
                <w:sz w:val="20"/>
              </w:rPr>
            </w:pPr>
            <w:hyperlink r:id="rId51" w:history="1">
              <w:r w:rsidR="005E138B" w:rsidRPr="00D85991">
                <w:rPr>
                  <w:rStyle w:val="Hyperlink"/>
                  <w:rFonts w:cstheme="minorHAnsi"/>
                  <w:sz w:val="20"/>
                </w:rPr>
                <w:t>Online Services for DSPs</w:t>
              </w:r>
            </w:hyperlink>
            <w:r w:rsidR="005E138B" w:rsidRPr="00D85991">
              <w:rPr>
                <w:rStyle w:val="Hyperlink"/>
                <w:sz w:val="20"/>
              </w:rPr>
              <w:t xml:space="preserve"> </w:t>
            </w:r>
          </w:p>
        </w:tc>
      </w:tr>
    </w:tbl>
    <w:p w:rsidR="005E138B" w:rsidRDefault="005E138B" w:rsidP="005E138B"/>
    <w:p w:rsidR="005E138B" w:rsidRPr="00212A44" w:rsidRDefault="005E138B" w:rsidP="00212A44">
      <w:pPr>
        <w:pStyle w:val="Style1"/>
        <w:rPr>
          <w:b/>
          <w:bCs/>
        </w:rPr>
      </w:pPr>
      <w:bookmarkStart w:id="37" w:name="_Toc83203644"/>
      <w:r w:rsidRPr="00212A44">
        <w:rPr>
          <w:b/>
          <w:bCs/>
        </w:rPr>
        <w:t>Version History</w:t>
      </w:r>
      <w:bookmarkEnd w:id="37"/>
      <w:r w:rsidRPr="00212A44">
        <w:rPr>
          <w:b/>
          <w:bCs/>
        </w:rPr>
        <w:t xml:space="preserve"> </w:t>
      </w:r>
    </w:p>
    <w:p w:rsidR="005E138B" w:rsidRPr="004D38D6" w:rsidRDefault="005E138B" w:rsidP="005E138B"/>
    <w:tbl>
      <w:tblPr>
        <w:tblStyle w:val="TableGrid"/>
        <w:tblW w:w="5000" w:type="pct"/>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992"/>
        <w:gridCol w:w="6378"/>
        <w:gridCol w:w="1700"/>
      </w:tblGrid>
      <w:tr w:rsidR="005E138B" w:rsidRPr="00F842E9" w:rsidTr="00C91E02">
        <w:tc>
          <w:tcPr>
            <w:tcW w:w="547"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 xml:space="preserve">Version </w:t>
            </w:r>
          </w:p>
        </w:tc>
        <w:tc>
          <w:tcPr>
            <w:tcW w:w="3515"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Changes</w:t>
            </w:r>
          </w:p>
        </w:tc>
        <w:tc>
          <w:tcPr>
            <w:tcW w:w="937" w:type="pct"/>
            <w:shd w:val="clear" w:color="auto" w:fill="003A6C" w:themeFill="accent2" w:themeFillTint="E6"/>
          </w:tcPr>
          <w:p w:rsidR="005E138B" w:rsidRPr="00D85991" w:rsidRDefault="005E138B" w:rsidP="00C91E02">
            <w:pPr>
              <w:spacing w:before="120" w:after="120" w:line="240" w:lineRule="auto"/>
              <w:jc w:val="center"/>
              <w:rPr>
                <w:rFonts w:cs="Arial"/>
                <w:b/>
                <w:color w:val="FFFFFF" w:themeColor="background1"/>
                <w:sz w:val="20"/>
              </w:rPr>
            </w:pPr>
            <w:r w:rsidRPr="00D85991">
              <w:rPr>
                <w:rFonts w:cs="Arial"/>
                <w:b/>
                <w:color w:val="FFFFFF" w:themeColor="background1"/>
                <w:sz w:val="20"/>
              </w:rPr>
              <w:t>Date Released</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0.1</w:t>
            </w:r>
          </w:p>
        </w:tc>
        <w:tc>
          <w:tcPr>
            <w:tcW w:w="3515" w:type="pct"/>
            <w:shd w:val="clear" w:color="auto" w:fill="auto"/>
          </w:tcPr>
          <w:p w:rsidR="005E138B" w:rsidRPr="00D85991" w:rsidRDefault="005E138B" w:rsidP="00C91E02">
            <w:pPr>
              <w:rPr>
                <w:rFonts w:cstheme="minorHAnsi"/>
                <w:sz w:val="20"/>
              </w:rPr>
            </w:pPr>
            <w:r w:rsidRPr="0037403F">
              <w:rPr>
                <w:rFonts w:cstheme="minorHAnsi"/>
                <w:sz w:val="20"/>
              </w:rPr>
              <w:t>Interim questionnaire updated</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Feb</w:t>
            </w:r>
            <w:r w:rsidRPr="00D85991">
              <w:rPr>
                <w:rFonts w:cstheme="minorHAnsi"/>
                <w:sz w:val="20"/>
              </w:rPr>
              <w:t xml:space="preserve"> 201</w:t>
            </w:r>
            <w:r>
              <w:rPr>
                <w:rFonts w:cstheme="minorHAnsi"/>
                <w:sz w:val="20"/>
              </w:rPr>
              <w:t>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1.0</w:t>
            </w:r>
          </w:p>
        </w:tc>
        <w:tc>
          <w:tcPr>
            <w:tcW w:w="3515"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Updated questionnaire</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June</w:t>
            </w:r>
            <w:r w:rsidRPr="00D85991">
              <w:rPr>
                <w:rFonts w:cstheme="minorHAnsi"/>
                <w:sz w:val="20"/>
              </w:rPr>
              <w:t xml:space="preserve"> 2018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1.1</w:t>
            </w:r>
          </w:p>
        </w:tc>
        <w:tc>
          <w:tcPr>
            <w:tcW w:w="3515" w:type="pct"/>
            <w:shd w:val="clear" w:color="auto" w:fill="auto"/>
          </w:tcPr>
          <w:p w:rsidR="005E138B" w:rsidRDefault="005E138B" w:rsidP="00C91E02">
            <w:pPr>
              <w:rPr>
                <w:rFonts w:cstheme="minorHAnsi"/>
                <w:sz w:val="20"/>
              </w:rPr>
            </w:pPr>
            <w:r w:rsidRPr="0037403F">
              <w:rPr>
                <w:rFonts w:cstheme="minorHAnsi"/>
                <w:sz w:val="20"/>
              </w:rPr>
              <w:t xml:space="preserve">Updated links to Information Security Manual on Australian Cyber Security Council </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Dec 2018</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1.2</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Updated questionnaire and requirement information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Mar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1.3</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 xml:space="preserve">Updated questionnaire, </w:t>
            </w:r>
            <w:r w:rsidR="00BE13CF" w:rsidRPr="0037403F">
              <w:rPr>
                <w:rFonts w:cstheme="minorHAnsi"/>
                <w:sz w:val="20"/>
              </w:rPr>
              <w:t>links,</w:t>
            </w:r>
            <w:r w:rsidRPr="0037403F">
              <w:rPr>
                <w:rFonts w:cstheme="minorHAnsi"/>
                <w:sz w:val="20"/>
              </w:rPr>
              <w:t xml:space="preserve"> and requirements informatio</w:t>
            </w:r>
            <w:r>
              <w:rPr>
                <w:rFonts w:cstheme="minorHAnsi"/>
                <w:sz w:val="20"/>
              </w:rPr>
              <w:t>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Jun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1.4</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Addition to Section A, asking if a DSP has an add-on marketplace. Section E added for DSPs with an add-marketplace</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Oct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1.5</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Removed A</w:t>
            </w:r>
            <w:r>
              <w:rPr>
                <w:rFonts w:cstheme="minorHAnsi"/>
                <w:sz w:val="20"/>
              </w:rPr>
              <w:t>USkey</w:t>
            </w:r>
            <w:r w:rsidRPr="0037403F">
              <w:rPr>
                <w:rFonts w:cstheme="minorHAnsi"/>
                <w:sz w:val="20"/>
              </w:rPr>
              <w:t xml:space="preserve"> and SBR connection question from Section A. Links to SBR Register removed. Updated hyperlinks</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Apr 2020</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2.0</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Entire document update following External Review of the OSF</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Sep 2021</w:t>
            </w:r>
          </w:p>
        </w:tc>
      </w:tr>
      <w:tr w:rsidR="00EC5DF5" w:rsidRPr="00D85991" w:rsidTr="00C91E02">
        <w:tc>
          <w:tcPr>
            <w:tcW w:w="547" w:type="pct"/>
            <w:shd w:val="clear" w:color="auto" w:fill="auto"/>
          </w:tcPr>
          <w:p w:rsidR="00EC5DF5" w:rsidRDefault="00EC5DF5" w:rsidP="00C91E02">
            <w:pPr>
              <w:spacing w:before="120" w:after="120" w:line="240" w:lineRule="auto"/>
              <w:rPr>
                <w:rFonts w:cstheme="minorHAnsi"/>
                <w:sz w:val="20"/>
              </w:rPr>
            </w:pPr>
            <w:r>
              <w:rPr>
                <w:rFonts w:cstheme="minorHAnsi"/>
                <w:sz w:val="20"/>
              </w:rPr>
              <w:t>2.</w:t>
            </w:r>
            <w:r w:rsidR="004C3119">
              <w:rPr>
                <w:rFonts w:cstheme="minorHAnsi"/>
                <w:sz w:val="20"/>
              </w:rPr>
              <w:t>0</w:t>
            </w:r>
            <w:r>
              <w:rPr>
                <w:rFonts w:cstheme="minorHAnsi"/>
                <w:sz w:val="20"/>
              </w:rPr>
              <w:t>1</w:t>
            </w:r>
          </w:p>
        </w:tc>
        <w:tc>
          <w:tcPr>
            <w:tcW w:w="3515" w:type="pct"/>
            <w:shd w:val="clear" w:color="auto" w:fill="auto"/>
          </w:tcPr>
          <w:p w:rsidR="00EC5DF5" w:rsidRPr="0037403F" w:rsidRDefault="00EC5DF5" w:rsidP="00C91E02">
            <w:pPr>
              <w:rPr>
                <w:rFonts w:cstheme="minorHAnsi"/>
                <w:sz w:val="20"/>
              </w:rPr>
            </w:pPr>
            <w:r>
              <w:rPr>
                <w:rFonts w:cstheme="minorHAnsi"/>
                <w:sz w:val="20"/>
              </w:rPr>
              <w:t xml:space="preserve">Update wording to clarify </w:t>
            </w:r>
            <w:r w:rsidR="00F17443">
              <w:rPr>
                <w:rFonts w:cstheme="minorHAnsi"/>
                <w:sz w:val="20"/>
              </w:rPr>
              <w:t>Category</w:t>
            </w:r>
            <w:r>
              <w:rPr>
                <w:rFonts w:cstheme="minorHAnsi"/>
                <w:sz w:val="20"/>
              </w:rPr>
              <w:t xml:space="preserve"> E as In-House, MFA requirements (</w:t>
            </w:r>
            <w:r w:rsidR="00950EFD">
              <w:rPr>
                <w:rFonts w:cstheme="minorHAnsi"/>
                <w:sz w:val="20"/>
              </w:rPr>
              <w:t xml:space="preserve">Inactive </w:t>
            </w:r>
            <w:r>
              <w:rPr>
                <w:rFonts w:cstheme="minorHAnsi"/>
                <w:sz w:val="20"/>
              </w:rPr>
              <w:t>Session timeout</w:t>
            </w:r>
            <w:r w:rsidR="00BE13CF">
              <w:rPr>
                <w:rFonts w:cstheme="minorHAnsi"/>
                <w:sz w:val="20"/>
              </w:rPr>
              <w:t xml:space="preserve"> </w:t>
            </w:r>
            <w:r w:rsidR="00C01E17">
              <w:rPr>
                <w:rFonts w:cstheme="minorHAnsi"/>
                <w:sz w:val="20"/>
              </w:rPr>
              <w:t>and</w:t>
            </w:r>
            <w:r w:rsidR="00BE13CF">
              <w:rPr>
                <w:rFonts w:cstheme="minorHAnsi"/>
                <w:sz w:val="20"/>
              </w:rPr>
              <w:t xml:space="preserve"> Brute Force</w:t>
            </w:r>
            <w:r>
              <w:rPr>
                <w:rFonts w:cstheme="minorHAnsi"/>
                <w:sz w:val="20"/>
              </w:rPr>
              <w:t>)</w:t>
            </w:r>
            <w:r w:rsidR="00C01E17">
              <w:rPr>
                <w:rFonts w:cstheme="minorHAnsi"/>
                <w:sz w:val="20"/>
              </w:rPr>
              <w:t>, Data hosting (Region)</w:t>
            </w:r>
          </w:p>
        </w:tc>
        <w:tc>
          <w:tcPr>
            <w:tcW w:w="937" w:type="pct"/>
            <w:shd w:val="clear" w:color="auto" w:fill="auto"/>
          </w:tcPr>
          <w:p w:rsidR="00EC5DF5" w:rsidRDefault="00EC5DF5" w:rsidP="00C91E02">
            <w:pPr>
              <w:spacing w:before="120" w:after="120" w:line="240" w:lineRule="auto"/>
              <w:jc w:val="center"/>
              <w:rPr>
                <w:rFonts w:cstheme="minorHAnsi"/>
                <w:sz w:val="20"/>
              </w:rPr>
            </w:pPr>
            <w:r>
              <w:rPr>
                <w:rFonts w:cstheme="minorHAnsi"/>
                <w:sz w:val="20"/>
              </w:rPr>
              <w:t>May 2022</w:t>
            </w:r>
          </w:p>
        </w:tc>
      </w:tr>
      <w:tr w:rsidR="00017EAA" w:rsidRPr="00D85991" w:rsidTr="00C91E02">
        <w:tc>
          <w:tcPr>
            <w:tcW w:w="547" w:type="pct"/>
            <w:shd w:val="clear" w:color="auto" w:fill="auto"/>
          </w:tcPr>
          <w:p w:rsidR="00017EAA" w:rsidRDefault="0033585B" w:rsidP="00C91E02">
            <w:pPr>
              <w:spacing w:before="120" w:after="120" w:line="240" w:lineRule="auto"/>
              <w:rPr>
                <w:rFonts w:cstheme="minorHAnsi"/>
                <w:sz w:val="20"/>
              </w:rPr>
            </w:pPr>
            <w:r>
              <w:rPr>
                <w:rFonts w:cstheme="minorHAnsi"/>
                <w:sz w:val="20"/>
              </w:rPr>
              <w:t>2</w:t>
            </w:r>
            <w:r w:rsidR="00017EAA">
              <w:rPr>
                <w:rFonts w:cstheme="minorHAnsi"/>
                <w:sz w:val="20"/>
              </w:rPr>
              <w:t>.</w:t>
            </w:r>
            <w:r>
              <w:rPr>
                <w:rFonts w:cstheme="minorHAnsi"/>
                <w:sz w:val="20"/>
              </w:rPr>
              <w:t>2</w:t>
            </w:r>
          </w:p>
        </w:tc>
        <w:tc>
          <w:tcPr>
            <w:tcW w:w="3515" w:type="pct"/>
            <w:shd w:val="clear" w:color="auto" w:fill="auto"/>
          </w:tcPr>
          <w:p w:rsidR="00017EAA" w:rsidRDefault="005A00BE" w:rsidP="00C91E02">
            <w:pPr>
              <w:rPr>
                <w:rFonts w:cstheme="minorHAnsi"/>
                <w:sz w:val="20"/>
              </w:rPr>
            </w:pPr>
            <w:r>
              <w:rPr>
                <w:rFonts w:cstheme="minorHAnsi"/>
                <w:sz w:val="20"/>
              </w:rPr>
              <w:t>Document Review</w:t>
            </w:r>
            <w:r w:rsidR="00017EAA">
              <w:rPr>
                <w:rFonts w:cstheme="minorHAnsi"/>
                <w:sz w:val="20"/>
              </w:rPr>
              <w:t xml:space="preserve">. Multiple </w:t>
            </w:r>
            <w:r w:rsidR="004C3119">
              <w:rPr>
                <w:rFonts w:cstheme="minorHAnsi"/>
                <w:sz w:val="20"/>
              </w:rPr>
              <w:t xml:space="preserve">minor wording </w:t>
            </w:r>
            <w:r w:rsidR="00017EAA">
              <w:rPr>
                <w:rFonts w:cstheme="minorHAnsi"/>
                <w:sz w:val="20"/>
              </w:rPr>
              <w:t>updates and format changes</w:t>
            </w:r>
            <w:r>
              <w:rPr>
                <w:rFonts w:cstheme="minorHAnsi"/>
                <w:sz w:val="20"/>
              </w:rPr>
              <w:t xml:space="preserve">. </w:t>
            </w:r>
            <w:r w:rsidR="00795713">
              <w:rPr>
                <w:rFonts w:cstheme="minorHAnsi"/>
                <w:sz w:val="20"/>
              </w:rPr>
              <w:t>SSP requirements moved to follow About you as a Digital Service Provider section</w:t>
            </w:r>
          </w:p>
        </w:tc>
        <w:tc>
          <w:tcPr>
            <w:tcW w:w="937" w:type="pct"/>
            <w:shd w:val="clear" w:color="auto" w:fill="auto"/>
          </w:tcPr>
          <w:p w:rsidR="00017EAA" w:rsidRDefault="005A00BE" w:rsidP="00C91E02">
            <w:pPr>
              <w:spacing w:before="120" w:after="120" w:line="240" w:lineRule="auto"/>
              <w:jc w:val="center"/>
              <w:rPr>
                <w:rFonts w:cstheme="minorHAnsi"/>
                <w:sz w:val="20"/>
              </w:rPr>
            </w:pPr>
            <w:r>
              <w:rPr>
                <w:rFonts w:cstheme="minorHAnsi"/>
                <w:sz w:val="20"/>
              </w:rPr>
              <w:t>Dec 2022</w:t>
            </w:r>
          </w:p>
        </w:tc>
      </w:tr>
      <w:tr w:rsidR="00D61527" w:rsidRPr="00D85991" w:rsidTr="00C91E02">
        <w:tc>
          <w:tcPr>
            <w:tcW w:w="547" w:type="pct"/>
            <w:shd w:val="clear" w:color="auto" w:fill="auto"/>
          </w:tcPr>
          <w:p w:rsidR="00D61527" w:rsidRDefault="00D61527" w:rsidP="00C91E02">
            <w:pPr>
              <w:spacing w:before="120" w:after="120" w:line="240" w:lineRule="auto"/>
              <w:rPr>
                <w:rFonts w:cstheme="minorHAnsi"/>
                <w:sz w:val="20"/>
              </w:rPr>
            </w:pPr>
            <w:r>
              <w:rPr>
                <w:rFonts w:cstheme="minorHAnsi"/>
                <w:sz w:val="20"/>
              </w:rPr>
              <w:t>2.3</w:t>
            </w:r>
          </w:p>
        </w:tc>
        <w:tc>
          <w:tcPr>
            <w:tcW w:w="3515" w:type="pct"/>
            <w:shd w:val="clear" w:color="auto" w:fill="auto"/>
          </w:tcPr>
          <w:p w:rsidR="00D61527" w:rsidDel="00714AAA" w:rsidRDefault="00D61527" w:rsidP="00C91E02">
            <w:pPr>
              <w:rPr>
                <w:rFonts w:cstheme="minorHAnsi"/>
                <w:sz w:val="20"/>
              </w:rPr>
            </w:pPr>
            <w:r>
              <w:rPr>
                <w:rFonts w:cstheme="minorHAnsi"/>
                <w:sz w:val="20"/>
              </w:rPr>
              <w:t>Document Review. Minor changes correcting evidence requirements and clarifying Operating Models</w:t>
            </w:r>
            <w:r w:rsidR="000F6CB3">
              <w:rPr>
                <w:rFonts w:cstheme="minorHAnsi"/>
                <w:sz w:val="20"/>
              </w:rPr>
              <w:t>, plus Cyber.gov links repaired</w:t>
            </w:r>
          </w:p>
        </w:tc>
        <w:tc>
          <w:tcPr>
            <w:tcW w:w="937" w:type="pct"/>
            <w:shd w:val="clear" w:color="auto" w:fill="auto"/>
          </w:tcPr>
          <w:p w:rsidR="00D61527" w:rsidDel="005A00BE" w:rsidRDefault="00D61527" w:rsidP="00C91E02">
            <w:pPr>
              <w:spacing w:before="120" w:after="120" w:line="240" w:lineRule="auto"/>
              <w:jc w:val="center"/>
              <w:rPr>
                <w:rFonts w:cstheme="minorHAnsi"/>
                <w:sz w:val="20"/>
              </w:rPr>
            </w:pPr>
            <w:r>
              <w:rPr>
                <w:rFonts w:cstheme="minorHAnsi"/>
                <w:sz w:val="20"/>
              </w:rPr>
              <w:t>Mar 2023</w:t>
            </w:r>
          </w:p>
        </w:tc>
      </w:tr>
      <w:tr w:rsidR="004E7F98" w:rsidRPr="00D85991" w:rsidTr="00C91E02">
        <w:tc>
          <w:tcPr>
            <w:tcW w:w="547" w:type="pct"/>
            <w:shd w:val="clear" w:color="auto" w:fill="auto"/>
          </w:tcPr>
          <w:p w:rsidR="004E7F98" w:rsidRDefault="004E7F98" w:rsidP="00C91E02">
            <w:pPr>
              <w:spacing w:before="120" w:after="120" w:line="240" w:lineRule="auto"/>
              <w:rPr>
                <w:rFonts w:cstheme="minorHAnsi"/>
                <w:sz w:val="20"/>
              </w:rPr>
            </w:pPr>
            <w:r>
              <w:rPr>
                <w:rFonts w:cstheme="minorHAnsi"/>
                <w:sz w:val="20"/>
              </w:rPr>
              <w:t>2.4</w:t>
            </w:r>
          </w:p>
        </w:tc>
        <w:tc>
          <w:tcPr>
            <w:tcW w:w="3515" w:type="pct"/>
            <w:shd w:val="clear" w:color="auto" w:fill="auto"/>
          </w:tcPr>
          <w:p w:rsidR="004E7F98" w:rsidRDefault="004E7F98" w:rsidP="00C91E02">
            <w:pPr>
              <w:rPr>
                <w:rFonts w:cstheme="minorHAnsi"/>
                <w:sz w:val="20"/>
              </w:rPr>
            </w:pPr>
            <w:r>
              <w:rPr>
                <w:rFonts w:cstheme="minorHAnsi"/>
                <w:sz w:val="20"/>
              </w:rPr>
              <w:t>Document Review. Wording updates on MFA, Operating Model format, Encryption in Transit and Data Hosting.</w:t>
            </w:r>
          </w:p>
        </w:tc>
        <w:tc>
          <w:tcPr>
            <w:tcW w:w="937" w:type="pct"/>
            <w:shd w:val="clear" w:color="auto" w:fill="auto"/>
          </w:tcPr>
          <w:p w:rsidR="004E7F98" w:rsidRDefault="0042190E" w:rsidP="00C91E02">
            <w:pPr>
              <w:spacing w:before="120" w:after="120" w:line="240" w:lineRule="auto"/>
              <w:jc w:val="center"/>
              <w:rPr>
                <w:rFonts w:cstheme="minorHAnsi"/>
                <w:sz w:val="20"/>
              </w:rPr>
            </w:pPr>
            <w:r>
              <w:rPr>
                <w:rFonts w:cstheme="minorHAnsi"/>
                <w:sz w:val="20"/>
              </w:rPr>
              <w:t>Nov</w:t>
            </w:r>
            <w:r w:rsidR="004E7F98">
              <w:rPr>
                <w:rFonts w:cstheme="minorHAnsi"/>
                <w:sz w:val="20"/>
              </w:rPr>
              <w:t xml:space="preserve"> 2023</w:t>
            </w:r>
          </w:p>
        </w:tc>
      </w:tr>
    </w:tbl>
    <w:p w:rsidR="0022714B" w:rsidRPr="0022714B" w:rsidRDefault="0022714B" w:rsidP="00B3781D">
      <w:pPr>
        <w:pStyle w:val="Heading2"/>
      </w:pPr>
    </w:p>
    <w:sdt>
      <w:sdtPr>
        <w:id w:val="90895436"/>
        <w:lock w:val="contentLocked"/>
        <w:group/>
      </w:sdtPr>
      <w:sdtEndPr/>
      <w:sdtContent>
        <w:p w:rsidR="00950B82" w:rsidRDefault="00950B82" w:rsidP="00CC7C44"/>
        <w:p w:rsidR="00F51D1E" w:rsidRDefault="00F51D1E" w:rsidP="00CC7C44">
          <w:pPr>
            <w:sectPr w:rsidR="00F51D1E" w:rsidSect="004D3813">
              <w:headerReference w:type="default" r:id="rId52"/>
              <w:footerReference w:type="default" r:id="rId53"/>
              <w:pgSz w:w="11906" w:h="16838" w:code="9"/>
              <w:pgMar w:top="1418" w:right="1418" w:bottom="1701" w:left="1418" w:header="397" w:footer="624" w:gutter="0"/>
              <w:cols w:space="720"/>
              <w:docGrid w:linePitch="360"/>
            </w:sectPr>
          </w:pPr>
        </w:p>
        <w:p w:rsidR="00F51D1E" w:rsidRDefault="00E74AFE" w:rsidP="00CC7C44"/>
      </w:sdtContent>
    </w:sdt>
    <w:sectPr w:rsidR="00F51D1E" w:rsidSect="00EF2A5A">
      <w:headerReference w:type="default" r:id="rId54"/>
      <w:footerReference w:type="default" r:id="rId55"/>
      <w:type w:val="evenPage"/>
      <w:pgSz w:w="11906" w:h="16838" w:code="9"/>
      <w:pgMar w:top="1418" w:right="1418" w:bottom="1418" w:left="1418" w:header="397" w:footer="7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AFE" w:rsidRDefault="00E74AFE" w:rsidP="00B538D7">
      <w:r>
        <w:separator/>
      </w:r>
    </w:p>
  </w:endnote>
  <w:endnote w:type="continuationSeparator" w:id="0">
    <w:p w:rsidR="00E74AFE" w:rsidRDefault="00E74AFE"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r>
      <w:rPr>
        <w:rStyle w:val="Classification"/>
      </w:rPr>
      <w:t xml:space="preserve">unCLASSIFIED </w:t>
    </w:r>
    <w:r w:rsidRPr="0044347B">
      <w:rPr>
        <w:lang w:val="en-US"/>
      </w:rPr>
      <w:t xml:space="preserve"> </w:t>
    </w:r>
    <w:sdt>
      <w:sdtPr>
        <w:rPr>
          <w:lang w:val="en-US"/>
        </w:rPr>
        <w:alias w:val="Internal/External"/>
        <w:tag w:val="Internal/External"/>
        <w:id w:val="-1552524837"/>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Pr>
            <w:lang w:val="en-US"/>
          </w:rPr>
          <w:t>External</w:t>
        </w:r>
      </w:sdtContent>
    </w:sdt>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Pr="00F93F6D">
      <w:rPr>
        <w:caps w:val="0"/>
        <w:noProof/>
        <w:sz w:val="20"/>
        <w:lang w:val="en-US"/>
      </w:rPr>
      <w:t>2</w:t>
    </w:r>
    <w:r w:rsidRPr="00F67130">
      <w:rP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r>
      <w:rPr>
        <w:rStyle w:val="Classification"/>
        <w:lang w:val="en-AU"/>
      </w:rPr>
      <w:t>unCLASSIFIED</w:t>
    </w:r>
    <w:r>
      <w:rPr>
        <w:rStyle w:val="Classification"/>
      </w:rPr>
      <w:t xml:space="preserve"> </w:t>
    </w:r>
    <w:r w:rsidRPr="0044347B">
      <w:rPr>
        <w:lang w:val="en-US"/>
      </w:rPr>
      <w:t xml:space="preserve"> </w:t>
    </w:r>
    <w:sdt>
      <w:sdtPr>
        <w:rPr>
          <w:lang w:val="en-US"/>
        </w:rPr>
        <w:alias w:val="Internal/External"/>
        <w:tag w:val="Internal/External"/>
        <w:id w:val="1819989588"/>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t>External</w:t>
        </w:r>
      </w:sdtContent>
    </w:sdt>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Pr="00D20318">
      <w:rPr>
        <w:caps w:val="0"/>
        <w:noProof/>
        <w:sz w:val="20"/>
        <w:lang w:val="en-US"/>
      </w:rPr>
      <w:t>31</w:t>
    </w:r>
    <w:r w:rsidRPr="00F67130">
      <w:rPr>
        <w:noProof/>
        <w:sz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B63BD6" w:rsidRDefault="005B5543" w:rsidP="00B63BD6">
    <w:pPr>
      <w:pStyle w:val="Footer"/>
      <w:ind w:left="0"/>
      <w:rPr>
        <w:b/>
        <w:sz w:val="24"/>
        <w:szCs w:val="24"/>
      </w:rPr>
    </w:pPr>
    <w:r>
      <w:rPr>
        <w:noProof/>
        <w:lang w:eastAsia="en-AU"/>
      </w:rPr>
      <w:drawing>
        <wp:anchor distT="0" distB="0" distL="0" distR="0" simplePos="0" relativeHeight="251672576" behindDoc="0" locked="1" layoutInCell="1" allowOverlap="1" wp14:anchorId="28022348" wp14:editId="75103AA0">
          <wp:simplePos x="0" y="0"/>
          <wp:positionH relativeFrom="page">
            <wp:posOffset>3511550</wp:posOffset>
          </wp:positionH>
          <wp:positionV relativeFrom="page">
            <wp:posOffset>3910965</wp:posOffset>
          </wp:positionV>
          <wp:extent cx="4640400" cy="7102800"/>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640400" cy="7102800"/>
                  </a:xfrm>
                  <a:prstGeom prst="rect">
                    <a:avLst/>
                  </a:prstGeom>
                </pic:spPr>
              </pic:pic>
            </a:graphicData>
          </a:graphic>
          <wp14:sizeRelH relativeFrom="margin">
            <wp14:pctWidth>0</wp14:pctWidth>
          </wp14:sizeRelH>
          <wp14:sizeRelV relativeFrom="margin">
            <wp14:pctHeight>0</wp14:pctHeight>
          </wp14:sizeRelV>
        </wp:anchor>
      </w:drawing>
    </w:r>
    <w:r w:rsidRPr="00B63BD6">
      <w:rPr>
        <w:b/>
        <w:caps w:val="0"/>
        <w:sz w:val="24"/>
        <w:szCs w:val="24"/>
      </w:rPr>
      <w:t>ato.gov.au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AFE" w:rsidRDefault="00E74AFE" w:rsidP="00B538D7">
      <w:r>
        <w:separator/>
      </w:r>
    </w:p>
  </w:footnote>
  <w:footnote w:type="continuationSeparator" w:id="0">
    <w:p w:rsidR="00E74AFE" w:rsidRDefault="00E74AFE"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rsidP="008471E1">
    <w:pPr>
      <w:pStyle w:val="Header"/>
    </w:pPr>
    <w:r>
      <w:rPr>
        <w:noProof/>
        <w:lang w:eastAsia="en-AU"/>
      </w:rPr>
      <w:drawing>
        <wp:anchor distT="0" distB="0" distL="114300" distR="114300" simplePos="0" relativeHeight="251674624" behindDoc="0" locked="1" layoutInCell="1" allowOverlap="1" wp14:anchorId="2EC5ECD2" wp14:editId="589960C0">
          <wp:simplePos x="0" y="0"/>
          <wp:positionH relativeFrom="page">
            <wp:posOffset>5334635</wp:posOffset>
          </wp:positionH>
          <wp:positionV relativeFrom="topMargin">
            <wp:align>bottom</wp:align>
          </wp:positionV>
          <wp:extent cx="1979930" cy="575945"/>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inline.jpg"/>
                  <pic:cNvPicPr/>
                </pic:nvPicPr>
                <pic:blipFill>
                  <a:blip r:embed="rId1">
                    <a:extLst>
                      <a:ext uri="{28A0092B-C50C-407E-A947-70E740481C1C}">
                        <a14:useLocalDpi xmlns:a14="http://schemas.microsoft.com/office/drawing/2010/main" val="0"/>
                      </a:ext>
                    </a:extLst>
                  </a:blip>
                  <a:stretch>
                    <a:fillRect/>
                  </a:stretch>
                </pic:blipFill>
                <pic:spPr>
                  <a:xfrm>
                    <a:off x="0" y="0"/>
                    <a:ext cx="197993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0" distR="0" simplePos="0" relativeHeight="251670528" behindDoc="0" locked="1" layoutInCell="1" allowOverlap="1" wp14:anchorId="77454456" wp14:editId="33108E4A">
          <wp:simplePos x="0" y="0"/>
          <wp:positionH relativeFrom="page">
            <wp:posOffset>2414905</wp:posOffset>
          </wp:positionH>
          <wp:positionV relativeFrom="page">
            <wp:posOffset>2159000</wp:posOffset>
          </wp:positionV>
          <wp:extent cx="5693410" cy="903541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2">
                    <a:extLst>
                      <a:ext uri="{28A0092B-C50C-407E-A947-70E740481C1C}">
                        <a14:useLocalDpi xmlns:a14="http://schemas.microsoft.com/office/drawing/2010/main" val="0"/>
                      </a:ext>
                    </a:extLst>
                  </a:blip>
                  <a:stretch>
                    <a:fillRect/>
                  </a:stretch>
                </pic:blipFill>
                <pic:spPr>
                  <a:xfrm rot="10800000">
                    <a:off x="0" y="0"/>
                    <a:ext cx="5693410" cy="90354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r>
      <w:rPr>
        <w:noProof/>
        <w:lang w:eastAsia="en-AU"/>
      </w:rPr>
      <mc:AlternateContent>
        <mc:Choice Requires="wps">
          <w:drawing>
            <wp:anchor distT="0" distB="0" distL="114300" distR="114300" simplePos="0" relativeHeight="251667456" behindDoc="0" locked="1" layoutInCell="1" allowOverlap="1" wp14:anchorId="7DC6115C" wp14:editId="3294FB6C">
              <wp:simplePos x="0" y="0"/>
              <wp:positionH relativeFrom="page">
                <wp:posOffset>900430</wp:posOffset>
              </wp:positionH>
              <wp:positionV relativeFrom="page">
                <wp:posOffset>540385</wp:posOffset>
              </wp:positionV>
              <wp:extent cx="5760000" cy="9252000"/>
              <wp:effectExtent l="0" t="0" r="0" b="6350"/>
              <wp:wrapNone/>
              <wp:docPr id="5" name="Rectangle 5"/>
              <wp:cNvGraphicFramePr/>
              <a:graphic xmlns:a="http://schemas.openxmlformats.org/drawingml/2006/main">
                <a:graphicData uri="http://schemas.microsoft.com/office/word/2010/wordprocessingShape">
                  <wps:wsp>
                    <wps:cNvSpPr/>
                    <wps:spPr>
                      <a:xfrm>
                        <a:off x="0" y="0"/>
                        <a:ext cx="5760000" cy="925200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280D" id="Rectangle 5" o:spid="_x0000_s1026" style="position:absolute;margin-left:70.9pt;margin-top:42.55pt;width:453.55pt;height:7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" fillcolor="#f3fafa"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F6E3E" w:rsidRDefault="005B5543" w:rsidP="00AF6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25"/>
    <w:multiLevelType w:val="hybridMultilevel"/>
    <w:tmpl w:val="4C4ED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E265FF"/>
    <w:multiLevelType w:val="hybridMultilevel"/>
    <w:tmpl w:val="9A88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23FC9"/>
    <w:multiLevelType w:val="hybridMultilevel"/>
    <w:tmpl w:val="6E123B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B0BEB"/>
    <w:multiLevelType w:val="hybridMultilevel"/>
    <w:tmpl w:val="C28057B2"/>
    <w:lvl w:ilvl="0" w:tplc="0C090001">
      <w:start w:val="1"/>
      <w:numFmt w:val="bullet"/>
      <w:lvlText w:val=""/>
      <w:lvlJc w:val="left"/>
      <w:pPr>
        <w:ind w:left="720" w:hanging="360"/>
      </w:pPr>
      <w:rPr>
        <w:rFonts w:ascii="Symbol" w:hAnsi="Symbol" w:hint="default"/>
      </w:rPr>
    </w:lvl>
    <w:lvl w:ilvl="1" w:tplc="D0E0BC6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25A6A"/>
    <w:multiLevelType w:val="hybridMultilevel"/>
    <w:tmpl w:val="50041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F6ECE"/>
    <w:multiLevelType w:val="hybridMultilevel"/>
    <w:tmpl w:val="50A65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B1D52"/>
    <w:multiLevelType w:val="hybridMultilevel"/>
    <w:tmpl w:val="2854A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7C395C"/>
    <w:multiLevelType w:val="hybridMultilevel"/>
    <w:tmpl w:val="5A9EF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1F16C2"/>
    <w:multiLevelType w:val="hybridMultilevel"/>
    <w:tmpl w:val="4A16A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FC464E"/>
    <w:multiLevelType w:val="hybridMultilevel"/>
    <w:tmpl w:val="AF12E220"/>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0" w15:restartNumberingAfterBreak="0">
    <w:nsid w:val="1EA433B1"/>
    <w:multiLevelType w:val="hybridMultilevel"/>
    <w:tmpl w:val="AFC4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B0FE5"/>
    <w:multiLevelType w:val="hybridMultilevel"/>
    <w:tmpl w:val="2006D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528B0"/>
    <w:multiLevelType w:val="hybridMultilevel"/>
    <w:tmpl w:val="9B1022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4DB10E4"/>
    <w:multiLevelType w:val="hybridMultilevel"/>
    <w:tmpl w:val="4B22C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E6F80"/>
    <w:multiLevelType w:val="hybridMultilevel"/>
    <w:tmpl w:val="B440A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35295"/>
    <w:multiLevelType w:val="hybridMultilevel"/>
    <w:tmpl w:val="ED5A3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5538F6"/>
    <w:multiLevelType w:val="hybridMultilevel"/>
    <w:tmpl w:val="E910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01DD1"/>
    <w:multiLevelType w:val="hybridMultilevel"/>
    <w:tmpl w:val="45ECF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575CDE"/>
    <w:multiLevelType w:val="hybridMultilevel"/>
    <w:tmpl w:val="E1C4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C6BEC"/>
    <w:multiLevelType w:val="hybridMultilevel"/>
    <w:tmpl w:val="F1FA96C4"/>
    <w:lvl w:ilvl="0" w:tplc="2716E8D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FE4461"/>
    <w:multiLevelType w:val="hybridMultilevel"/>
    <w:tmpl w:val="F572A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D1C44"/>
    <w:multiLevelType w:val="hybridMultilevel"/>
    <w:tmpl w:val="0CF69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307B71"/>
    <w:multiLevelType w:val="hybridMultilevel"/>
    <w:tmpl w:val="FE20B2C8"/>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581858"/>
    <w:multiLevelType w:val="hybridMultilevel"/>
    <w:tmpl w:val="482E7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15:restartNumberingAfterBreak="0">
    <w:nsid w:val="373813AB"/>
    <w:multiLevelType w:val="hybridMultilevel"/>
    <w:tmpl w:val="7BE2007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C3562F"/>
    <w:multiLevelType w:val="hybridMultilevel"/>
    <w:tmpl w:val="A7F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55441E"/>
    <w:multiLevelType w:val="hybridMultilevel"/>
    <w:tmpl w:val="FCFAD0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479C6B24"/>
    <w:multiLevelType w:val="hybridMultilevel"/>
    <w:tmpl w:val="44946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693854"/>
    <w:multiLevelType w:val="hybridMultilevel"/>
    <w:tmpl w:val="48F44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6951C6"/>
    <w:multiLevelType w:val="hybridMultilevel"/>
    <w:tmpl w:val="B6100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260074"/>
    <w:multiLevelType w:val="hybridMultilevel"/>
    <w:tmpl w:val="057E1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EEF7A78"/>
    <w:multiLevelType w:val="hybridMultilevel"/>
    <w:tmpl w:val="309087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38550E"/>
    <w:multiLevelType w:val="hybridMultilevel"/>
    <w:tmpl w:val="70669C54"/>
    <w:lvl w:ilvl="0" w:tplc="16123728">
      <w:numFmt w:val="bullet"/>
      <w:lvlText w:val=""/>
      <w:lvlJc w:val="left"/>
      <w:pPr>
        <w:ind w:left="720" w:hanging="360"/>
      </w:pPr>
      <w:rPr>
        <w:rFonts w:ascii="Symbol" w:eastAsia="Calibri" w:hAnsi="Symbol" w:cs="Aria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447F69"/>
    <w:multiLevelType w:val="hybridMultilevel"/>
    <w:tmpl w:val="6292D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E4131"/>
    <w:multiLevelType w:val="hybridMultilevel"/>
    <w:tmpl w:val="5594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3685F7" w:themeColor="accent3"/>
      </w:rPr>
    </w:lvl>
    <w:lvl w:ilvl="1">
      <w:start w:val="1"/>
      <w:numFmt w:val="bullet"/>
      <w:pStyle w:val="Bulletedlist2"/>
      <w:lvlText w:val="–"/>
      <w:lvlJc w:val="left"/>
      <w:pPr>
        <w:ind w:left="539" w:hanging="255"/>
      </w:pPr>
      <w:rPr>
        <w:rFonts w:ascii="Arial" w:hAnsi="Arial" w:hint="default"/>
        <w:color w:val="3685F7" w:themeColor="accent3"/>
      </w:rPr>
    </w:lvl>
    <w:lvl w:ilvl="2">
      <w:start w:val="1"/>
      <w:numFmt w:val="bullet"/>
      <w:pStyle w:val="Bulletedlist3"/>
      <w:lvlText w:val="-"/>
      <w:lvlJc w:val="left"/>
      <w:pPr>
        <w:ind w:left="737" w:hanging="198"/>
      </w:pPr>
      <w:rPr>
        <w:rFonts w:hint="default"/>
        <w:color w:val="3685F7" w:themeColor="accent3"/>
      </w:rPr>
    </w:lvl>
    <w:lvl w:ilvl="3">
      <w:start w:val="1"/>
      <w:numFmt w:val="bullet"/>
      <w:pStyle w:val="Boxbulletedlist1"/>
      <w:lvlText w:val="&gt;"/>
      <w:lvlJc w:val="left"/>
      <w:pPr>
        <w:ind w:left="624" w:hanging="284"/>
      </w:pPr>
      <w:rPr>
        <w:rFonts w:ascii="Arial" w:hAnsi="Arial" w:hint="default"/>
        <w:color w:val="3685F7" w:themeColor="accent3"/>
      </w:rPr>
    </w:lvl>
    <w:lvl w:ilvl="4">
      <w:start w:val="1"/>
      <w:numFmt w:val="bullet"/>
      <w:pStyle w:val="Boxbulletedlist2"/>
      <w:lvlText w:val="–"/>
      <w:lvlJc w:val="left"/>
      <w:pPr>
        <w:ind w:left="879" w:hanging="255"/>
      </w:pPr>
      <w:rPr>
        <w:rFonts w:ascii="Arial" w:hAnsi="Arial" w:hint="default"/>
        <w:color w:val="3685F7" w:themeColor="accent3"/>
      </w:rPr>
    </w:lvl>
    <w:lvl w:ilvl="5">
      <w:start w:val="1"/>
      <w:numFmt w:val="bullet"/>
      <w:pStyle w:val="Boxbulletedlist3"/>
      <w:lvlText w:val="-"/>
      <w:lvlJc w:val="left"/>
      <w:pPr>
        <w:ind w:left="1077" w:hanging="198"/>
      </w:pPr>
      <w:rPr>
        <w:rFonts w:asciiTheme="minorHAnsi" w:hAnsiTheme="minorHAnsi" w:hint="default"/>
        <w:color w:val="3685F7" w:themeColor="accent3"/>
      </w:rPr>
    </w:lvl>
    <w:lvl w:ilvl="6">
      <w:start w:val="1"/>
      <w:numFmt w:val="bullet"/>
      <w:pStyle w:val="Tablebulletedlist1"/>
      <w:lvlText w:val="&gt;"/>
      <w:lvlJc w:val="left"/>
      <w:pPr>
        <w:ind w:left="510" w:hanging="283"/>
      </w:pPr>
      <w:rPr>
        <w:rFonts w:ascii="Arial" w:hAnsi="Arial" w:hint="default"/>
        <w:color w:val="3685F7" w:themeColor="accent3"/>
      </w:rPr>
    </w:lvl>
    <w:lvl w:ilvl="7">
      <w:start w:val="1"/>
      <w:numFmt w:val="bullet"/>
      <w:pStyle w:val="Tablebulletedlist2"/>
      <w:lvlText w:val="–"/>
      <w:lvlJc w:val="left"/>
      <w:pPr>
        <w:ind w:left="765" w:hanging="255"/>
      </w:pPr>
      <w:rPr>
        <w:rFonts w:ascii="Arial" w:hAnsi="Arial" w:hint="default"/>
        <w:color w:val="3685F7" w:themeColor="accent3"/>
      </w:rPr>
    </w:lvl>
    <w:lvl w:ilvl="8">
      <w:start w:val="1"/>
      <w:numFmt w:val="bullet"/>
      <w:pStyle w:val="Tablebulletedlist3"/>
      <w:lvlText w:val="-"/>
      <w:lvlJc w:val="left"/>
      <w:pPr>
        <w:ind w:left="964" w:hanging="199"/>
      </w:pPr>
      <w:rPr>
        <w:rFonts w:asciiTheme="minorHAnsi" w:hAnsiTheme="minorHAnsi" w:hint="default"/>
        <w:color w:val="3685F7" w:themeColor="accent3"/>
      </w:rPr>
    </w:lvl>
  </w:abstractNum>
  <w:abstractNum w:abstractNumId="37" w15:restartNumberingAfterBreak="0">
    <w:nsid w:val="6E383453"/>
    <w:multiLevelType w:val="hybridMultilevel"/>
    <w:tmpl w:val="3C005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697522"/>
    <w:multiLevelType w:val="hybridMultilevel"/>
    <w:tmpl w:val="B9E86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6F508C"/>
    <w:multiLevelType w:val="hybridMultilevel"/>
    <w:tmpl w:val="966A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DB1CC8"/>
    <w:multiLevelType w:val="hybridMultilevel"/>
    <w:tmpl w:val="C6C06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420395"/>
    <w:multiLevelType w:val="hybridMultilevel"/>
    <w:tmpl w:val="386C0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1160AE"/>
    <w:multiLevelType w:val="hybridMultilevel"/>
    <w:tmpl w:val="FC18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93F3F"/>
    <w:multiLevelType w:val="hybridMultilevel"/>
    <w:tmpl w:val="19007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9473D0"/>
    <w:multiLevelType w:val="hybridMultilevel"/>
    <w:tmpl w:val="9658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962171">
    <w:abstractNumId w:val="24"/>
  </w:num>
  <w:num w:numId="2" w16cid:durableId="1791976991">
    <w:abstractNumId w:val="36"/>
  </w:num>
  <w:num w:numId="3" w16cid:durableId="550965332">
    <w:abstractNumId w:val="36"/>
  </w:num>
  <w:num w:numId="4" w16cid:durableId="1817532067">
    <w:abstractNumId w:val="13"/>
  </w:num>
  <w:num w:numId="5" w16cid:durableId="158859716">
    <w:abstractNumId w:val="12"/>
  </w:num>
  <w:num w:numId="6" w16cid:durableId="1320580102">
    <w:abstractNumId w:val="28"/>
  </w:num>
  <w:num w:numId="7" w16cid:durableId="1064254243">
    <w:abstractNumId w:val="8"/>
  </w:num>
  <w:num w:numId="8" w16cid:durableId="1101682741">
    <w:abstractNumId w:val="18"/>
  </w:num>
  <w:num w:numId="9" w16cid:durableId="574750772">
    <w:abstractNumId w:val="4"/>
  </w:num>
  <w:num w:numId="10" w16cid:durableId="1608735221">
    <w:abstractNumId w:val="10"/>
  </w:num>
  <w:num w:numId="11" w16cid:durableId="1895116272">
    <w:abstractNumId w:val="26"/>
  </w:num>
  <w:num w:numId="12" w16cid:durableId="1756895114">
    <w:abstractNumId w:val="3"/>
  </w:num>
  <w:num w:numId="13" w16cid:durableId="666328443">
    <w:abstractNumId w:val="20"/>
  </w:num>
  <w:num w:numId="14" w16cid:durableId="901519748">
    <w:abstractNumId w:val="23"/>
  </w:num>
  <w:num w:numId="15" w16cid:durableId="2111848398">
    <w:abstractNumId w:val="1"/>
  </w:num>
  <w:num w:numId="16" w16cid:durableId="1133905290">
    <w:abstractNumId w:val="42"/>
  </w:num>
  <w:num w:numId="17" w16cid:durableId="340595631">
    <w:abstractNumId w:val="41"/>
  </w:num>
  <w:num w:numId="18" w16cid:durableId="1092706831">
    <w:abstractNumId w:val="5"/>
  </w:num>
  <w:num w:numId="19" w16cid:durableId="1297026852">
    <w:abstractNumId w:val="11"/>
  </w:num>
  <w:num w:numId="20" w16cid:durableId="1799642066">
    <w:abstractNumId w:val="16"/>
  </w:num>
  <w:num w:numId="21" w16cid:durableId="368191231">
    <w:abstractNumId w:val="34"/>
  </w:num>
  <w:num w:numId="22" w16cid:durableId="1905410190">
    <w:abstractNumId w:val="30"/>
  </w:num>
  <w:num w:numId="23" w16cid:durableId="988050587">
    <w:abstractNumId w:val="29"/>
  </w:num>
  <w:num w:numId="24" w16cid:durableId="579602976">
    <w:abstractNumId w:val="9"/>
  </w:num>
  <w:num w:numId="25" w16cid:durableId="2051030595">
    <w:abstractNumId w:val="35"/>
  </w:num>
  <w:num w:numId="26" w16cid:durableId="1789546621">
    <w:abstractNumId w:val="17"/>
  </w:num>
  <w:num w:numId="27" w16cid:durableId="814878013">
    <w:abstractNumId w:val="15"/>
  </w:num>
  <w:num w:numId="28" w16cid:durableId="807624169">
    <w:abstractNumId w:val="0"/>
  </w:num>
  <w:num w:numId="29" w16cid:durableId="1077434620">
    <w:abstractNumId w:val="38"/>
  </w:num>
  <w:num w:numId="30" w16cid:durableId="965627109">
    <w:abstractNumId w:val="40"/>
  </w:num>
  <w:num w:numId="31" w16cid:durableId="1282609546">
    <w:abstractNumId w:val="6"/>
  </w:num>
  <w:num w:numId="32" w16cid:durableId="1183058938">
    <w:abstractNumId w:val="32"/>
  </w:num>
  <w:num w:numId="33" w16cid:durableId="1690522406">
    <w:abstractNumId w:val="14"/>
  </w:num>
  <w:num w:numId="34" w16cid:durableId="781729390">
    <w:abstractNumId w:val="21"/>
  </w:num>
  <w:num w:numId="35" w16cid:durableId="1792823769">
    <w:abstractNumId w:val="22"/>
  </w:num>
  <w:num w:numId="36" w16cid:durableId="1339045137">
    <w:abstractNumId w:val="2"/>
  </w:num>
  <w:num w:numId="37" w16cid:durableId="1851337762">
    <w:abstractNumId w:val="25"/>
  </w:num>
  <w:num w:numId="38" w16cid:durableId="1305043458">
    <w:abstractNumId w:val="37"/>
  </w:num>
  <w:num w:numId="39" w16cid:durableId="1274360525">
    <w:abstractNumId w:val="31"/>
  </w:num>
  <w:num w:numId="40" w16cid:durableId="1115977219">
    <w:abstractNumId w:val="39"/>
  </w:num>
  <w:num w:numId="41" w16cid:durableId="483132021">
    <w:abstractNumId w:val="27"/>
  </w:num>
  <w:num w:numId="42" w16cid:durableId="870075858">
    <w:abstractNumId w:val="43"/>
  </w:num>
  <w:num w:numId="43" w16cid:durableId="571738612">
    <w:abstractNumId w:val="7"/>
  </w:num>
  <w:num w:numId="44" w16cid:durableId="1087381603">
    <w:abstractNumId w:val="44"/>
  </w:num>
  <w:num w:numId="45" w16cid:durableId="421028631">
    <w:abstractNumId w:val="19"/>
  </w:num>
  <w:num w:numId="46" w16cid:durableId="33627285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79"/>
    <w:rsid w:val="00001101"/>
    <w:rsid w:val="00002106"/>
    <w:rsid w:val="000027E9"/>
    <w:rsid w:val="00003043"/>
    <w:rsid w:val="00005FBB"/>
    <w:rsid w:val="00007C70"/>
    <w:rsid w:val="00015AE4"/>
    <w:rsid w:val="00017EAA"/>
    <w:rsid w:val="0002247B"/>
    <w:rsid w:val="000246E2"/>
    <w:rsid w:val="00025734"/>
    <w:rsid w:val="000308CA"/>
    <w:rsid w:val="00031D41"/>
    <w:rsid w:val="00034898"/>
    <w:rsid w:val="00035530"/>
    <w:rsid w:val="000366D5"/>
    <w:rsid w:val="00037D78"/>
    <w:rsid w:val="0004331F"/>
    <w:rsid w:val="00044476"/>
    <w:rsid w:val="000450D2"/>
    <w:rsid w:val="00047043"/>
    <w:rsid w:val="00052938"/>
    <w:rsid w:val="00055133"/>
    <w:rsid w:val="00060427"/>
    <w:rsid w:val="00060BBF"/>
    <w:rsid w:val="0006646A"/>
    <w:rsid w:val="00071D58"/>
    <w:rsid w:val="00073B8D"/>
    <w:rsid w:val="0007677A"/>
    <w:rsid w:val="00080685"/>
    <w:rsid w:val="000823E5"/>
    <w:rsid w:val="00082B1D"/>
    <w:rsid w:val="00086C0C"/>
    <w:rsid w:val="00090302"/>
    <w:rsid w:val="00090A77"/>
    <w:rsid w:val="00091196"/>
    <w:rsid w:val="00093622"/>
    <w:rsid w:val="00094566"/>
    <w:rsid w:val="00094603"/>
    <w:rsid w:val="00095CC0"/>
    <w:rsid w:val="000A0FA7"/>
    <w:rsid w:val="000A2E92"/>
    <w:rsid w:val="000A369F"/>
    <w:rsid w:val="000A7B3A"/>
    <w:rsid w:val="000B1E23"/>
    <w:rsid w:val="000B2FFA"/>
    <w:rsid w:val="000B3331"/>
    <w:rsid w:val="000B3584"/>
    <w:rsid w:val="000B57FC"/>
    <w:rsid w:val="000B6AD6"/>
    <w:rsid w:val="000B6C00"/>
    <w:rsid w:val="000C4E2C"/>
    <w:rsid w:val="000C79D7"/>
    <w:rsid w:val="000D2006"/>
    <w:rsid w:val="000D4947"/>
    <w:rsid w:val="000D5A81"/>
    <w:rsid w:val="000E0D2F"/>
    <w:rsid w:val="000E150B"/>
    <w:rsid w:val="000E2427"/>
    <w:rsid w:val="000E3BE4"/>
    <w:rsid w:val="000E4BB5"/>
    <w:rsid w:val="000E66B9"/>
    <w:rsid w:val="000E6BE0"/>
    <w:rsid w:val="000F0B06"/>
    <w:rsid w:val="000F28B8"/>
    <w:rsid w:val="000F3766"/>
    <w:rsid w:val="000F4765"/>
    <w:rsid w:val="000F5E70"/>
    <w:rsid w:val="000F6CB3"/>
    <w:rsid w:val="000F7A0D"/>
    <w:rsid w:val="00102402"/>
    <w:rsid w:val="001043C5"/>
    <w:rsid w:val="00110561"/>
    <w:rsid w:val="00111464"/>
    <w:rsid w:val="00111F0C"/>
    <w:rsid w:val="00112BA9"/>
    <w:rsid w:val="0011369F"/>
    <w:rsid w:val="001154C1"/>
    <w:rsid w:val="00115655"/>
    <w:rsid w:val="00121F47"/>
    <w:rsid w:val="0013036B"/>
    <w:rsid w:val="00137C84"/>
    <w:rsid w:val="001416ED"/>
    <w:rsid w:val="00142411"/>
    <w:rsid w:val="00145D79"/>
    <w:rsid w:val="00145E2D"/>
    <w:rsid w:val="00151973"/>
    <w:rsid w:val="00152788"/>
    <w:rsid w:val="00155B2A"/>
    <w:rsid w:val="001566F4"/>
    <w:rsid w:val="00156DBA"/>
    <w:rsid w:val="001614E2"/>
    <w:rsid w:val="001628EF"/>
    <w:rsid w:val="00163F51"/>
    <w:rsid w:val="0016421F"/>
    <w:rsid w:val="00166639"/>
    <w:rsid w:val="0017131D"/>
    <w:rsid w:val="00173A11"/>
    <w:rsid w:val="00175961"/>
    <w:rsid w:val="001763D4"/>
    <w:rsid w:val="0018177D"/>
    <w:rsid w:val="00184ED2"/>
    <w:rsid w:val="00190462"/>
    <w:rsid w:val="001927B0"/>
    <w:rsid w:val="00195F37"/>
    <w:rsid w:val="001A283A"/>
    <w:rsid w:val="001A545E"/>
    <w:rsid w:val="001A6A1E"/>
    <w:rsid w:val="001B0B14"/>
    <w:rsid w:val="001B4A67"/>
    <w:rsid w:val="001B6E83"/>
    <w:rsid w:val="001C3340"/>
    <w:rsid w:val="001C3FB0"/>
    <w:rsid w:val="001C50AE"/>
    <w:rsid w:val="001C53CE"/>
    <w:rsid w:val="001C719A"/>
    <w:rsid w:val="001D0CE2"/>
    <w:rsid w:val="001D1A48"/>
    <w:rsid w:val="001D2816"/>
    <w:rsid w:val="001D52A2"/>
    <w:rsid w:val="001D6421"/>
    <w:rsid w:val="001D727D"/>
    <w:rsid w:val="001E1D58"/>
    <w:rsid w:val="001E2F5E"/>
    <w:rsid w:val="001E449D"/>
    <w:rsid w:val="001E66CE"/>
    <w:rsid w:val="0020008B"/>
    <w:rsid w:val="0020357D"/>
    <w:rsid w:val="00203F13"/>
    <w:rsid w:val="002050F5"/>
    <w:rsid w:val="002102A3"/>
    <w:rsid w:val="00212A44"/>
    <w:rsid w:val="00221DC2"/>
    <w:rsid w:val="00223D91"/>
    <w:rsid w:val="002264F9"/>
    <w:rsid w:val="0022708B"/>
    <w:rsid w:val="0022714B"/>
    <w:rsid w:val="00227DE3"/>
    <w:rsid w:val="00227E71"/>
    <w:rsid w:val="0023387F"/>
    <w:rsid w:val="00235A31"/>
    <w:rsid w:val="0024029D"/>
    <w:rsid w:val="00240C40"/>
    <w:rsid w:val="00240CAA"/>
    <w:rsid w:val="00241B9A"/>
    <w:rsid w:val="00243B10"/>
    <w:rsid w:val="00247518"/>
    <w:rsid w:val="0025060C"/>
    <w:rsid w:val="00254A90"/>
    <w:rsid w:val="00255610"/>
    <w:rsid w:val="002573D5"/>
    <w:rsid w:val="00261144"/>
    <w:rsid w:val="00263C50"/>
    <w:rsid w:val="002646DC"/>
    <w:rsid w:val="0027371A"/>
    <w:rsid w:val="00274943"/>
    <w:rsid w:val="002778D5"/>
    <w:rsid w:val="002823B8"/>
    <w:rsid w:val="00282D6E"/>
    <w:rsid w:val="00284962"/>
    <w:rsid w:val="002870AD"/>
    <w:rsid w:val="00287C68"/>
    <w:rsid w:val="0029202F"/>
    <w:rsid w:val="00292554"/>
    <w:rsid w:val="0029331E"/>
    <w:rsid w:val="002A18B6"/>
    <w:rsid w:val="002A2825"/>
    <w:rsid w:val="002A41E1"/>
    <w:rsid w:val="002A4919"/>
    <w:rsid w:val="002A5850"/>
    <w:rsid w:val="002B0C38"/>
    <w:rsid w:val="002B2165"/>
    <w:rsid w:val="002B3DED"/>
    <w:rsid w:val="002B6574"/>
    <w:rsid w:val="002C0469"/>
    <w:rsid w:val="002C3669"/>
    <w:rsid w:val="002C5440"/>
    <w:rsid w:val="002D1B98"/>
    <w:rsid w:val="002D3B5C"/>
    <w:rsid w:val="002D6A5E"/>
    <w:rsid w:val="002D6C49"/>
    <w:rsid w:val="002E1AE8"/>
    <w:rsid w:val="002E44A7"/>
    <w:rsid w:val="002E568E"/>
    <w:rsid w:val="002E7769"/>
    <w:rsid w:val="002F1349"/>
    <w:rsid w:val="002F150F"/>
    <w:rsid w:val="002F51D8"/>
    <w:rsid w:val="002F67CB"/>
    <w:rsid w:val="002F751F"/>
    <w:rsid w:val="002F7D3C"/>
    <w:rsid w:val="00300CCA"/>
    <w:rsid w:val="00306A53"/>
    <w:rsid w:val="003103E2"/>
    <w:rsid w:val="003120D0"/>
    <w:rsid w:val="00312E14"/>
    <w:rsid w:val="003131AB"/>
    <w:rsid w:val="00316132"/>
    <w:rsid w:val="00317CA1"/>
    <w:rsid w:val="003217BE"/>
    <w:rsid w:val="003238B5"/>
    <w:rsid w:val="00324EF5"/>
    <w:rsid w:val="00326764"/>
    <w:rsid w:val="00327A83"/>
    <w:rsid w:val="00327C67"/>
    <w:rsid w:val="00333FC0"/>
    <w:rsid w:val="0033501C"/>
    <w:rsid w:val="0033585B"/>
    <w:rsid w:val="0033628C"/>
    <w:rsid w:val="00337F91"/>
    <w:rsid w:val="003409DB"/>
    <w:rsid w:val="00342088"/>
    <w:rsid w:val="00344F50"/>
    <w:rsid w:val="00345B6A"/>
    <w:rsid w:val="0034723D"/>
    <w:rsid w:val="00347D9D"/>
    <w:rsid w:val="00350ECA"/>
    <w:rsid w:val="00353566"/>
    <w:rsid w:val="00361D16"/>
    <w:rsid w:val="00362DDA"/>
    <w:rsid w:val="003632EA"/>
    <w:rsid w:val="00363BF1"/>
    <w:rsid w:val="0036421F"/>
    <w:rsid w:val="0036511C"/>
    <w:rsid w:val="003661E3"/>
    <w:rsid w:val="0037247B"/>
    <w:rsid w:val="00372905"/>
    <w:rsid w:val="0037403F"/>
    <w:rsid w:val="00374507"/>
    <w:rsid w:val="0037534F"/>
    <w:rsid w:val="003755BE"/>
    <w:rsid w:val="00375E76"/>
    <w:rsid w:val="003801BE"/>
    <w:rsid w:val="00382E55"/>
    <w:rsid w:val="0038384D"/>
    <w:rsid w:val="00384C43"/>
    <w:rsid w:val="00384D6D"/>
    <w:rsid w:val="003874B8"/>
    <w:rsid w:val="00390B2D"/>
    <w:rsid w:val="00392432"/>
    <w:rsid w:val="003936B8"/>
    <w:rsid w:val="00393DD9"/>
    <w:rsid w:val="00394C6F"/>
    <w:rsid w:val="00397B85"/>
    <w:rsid w:val="00397D98"/>
    <w:rsid w:val="003A19B5"/>
    <w:rsid w:val="003A53B3"/>
    <w:rsid w:val="003B0E86"/>
    <w:rsid w:val="003B10EE"/>
    <w:rsid w:val="003B5184"/>
    <w:rsid w:val="003B5D34"/>
    <w:rsid w:val="003B7116"/>
    <w:rsid w:val="003B779A"/>
    <w:rsid w:val="003C0C0B"/>
    <w:rsid w:val="003C2BC5"/>
    <w:rsid w:val="003C4406"/>
    <w:rsid w:val="003C5154"/>
    <w:rsid w:val="003C6850"/>
    <w:rsid w:val="003C76CE"/>
    <w:rsid w:val="003D0756"/>
    <w:rsid w:val="003D0EFE"/>
    <w:rsid w:val="003D12B4"/>
    <w:rsid w:val="003D190A"/>
    <w:rsid w:val="003D3B1D"/>
    <w:rsid w:val="003D42AE"/>
    <w:rsid w:val="003D47DC"/>
    <w:rsid w:val="003D55B8"/>
    <w:rsid w:val="003D5DBE"/>
    <w:rsid w:val="003D5E59"/>
    <w:rsid w:val="003D6BE8"/>
    <w:rsid w:val="003E168A"/>
    <w:rsid w:val="003E525C"/>
    <w:rsid w:val="003E5C80"/>
    <w:rsid w:val="003E622D"/>
    <w:rsid w:val="003E79F5"/>
    <w:rsid w:val="003F05EB"/>
    <w:rsid w:val="003F0E04"/>
    <w:rsid w:val="003F2EFC"/>
    <w:rsid w:val="003F47FB"/>
    <w:rsid w:val="0040358A"/>
    <w:rsid w:val="00404841"/>
    <w:rsid w:val="00404EDD"/>
    <w:rsid w:val="00404F12"/>
    <w:rsid w:val="0041034B"/>
    <w:rsid w:val="00412059"/>
    <w:rsid w:val="00412FD3"/>
    <w:rsid w:val="004134F6"/>
    <w:rsid w:val="00420326"/>
    <w:rsid w:val="0042190E"/>
    <w:rsid w:val="004223B1"/>
    <w:rsid w:val="00422AF6"/>
    <w:rsid w:val="00424787"/>
    <w:rsid w:val="004249A3"/>
    <w:rsid w:val="00426CD3"/>
    <w:rsid w:val="004307BD"/>
    <w:rsid w:val="00431B5D"/>
    <w:rsid w:val="00441E79"/>
    <w:rsid w:val="00446192"/>
    <w:rsid w:val="00446471"/>
    <w:rsid w:val="00446F22"/>
    <w:rsid w:val="004514E5"/>
    <w:rsid w:val="00452128"/>
    <w:rsid w:val="00453817"/>
    <w:rsid w:val="0045495D"/>
    <w:rsid w:val="00460D7A"/>
    <w:rsid w:val="0046116C"/>
    <w:rsid w:val="00463A43"/>
    <w:rsid w:val="00473A3D"/>
    <w:rsid w:val="0047514E"/>
    <w:rsid w:val="0047625E"/>
    <w:rsid w:val="00477022"/>
    <w:rsid w:val="004801A8"/>
    <w:rsid w:val="00483A58"/>
    <w:rsid w:val="00484CB9"/>
    <w:rsid w:val="0048508C"/>
    <w:rsid w:val="004874FC"/>
    <w:rsid w:val="00491BD5"/>
    <w:rsid w:val="004941DB"/>
    <w:rsid w:val="00494860"/>
    <w:rsid w:val="00495EDC"/>
    <w:rsid w:val="004976FF"/>
    <w:rsid w:val="004A32C6"/>
    <w:rsid w:val="004A39D2"/>
    <w:rsid w:val="004A52A9"/>
    <w:rsid w:val="004A5F71"/>
    <w:rsid w:val="004B46F3"/>
    <w:rsid w:val="004B4A04"/>
    <w:rsid w:val="004B5205"/>
    <w:rsid w:val="004B567A"/>
    <w:rsid w:val="004B5ED8"/>
    <w:rsid w:val="004C3119"/>
    <w:rsid w:val="004C5A4D"/>
    <w:rsid w:val="004C7E60"/>
    <w:rsid w:val="004D038C"/>
    <w:rsid w:val="004D0F5E"/>
    <w:rsid w:val="004D3813"/>
    <w:rsid w:val="004D38D6"/>
    <w:rsid w:val="004D584E"/>
    <w:rsid w:val="004D7206"/>
    <w:rsid w:val="004D7799"/>
    <w:rsid w:val="004D7F17"/>
    <w:rsid w:val="004E13FB"/>
    <w:rsid w:val="004E193E"/>
    <w:rsid w:val="004E1D20"/>
    <w:rsid w:val="004E43DC"/>
    <w:rsid w:val="004E7A48"/>
    <w:rsid w:val="004E7F37"/>
    <w:rsid w:val="004E7F98"/>
    <w:rsid w:val="004F1B37"/>
    <w:rsid w:val="004F244C"/>
    <w:rsid w:val="004F3621"/>
    <w:rsid w:val="004F3D6B"/>
    <w:rsid w:val="004F532D"/>
    <w:rsid w:val="004F5D91"/>
    <w:rsid w:val="004F7372"/>
    <w:rsid w:val="00504AE5"/>
    <w:rsid w:val="0050576F"/>
    <w:rsid w:val="005064B7"/>
    <w:rsid w:val="00512AF6"/>
    <w:rsid w:val="00512D12"/>
    <w:rsid w:val="005149CB"/>
    <w:rsid w:val="005153FB"/>
    <w:rsid w:val="00515527"/>
    <w:rsid w:val="005176E8"/>
    <w:rsid w:val="0052321D"/>
    <w:rsid w:val="0052340D"/>
    <w:rsid w:val="0052481D"/>
    <w:rsid w:val="00525836"/>
    <w:rsid w:val="005264BE"/>
    <w:rsid w:val="00533720"/>
    <w:rsid w:val="00535871"/>
    <w:rsid w:val="00536A6C"/>
    <w:rsid w:val="0054562C"/>
    <w:rsid w:val="00545CD1"/>
    <w:rsid w:val="00546A31"/>
    <w:rsid w:val="00546D78"/>
    <w:rsid w:val="00547116"/>
    <w:rsid w:val="00551D2C"/>
    <w:rsid w:val="0055222C"/>
    <w:rsid w:val="005528BF"/>
    <w:rsid w:val="00552F28"/>
    <w:rsid w:val="00554FC0"/>
    <w:rsid w:val="00556156"/>
    <w:rsid w:val="005617B6"/>
    <w:rsid w:val="0056188C"/>
    <w:rsid w:val="005649B1"/>
    <w:rsid w:val="0056656A"/>
    <w:rsid w:val="00570E1D"/>
    <w:rsid w:val="005757E9"/>
    <w:rsid w:val="00581122"/>
    <w:rsid w:val="005815F7"/>
    <w:rsid w:val="00581732"/>
    <w:rsid w:val="0058302A"/>
    <w:rsid w:val="00583B79"/>
    <w:rsid w:val="00584A56"/>
    <w:rsid w:val="00590A8E"/>
    <w:rsid w:val="00590BD4"/>
    <w:rsid w:val="00592D66"/>
    <w:rsid w:val="00593C41"/>
    <w:rsid w:val="005953A6"/>
    <w:rsid w:val="0059552B"/>
    <w:rsid w:val="005975AA"/>
    <w:rsid w:val="005A00BE"/>
    <w:rsid w:val="005A10FE"/>
    <w:rsid w:val="005A6B44"/>
    <w:rsid w:val="005A7A85"/>
    <w:rsid w:val="005B0612"/>
    <w:rsid w:val="005B18C6"/>
    <w:rsid w:val="005B4E3A"/>
    <w:rsid w:val="005B5543"/>
    <w:rsid w:val="005B677C"/>
    <w:rsid w:val="005C31D7"/>
    <w:rsid w:val="005C47AD"/>
    <w:rsid w:val="005C776A"/>
    <w:rsid w:val="005D176C"/>
    <w:rsid w:val="005D4E0C"/>
    <w:rsid w:val="005E12A5"/>
    <w:rsid w:val="005E138B"/>
    <w:rsid w:val="005E17D1"/>
    <w:rsid w:val="005E5914"/>
    <w:rsid w:val="005E6E0B"/>
    <w:rsid w:val="005F0E41"/>
    <w:rsid w:val="005F1AE2"/>
    <w:rsid w:val="005F367D"/>
    <w:rsid w:val="005F64F5"/>
    <w:rsid w:val="005F6D30"/>
    <w:rsid w:val="005F6ED9"/>
    <w:rsid w:val="00600001"/>
    <w:rsid w:val="00605F29"/>
    <w:rsid w:val="006101F5"/>
    <w:rsid w:val="00610DCA"/>
    <w:rsid w:val="00615018"/>
    <w:rsid w:val="00616EBA"/>
    <w:rsid w:val="00616FAF"/>
    <w:rsid w:val="00620A20"/>
    <w:rsid w:val="00625681"/>
    <w:rsid w:val="00625DCE"/>
    <w:rsid w:val="00626B43"/>
    <w:rsid w:val="00626F87"/>
    <w:rsid w:val="00631001"/>
    <w:rsid w:val="00631F8F"/>
    <w:rsid w:val="00632C08"/>
    <w:rsid w:val="0063774D"/>
    <w:rsid w:val="00640CAC"/>
    <w:rsid w:val="006431F0"/>
    <w:rsid w:val="00643B93"/>
    <w:rsid w:val="006464C6"/>
    <w:rsid w:val="00647E72"/>
    <w:rsid w:val="006545DE"/>
    <w:rsid w:val="006552E8"/>
    <w:rsid w:val="0065576C"/>
    <w:rsid w:val="006570BD"/>
    <w:rsid w:val="00657B2F"/>
    <w:rsid w:val="00662C2B"/>
    <w:rsid w:val="0067074A"/>
    <w:rsid w:val="006711B9"/>
    <w:rsid w:val="0067129D"/>
    <w:rsid w:val="00672994"/>
    <w:rsid w:val="00674470"/>
    <w:rsid w:val="006769FD"/>
    <w:rsid w:val="00676B18"/>
    <w:rsid w:val="00681392"/>
    <w:rsid w:val="00684843"/>
    <w:rsid w:val="00685C17"/>
    <w:rsid w:val="00686EEC"/>
    <w:rsid w:val="00687326"/>
    <w:rsid w:val="006902F1"/>
    <w:rsid w:val="0069132D"/>
    <w:rsid w:val="00692292"/>
    <w:rsid w:val="0069490A"/>
    <w:rsid w:val="00694C96"/>
    <w:rsid w:val="00695917"/>
    <w:rsid w:val="006A134D"/>
    <w:rsid w:val="006A25FD"/>
    <w:rsid w:val="006A50EF"/>
    <w:rsid w:val="006A7A8A"/>
    <w:rsid w:val="006B2A81"/>
    <w:rsid w:val="006B3093"/>
    <w:rsid w:val="006B470A"/>
    <w:rsid w:val="006C068A"/>
    <w:rsid w:val="006C2CE5"/>
    <w:rsid w:val="006C40DF"/>
    <w:rsid w:val="006C5D01"/>
    <w:rsid w:val="006C7CCC"/>
    <w:rsid w:val="006D0A70"/>
    <w:rsid w:val="006D2122"/>
    <w:rsid w:val="006D22D7"/>
    <w:rsid w:val="006D301C"/>
    <w:rsid w:val="006D3663"/>
    <w:rsid w:val="006D3F6F"/>
    <w:rsid w:val="006D4430"/>
    <w:rsid w:val="006E077D"/>
    <w:rsid w:val="006E3A37"/>
    <w:rsid w:val="006E5837"/>
    <w:rsid w:val="006E59F5"/>
    <w:rsid w:val="006F24F8"/>
    <w:rsid w:val="006F402B"/>
    <w:rsid w:val="006F6193"/>
    <w:rsid w:val="007076D7"/>
    <w:rsid w:val="007121D4"/>
    <w:rsid w:val="007128EE"/>
    <w:rsid w:val="007130ED"/>
    <w:rsid w:val="007147BF"/>
    <w:rsid w:val="00714AAA"/>
    <w:rsid w:val="007210E1"/>
    <w:rsid w:val="00722F90"/>
    <w:rsid w:val="007231C4"/>
    <w:rsid w:val="00725FE5"/>
    <w:rsid w:val="007267BC"/>
    <w:rsid w:val="00727C0C"/>
    <w:rsid w:val="007309A9"/>
    <w:rsid w:val="00732E3C"/>
    <w:rsid w:val="00736014"/>
    <w:rsid w:val="00736AEB"/>
    <w:rsid w:val="00742296"/>
    <w:rsid w:val="00745CFA"/>
    <w:rsid w:val="00745E54"/>
    <w:rsid w:val="00747A06"/>
    <w:rsid w:val="00752C6B"/>
    <w:rsid w:val="007537DF"/>
    <w:rsid w:val="007569A6"/>
    <w:rsid w:val="007570CA"/>
    <w:rsid w:val="0076097C"/>
    <w:rsid w:val="00761EA1"/>
    <w:rsid w:val="007624D6"/>
    <w:rsid w:val="0076256F"/>
    <w:rsid w:val="00767583"/>
    <w:rsid w:val="00771D3A"/>
    <w:rsid w:val="00772419"/>
    <w:rsid w:val="00772CFE"/>
    <w:rsid w:val="007753A9"/>
    <w:rsid w:val="0077769E"/>
    <w:rsid w:val="007802AA"/>
    <w:rsid w:val="00780ED1"/>
    <w:rsid w:val="0078254B"/>
    <w:rsid w:val="00782DD1"/>
    <w:rsid w:val="007849E1"/>
    <w:rsid w:val="00785049"/>
    <w:rsid w:val="0078605B"/>
    <w:rsid w:val="00787027"/>
    <w:rsid w:val="00795713"/>
    <w:rsid w:val="007A05D0"/>
    <w:rsid w:val="007A0B32"/>
    <w:rsid w:val="007A32D4"/>
    <w:rsid w:val="007A394B"/>
    <w:rsid w:val="007A5738"/>
    <w:rsid w:val="007A67F3"/>
    <w:rsid w:val="007B0EEA"/>
    <w:rsid w:val="007B3874"/>
    <w:rsid w:val="007C256B"/>
    <w:rsid w:val="007C2B24"/>
    <w:rsid w:val="007C306C"/>
    <w:rsid w:val="007C3610"/>
    <w:rsid w:val="007C3A24"/>
    <w:rsid w:val="007C3DC5"/>
    <w:rsid w:val="007C4499"/>
    <w:rsid w:val="007C5FBF"/>
    <w:rsid w:val="007C6205"/>
    <w:rsid w:val="007C687F"/>
    <w:rsid w:val="007D0D55"/>
    <w:rsid w:val="007D1A2B"/>
    <w:rsid w:val="007D1F2B"/>
    <w:rsid w:val="007D5EAF"/>
    <w:rsid w:val="007D7C1C"/>
    <w:rsid w:val="007E0880"/>
    <w:rsid w:val="007E3041"/>
    <w:rsid w:val="007E5985"/>
    <w:rsid w:val="007F0DB6"/>
    <w:rsid w:val="007F61C3"/>
    <w:rsid w:val="007F6B1B"/>
    <w:rsid w:val="007F7082"/>
    <w:rsid w:val="008012C5"/>
    <w:rsid w:val="0080623E"/>
    <w:rsid w:val="0081011B"/>
    <w:rsid w:val="00813236"/>
    <w:rsid w:val="008151B8"/>
    <w:rsid w:val="00820F20"/>
    <w:rsid w:val="008216CF"/>
    <w:rsid w:val="00822136"/>
    <w:rsid w:val="0082393D"/>
    <w:rsid w:val="00825754"/>
    <w:rsid w:val="00825F16"/>
    <w:rsid w:val="0082749C"/>
    <w:rsid w:val="00830A4A"/>
    <w:rsid w:val="008317FA"/>
    <w:rsid w:val="00832FF5"/>
    <w:rsid w:val="00833320"/>
    <w:rsid w:val="00836C3A"/>
    <w:rsid w:val="00837BE1"/>
    <w:rsid w:val="00842D51"/>
    <w:rsid w:val="00844246"/>
    <w:rsid w:val="00844C2D"/>
    <w:rsid w:val="008452C3"/>
    <w:rsid w:val="00846C31"/>
    <w:rsid w:val="008471E1"/>
    <w:rsid w:val="00850A78"/>
    <w:rsid w:val="008543D4"/>
    <w:rsid w:val="00854806"/>
    <w:rsid w:val="00857E70"/>
    <w:rsid w:val="008616E3"/>
    <w:rsid w:val="008646CC"/>
    <w:rsid w:val="00865634"/>
    <w:rsid w:val="00871810"/>
    <w:rsid w:val="00872A48"/>
    <w:rsid w:val="00874901"/>
    <w:rsid w:val="00875D03"/>
    <w:rsid w:val="0087657B"/>
    <w:rsid w:val="00877320"/>
    <w:rsid w:val="0088226A"/>
    <w:rsid w:val="00882CBA"/>
    <w:rsid w:val="00883741"/>
    <w:rsid w:val="00884067"/>
    <w:rsid w:val="00885255"/>
    <w:rsid w:val="00887425"/>
    <w:rsid w:val="008902C3"/>
    <w:rsid w:val="008922B0"/>
    <w:rsid w:val="00893AB1"/>
    <w:rsid w:val="00895262"/>
    <w:rsid w:val="008A61A4"/>
    <w:rsid w:val="008B1937"/>
    <w:rsid w:val="008B1A29"/>
    <w:rsid w:val="008B1B1C"/>
    <w:rsid w:val="008B6114"/>
    <w:rsid w:val="008B70E1"/>
    <w:rsid w:val="008C1E11"/>
    <w:rsid w:val="008C421D"/>
    <w:rsid w:val="008C5197"/>
    <w:rsid w:val="008C5ADE"/>
    <w:rsid w:val="008C7CA2"/>
    <w:rsid w:val="008D0151"/>
    <w:rsid w:val="008D366D"/>
    <w:rsid w:val="008D557D"/>
    <w:rsid w:val="008D6773"/>
    <w:rsid w:val="008D6A79"/>
    <w:rsid w:val="008E727B"/>
    <w:rsid w:val="008E7A59"/>
    <w:rsid w:val="008F1B80"/>
    <w:rsid w:val="008F4F79"/>
    <w:rsid w:val="009018AB"/>
    <w:rsid w:val="00902DD6"/>
    <w:rsid w:val="00903BE8"/>
    <w:rsid w:val="00904BC1"/>
    <w:rsid w:val="00905662"/>
    <w:rsid w:val="0090729C"/>
    <w:rsid w:val="00912577"/>
    <w:rsid w:val="009128F6"/>
    <w:rsid w:val="00920416"/>
    <w:rsid w:val="00920497"/>
    <w:rsid w:val="00920C21"/>
    <w:rsid w:val="009228EC"/>
    <w:rsid w:val="0092640E"/>
    <w:rsid w:val="009300F6"/>
    <w:rsid w:val="009333B9"/>
    <w:rsid w:val="009345F1"/>
    <w:rsid w:val="009401D2"/>
    <w:rsid w:val="00947B12"/>
    <w:rsid w:val="00950B82"/>
    <w:rsid w:val="00950EFD"/>
    <w:rsid w:val="0095376F"/>
    <w:rsid w:val="009556A6"/>
    <w:rsid w:val="0095668C"/>
    <w:rsid w:val="00956BDF"/>
    <w:rsid w:val="00957A46"/>
    <w:rsid w:val="00961072"/>
    <w:rsid w:val="0096360B"/>
    <w:rsid w:val="00963B10"/>
    <w:rsid w:val="00963C71"/>
    <w:rsid w:val="009677A3"/>
    <w:rsid w:val="00970C27"/>
    <w:rsid w:val="00970FB5"/>
    <w:rsid w:val="00974110"/>
    <w:rsid w:val="009760AD"/>
    <w:rsid w:val="009771B0"/>
    <w:rsid w:val="0098099B"/>
    <w:rsid w:val="009831E1"/>
    <w:rsid w:val="00983A71"/>
    <w:rsid w:val="0099054D"/>
    <w:rsid w:val="0099097F"/>
    <w:rsid w:val="00991243"/>
    <w:rsid w:val="009969A5"/>
    <w:rsid w:val="00996BB5"/>
    <w:rsid w:val="0099716A"/>
    <w:rsid w:val="009A14DA"/>
    <w:rsid w:val="009A5BCD"/>
    <w:rsid w:val="009A7DE7"/>
    <w:rsid w:val="009B22AA"/>
    <w:rsid w:val="009B3718"/>
    <w:rsid w:val="009B438D"/>
    <w:rsid w:val="009C49AE"/>
    <w:rsid w:val="009C5401"/>
    <w:rsid w:val="009D334A"/>
    <w:rsid w:val="009D5C09"/>
    <w:rsid w:val="009E0D49"/>
    <w:rsid w:val="009E1D85"/>
    <w:rsid w:val="009E1D93"/>
    <w:rsid w:val="009E377C"/>
    <w:rsid w:val="009E649A"/>
    <w:rsid w:val="009E750F"/>
    <w:rsid w:val="009F3F10"/>
    <w:rsid w:val="009F64BD"/>
    <w:rsid w:val="009F69F3"/>
    <w:rsid w:val="00A02DA7"/>
    <w:rsid w:val="00A04D96"/>
    <w:rsid w:val="00A06063"/>
    <w:rsid w:val="00A0629B"/>
    <w:rsid w:val="00A06B84"/>
    <w:rsid w:val="00A07B98"/>
    <w:rsid w:val="00A11F55"/>
    <w:rsid w:val="00A139BD"/>
    <w:rsid w:val="00A15B79"/>
    <w:rsid w:val="00A16F8B"/>
    <w:rsid w:val="00A21C4E"/>
    <w:rsid w:val="00A22E93"/>
    <w:rsid w:val="00A27F45"/>
    <w:rsid w:val="00A34071"/>
    <w:rsid w:val="00A35A7F"/>
    <w:rsid w:val="00A361F5"/>
    <w:rsid w:val="00A41566"/>
    <w:rsid w:val="00A427F4"/>
    <w:rsid w:val="00A4422B"/>
    <w:rsid w:val="00A444F6"/>
    <w:rsid w:val="00A47291"/>
    <w:rsid w:val="00A47D17"/>
    <w:rsid w:val="00A51DDE"/>
    <w:rsid w:val="00A5429B"/>
    <w:rsid w:val="00A54ED5"/>
    <w:rsid w:val="00A5511A"/>
    <w:rsid w:val="00A5554E"/>
    <w:rsid w:val="00A607BB"/>
    <w:rsid w:val="00A65F5B"/>
    <w:rsid w:val="00A66B19"/>
    <w:rsid w:val="00A67AA0"/>
    <w:rsid w:val="00A736EB"/>
    <w:rsid w:val="00A73D97"/>
    <w:rsid w:val="00A7487F"/>
    <w:rsid w:val="00A8135B"/>
    <w:rsid w:val="00A823C3"/>
    <w:rsid w:val="00A83926"/>
    <w:rsid w:val="00A8644C"/>
    <w:rsid w:val="00A87B1A"/>
    <w:rsid w:val="00A90D1B"/>
    <w:rsid w:val="00A913FA"/>
    <w:rsid w:val="00A9155D"/>
    <w:rsid w:val="00A943EB"/>
    <w:rsid w:val="00A9676A"/>
    <w:rsid w:val="00AA2E72"/>
    <w:rsid w:val="00AA305B"/>
    <w:rsid w:val="00AA486A"/>
    <w:rsid w:val="00AA5A8A"/>
    <w:rsid w:val="00AA69B1"/>
    <w:rsid w:val="00AA7319"/>
    <w:rsid w:val="00AB10E5"/>
    <w:rsid w:val="00AB371F"/>
    <w:rsid w:val="00AB52AE"/>
    <w:rsid w:val="00AB7F90"/>
    <w:rsid w:val="00AC0E61"/>
    <w:rsid w:val="00AD17D4"/>
    <w:rsid w:val="00AD25FA"/>
    <w:rsid w:val="00AD3DED"/>
    <w:rsid w:val="00AD7469"/>
    <w:rsid w:val="00AD7E9F"/>
    <w:rsid w:val="00AE196B"/>
    <w:rsid w:val="00AE1B67"/>
    <w:rsid w:val="00AE3FD5"/>
    <w:rsid w:val="00AF18F0"/>
    <w:rsid w:val="00AF2A02"/>
    <w:rsid w:val="00AF2E43"/>
    <w:rsid w:val="00AF6E3E"/>
    <w:rsid w:val="00B03C87"/>
    <w:rsid w:val="00B04589"/>
    <w:rsid w:val="00B06A46"/>
    <w:rsid w:val="00B1232F"/>
    <w:rsid w:val="00B1288F"/>
    <w:rsid w:val="00B13E3D"/>
    <w:rsid w:val="00B15936"/>
    <w:rsid w:val="00B16348"/>
    <w:rsid w:val="00B16565"/>
    <w:rsid w:val="00B1696E"/>
    <w:rsid w:val="00B17379"/>
    <w:rsid w:val="00B20AE6"/>
    <w:rsid w:val="00B22046"/>
    <w:rsid w:val="00B26056"/>
    <w:rsid w:val="00B274D1"/>
    <w:rsid w:val="00B329D5"/>
    <w:rsid w:val="00B3543E"/>
    <w:rsid w:val="00B3781D"/>
    <w:rsid w:val="00B40CFD"/>
    <w:rsid w:val="00B4448E"/>
    <w:rsid w:val="00B44BC6"/>
    <w:rsid w:val="00B46929"/>
    <w:rsid w:val="00B46BDF"/>
    <w:rsid w:val="00B506AA"/>
    <w:rsid w:val="00B5083D"/>
    <w:rsid w:val="00B538D7"/>
    <w:rsid w:val="00B54890"/>
    <w:rsid w:val="00B553D0"/>
    <w:rsid w:val="00B63993"/>
    <w:rsid w:val="00B63BD6"/>
    <w:rsid w:val="00B64761"/>
    <w:rsid w:val="00B66580"/>
    <w:rsid w:val="00B670EF"/>
    <w:rsid w:val="00B6726A"/>
    <w:rsid w:val="00B73172"/>
    <w:rsid w:val="00B7547D"/>
    <w:rsid w:val="00B831FD"/>
    <w:rsid w:val="00B84F8A"/>
    <w:rsid w:val="00B8550D"/>
    <w:rsid w:val="00B86B0A"/>
    <w:rsid w:val="00B872A4"/>
    <w:rsid w:val="00B8733D"/>
    <w:rsid w:val="00B93372"/>
    <w:rsid w:val="00BA17A1"/>
    <w:rsid w:val="00BA217B"/>
    <w:rsid w:val="00BA2E73"/>
    <w:rsid w:val="00BA55AA"/>
    <w:rsid w:val="00BA57A0"/>
    <w:rsid w:val="00BA606C"/>
    <w:rsid w:val="00BA74A4"/>
    <w:rsid w:val="00BA78FF"/>
    <w:rsid w:val="00BA7F06"/>
    <w:rsid w:val="00BB33CE"/>
    <w:rsid w:val="00BB6A7B"/>
    <w:rsid w:val="00BC0699"/>
    <w:rsid w:val="00BC093A"/>
    <w:rsid w:val="00BC2C6D"/>
    <w:rsid w:val="00BC4ACC"/>
    <w:rsid w:val="00BC6FE9"/>
    <w:rsid w:val="00BD0E58"/>
    <w:rsid w:val="00BD56C7"/>
    <w:rsid w:val="00BE13CF"/>
    <w:rsid w:val="00BE38CB"/>
    <w:rsid w:val="00BE7EE1"/>
    <w:rsid w:val="00BF0572"/>
    <w:rsid w:val="00BF05A1"/>
    <w:rsid w:val="00BF19F1"/>
    <w:rsid w:val="00BF22A3"/>
    <w:rsid w:val="00BF3D08"/>
    <w:rsid w:val="00BF5171"/>
    <w:rsid w:val="00BF582D"/>
    <w:rsid w:val="00BF6F0A"/>
    <w:rsid w:val="00BF7C10"/>
    <w:rsid w:val="00C00D93"/>
    <w:rsid w:val="00C01E17"/>
    <w:rsid w:val="00C066DA"/>
    <w:rsid w:val="00C14D2C"/>
    <w:rsid w:val="00C16AC5"/>
    <w:rsid w:val="00C21202"/>
    <w:rsid w:val="00C217A8"/>
    <w:rsid w:val="00C30D5E"/>
    <w:rsid w:val="00C31809"/>
    <w:rsid w:val="00C318A3"/>
    <w:rsid w:val="00C3550D"/>
    <w:rsid w:val="00C404EE"/>
    <w:rsid w:val="00C4266D"/>
    <w:rsid w:val="00C43600"/>
    <w:rsid w:val="00C44344"/>
    <w:rsid w:val="00C534C6"/>
    <w:rsid w:val="00C56DD2"/>
    <w:rsid w:val="00C56DD9"/>
    <w:rsid w:val="00C56F19"/>
    <w:rsid w:val="00C67300"/>
    <w:rsid w:val="00C71B13"/>
    <w:rsid w:val="00C765F7"/>
    <w:rsid w:val="00C774DE"/>
    <w:rsid w:val="00C8021C"/>
    <w:rsid w:val="00C81007"/>
    <w:rsid w:val="00C84B3D"/>
    <w:rsid w:val="00C85485"/>
    <w:rsid w:val="00C86D52"/>
    <w:rsid w:val="00C87EB2"/>
    <w:rsid w:val="00C91481"/>
    <w:rsid w:val="00C91E02"/>
    <w:rsid w:val="00C93189"/>
    <w:rsid w:val="00C93D30"/>
    <w:rsid w:val="00C94AE7"/>
    <w:rsid w:val="00C9563B"/>
    <w:rsid w:val="00CA00F9"/>
    <w:rsid w:val="00CA75A9"/>
    <w:rsid w:val="00CA7A5A"/>
    <w:rsid w:val="00CB0765"/>
    <w:rsid w:val="00CB0EAD"/>
    <w:rsid w:val="00CB1A43"/>
    <w:rsid w:val="00CB2471"/>
    <w:rsid w:val="00CB2FAF"/>
    <w:rsid w:val="00CB51C6"/>
    <w:rsid w:val="00CB58E8"/>
    <w:rsid w:val="00CC06FA"/>
    <w:rsid w:val="00CC0FB2"/>
    <w:rsid w:val="00CC3423"/>
    <w:rsid w:val="00CC441C"/>
    <w:rsid w:val="00CC7C44"/>
    <w:rsid w:val="00CD388D"/>
    <w:rsid w:val="00CD3BF9"/>
    <w:rsid w:val="00CD3C0E"/>
    <w:rsid w:val="00CD5925"/>
    <w:rsid w:val="00CD7DC0"/>
    <w:rsid w:val="00CE3C0F"/>
    <w:rsid w:val="00CE3FC9"/>
    <w:rsid w:val="00CE557A"/>
    <w:rsid w:val="00CF075F"/>
    <w:rsid w:val="00CF3469"/>
    <w:rsid w:val="00CF3911"/>
    <w:rsid w:val="00CF4B1E"/>
    <w:rsid w:val="00CF545D"/>
    <w:rsid w:val="00CF783B"/>
    <w:rsid w:val="00D04E75"/>
    <w:rsid w:val="00D05312"/>
    <w:rsid w:val="00D05AC5"/>
    <w:rsid w:val="00D1260B"/>
    <w:rsid w:val="00D12749"/>
    <w:rsid w:val="00D1410C"/>
    <w:rsid w:val="00D1483B"/>
    <w:rsid w:val="00D15BCE"/>
    <w:rsid w:val="00D20318"/>
    <w:rsid w:val="00D216B6"/>
    <w:rsid w:val="00D21ABC"/>
    <w:rsid w:val="00D21DC8"/>
    <w:rsid w:val="00D22508"/>
    <w:rsid w:val="00D2476F"/>
    <w:rsid w:val="00D30214"/>
    <w:rsid w:val="00D304B3"/>
    <w:rsid w:val="00D33A42"/>
    <w:rsid w:val="00D33F3C"/>
    <w:rsid w:val="00D34D0B"/>
    <w:rsid w:val="00D40359"/>
    <w:rsid w:val="00D41293"/>
    <w:rsid w:val="00D42A94"/>
    <w:rsid w:val="00D431B7"/>
    <w:rsid w:val="00D4572A"/>
    <w:rsid w:val="00D47ED0"/>
    <w:rsid w:val="00D50163"/>
    <w:rsid w:val="00D51963"/>
    <w:rsid w:val="00D54630"/>
    <w:rsid w:val="00D54911"/>
    <w:rsid w:val="00D57F79"/>
    <w:rsid w:val="00D57FC8"/>
    <w:rsid w:val="00D61527"/>
    <w:rsid w:val="00D62902"/>
    <w:rsid w:val="00D6471A"/>
    <w:rsid w:val="00D64FC7"/>
    <w:rsid w:val="00D66B7E"/>
    <w:rsid w:val="00D66D37"/>
    <w:rsid w:val="00D67CEB"/>
    <w:rsid w:val="00D70A24"/>
    <w:rsid w:val="00D71A55"/>
    <w:rsid w:val="00D74A71"/>
    <w:rsid w:val="00D74AAB"/>
    <w:rsid w:val="00D7603C"/>
    <w:rsid w:val="00D82395"/>
    <w:rsid w:val="00D82681"/>
    <w:rsid w:val="00D84F97"/>
    <w:rsid w:val="00D864F2"/>
    <w:rsid w:val="00D871F3"/>
    <w:rsid w:val="00D904F0"/>
    <w:rsid w:val="00D91378"/>
    <w:rsid w:val="00D92963"/>
    <w:rsid w:val="00D9482C"/>
    <w:rsid w:val="00D956F6"/>
    <w:rsid w:val="00D9629A"/>
    <w:rsid w:val="00DA03D9"/>
    <w:rsid w:val="00DA30B3"/>
    <w:rsid w:val="00DC1EE8"/>
    <w:rsid w:val="00DC2D0F"/>
    <w:rsid w:val="00DC56E3"/>
    <w:rsid w:val="00DC6E07"/>
    <w:rsid w:val="00DC6E59"/>
    <w:rsid w:val="00DC7D96"/>
    <w:rsid w:val="00DD111A"/>
    <w:rsid w:val="00DD1408"/>
    <w:rsid w:val="00DD2328"/>
    <w:rsid w:val="00DD25A4"/>
    <w:rsid w:val="00DD356D"/>
    <w:rsid w:val="00DD685B"/>
    <w:rsid w:val="00DD6D12"/>
    <w:rsid w:val="00DE3CDF"/>
    <w:rsid w:val="00DE5663"/>
    <w:rsid w:val="00DE5B3A"/>
    <w:rsid w:val="00DE78B2"/>
    <w:rsid w:val="00DF64CE"/>
    <w:rsid w:val="00E01886"/>
    <w:rsid w:val="00E06107"/>
    <w:rsid w:val="00E07672"/>
    <w:rsid w:val="00E12572"/>
    <w:rsid w:val="00E12ED5"/>
    <w:rsid w:val="00E2365E"/>
    <w:rsid w:val="00E236B1"/>
    <w:rsid w:val="00E244CF"/>
    <w:rsid w:val="00E311D6"/>
    <w:rsid w:val="00E340EC"/>
    <w:rsid w:val="00E37E94"/>
    <w:rsid w:val="00E402D0"/>
    <w:rsid w:val="00E427CE"/>
    <w:rsid w:val="00E43D0D"/>
    <w:rsid w:val="00E44234"/>
    <w:rsid w:val="00E44928"/>
    <w:rsid w:val="00E44E68"/>
    <w:rsid w:val="00E47B76"/>
    <w:rsid w:val="00E47E0B"/>
    <w:rsid w:val="00E504EE"/>
    <w:rsid w:val="00E53E2A"/>
    <w:rsid w:val="00E546A3"/>
    <w:rsid w:val="00E6075A"/>
    <w:rsid w:val="00E61432"/>
    <w:rsid w:val="00E62187"/>
    <w:rsid w:val="00E62C5E"/>
    <w:rsid w:val="00E71BCE"/>
    <w:rsid w:val="00E72297"/>
    <w:rsid w:val="00E72558"/>
    <w:rsid w:val="00E72954"/>
    <w:rsid w:val="00E74AFE"/>
    <w:rsid w:val="00E75694"/>
    <w:rsid w:val="00E76BA8"/>
    <w:rsid w:val="00E81E0B"/>
    <w:rsid w:val="00E82135"/>
    <w:rsid w:val="00E83E85"/>
    <w:rsid w:val="00E84012"/>
    <w:rsid w:val="00E843A1"/>
    <w:rsid w:val="00E922BA"/>
    <w:rsid w:val="00E93F57"/>
    <w:rsid w:val="00E940E4"/>
    <w:rsid w:val="00EA0724"/>
    <w:rsid w:val="00EA1DDD"/>
    <w:rsid w:val="00EA1E6E"/>
    <w:rsid w:val="00EA3B43"/>
    <w:rsid w:val="00EB1A9C"/>
    <w:rsid w:val="00EB1B15"/>
    <w:rsid w:val="00EB276F"/>
    <w:rsid w:val="00EB3A96"/>
    <w:rsid w:val="00EB63D9"/>
    <w:rsid w:val="00EB6414"/>
    <w:rsid w:val="00EC23A1"/>
    <w:rsid w:val="00EC5DF5"/>
    <w:rsid w:val="00EC6C47"/>
    <w:rsid w:val="00EC757F"/>
    <w:rsid w:val="00ED19A7"/>
    <w:rsid w:val="00ED4BEE"/>
    <w:rsid w:val="00ED5ACE"/>
    <w:rsid w:val="00ED6276"/>
    <w:rsid w:val="00ED6CB4"/>
    <w:rsid w:val="00ED7449"/>
    <w:rsid w:val="00EE5AA9"/>
    <w:rsid w:val="00EE6283"/>
    <w:rsid w:val="00EE6C63"/>
    <w:rsid w:val="00EE6C86"/>
    <w:rsid w:val="00EF0712"/>
    <w:rsid w:val="00EF1609"/>
    <w:rsid w:val="00EF2A5A"/>
    <w:rsid w:val="00EF3B4D"/>
    <w:rsid w:val="00EF7B3B"/>
    <w:rsid w:val="00F0044F"/>
    <w:rsid w:val="00F00FD2"/>
    <w:rsid w:val="00F0197E"/>
    <w:rsid w:val="00F076EF"/>
    <w:rsid w:val="00F17443"/>
    <w:rsid w:val="00F17C62"/>
    <w:rsid w:val="00F20A5A"/>
    <w:rsid w:val="00F244B2"/>
    <w:rsid w:val="00F2705F"/>
    <w:rsid w:val="00F301E0"/>
    <w:rsid w:val="00F42F2A"/>
    <w:rsid w:val="00F43E2B"/>
    <w:rsid w:val="00F441EE"/>
    <w:rsid w:val="00F4567D"/>
    <w:rsid w:val="00F46217"/>
    <w:rsid w:val="00F47265"/>
    <w:rsid w:val="00F50779"/>
    <w:rsid w:val="00F51D1E"/>
    <w:rsid w:val="00F52DD1"/>
    <w:rsid w:val="00F533A8"/>
    <w:rsid w:val="00F5341C"/>
    <w:rsid w:val="00F5354F"/>
    <w:rsid w:val="00F569C5"/>
    <w:rsid w:val="00F614F1"/>
    <w:rsid w:val="00F62EDB"/>
    <w:rsid w:val="00F6545A"/>
    <w:rsid w:val="00F70739"/>
    <w:rsid w:val="00F76CE0"/>
    <w:rsid w:val="00F7711A"/>
    <w:rsid w:val="00F7752A"/>
    <w:rsid w:val="00F81C46"/>
    <w:rsid w:val="00F833F9"/>
    <w:rsid w:val="00F841CD"/>
    <w:rsid w:val="00F9096D"/>
    <w:rsid w:val="00F93F6D"/>
    <w:rsid w:val="00F943D9"/>
    <w:rsid w:val="00F960E3"/>
    <w:rsid w:val="00FA04AF"/>
    <w:rsid w:val="00FA5A7B"/>
    <w:rsid w:val="00FA5DAF"/>
    <w:rsid w:val="00FB02A6"/>
    <w:rsid w:val="00FB0734"/>
    <w:rsid w:val="00FB316D"/>
    <w:rsid w:val="00FB3311"/>
    <w:rsid w:val="00FB611E"/>
    <w:rsid w:val="00FB7214"/>
    <w:rsid w:val="00FC1D4F"/>
    <w:rsid w:val="00FC2A04"/>
    <w:rsid w:val="00FC5493"/>
    <w:rsid w:val="00FC5EBC"/>
    <w:rsid w:val="00FC6B3C"/>
    <w:rsid w:val="00FC6EE8"/>
    <w:rsid w:val="00FD22C9"/>
    <w:rsid w:val="00FD2383"/>
    <w:rsid w:val="00FE1664"/>
    <w:rsid w:val="00FE1930"/>
    <w:rsid w:val="00FE1CAB"/>
    <w:rsid w:val="00FE2321"/>
    <w:rsid w:val="00FF4EE8"/>
    <w:rsid w:val="00FF50A7"/>
    <w:rsid w:val="00FF513F"/>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unhideWhenUsed="1" w:qFormat="1"/>
    <w:lsdException w:name="heading 3" w:uiPriority="4" w:unhideWhenUsed="1" w:qFormat="1"/>
    <w:lsdException w:name="heading 4"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6F"/>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9"/>
    <w:qFormat/>
    <w:rsid w:val="0036421F"/>
    <w:pPr>
      <w:keepNext/>
      <w:keepLines/>
      <w:framePr w:w="9072" w:wrap="notBeside" w:vAnchor="text" w:hAnchor="text" w:y="1"/>
      <w:spacing w:before="340" w:line="600" w:lineRule="exact"/>
      <w:outlineLvl w:val="0"/>
    </w:pPr>
    <w:rPr>
      <w:rFonts w:ascii="Arial" w:eastAsiaTheme="majorEastAsia" w:hAnsi="Arial" w:cstheme="majorBidi"/>
      <w:bCs/>
      <w:color w:val="002341" w:themeColor="accent2"/>
      <w:sz w:val="56"/>
      <w:szCs w:val="28"/>
    </w:rPr>
  </w:style>
  <w:style w:type="paragraph" w:styleId="Heading2">
    <w:name w:val="heading 2"/>
    <w:basedOn w:val="Normal"/>
    <w:next w:val="Normal"/>
    <w:link w:val="Heading2Char"/>
    <w:uiPriority w:val="4"/>
    <w:qFormat/>
    <w:rsid w:val="000E4BB5"/>
    <w:pPr>
      <w:keepNext/>
      <w:keepLines/>
      <w:spacing w:before="400" w:line="300" w:lineRule="exact"/>
      <w:outlineLvl w:val="1"/>
    </w:pPr>
    <w:rPr>
      <w:rFonts w:ascii="Arial" w:eastAsia="Times New Roman" w:hAnsi="Arial" w:cs="Arial"/>
      <w:b/>
      <w:bCs/>
      <w:iCs/>
      <w:color w:val="4472C4"/>
      <w:sz w:val="26"/>
      <w:szCs w:val="26"/>
    </w:rPr>
  </w:style>
  <w:style w:type="paragraph" w:styleId="Heading3">
    <w:name w:val="heading 3"/>
    <w:next w:val="Normal"/>
    <w:link w:val="Heading3Char"/>
    <w:uiPriority w:val="4"/>
    <w:qFormat/>
    <w:rsid w:val="0036421F"/>
    <w:pPr>
      <w:keepNext/>
      <w:keepLines/>
      <w:spacing w:before="400" w:line="380" w:lineRule="exact"/>
      <w:outlineLvl w:val="2"/>
    </w:pPr>
    <w:rPr>
      <w:rFonts w:ascii="Arial" w:eastAsiaTheme="majorEastAsia" w:hAnsi="Arial" w:cstheme="majorBidi"/>
      <w:bCs/>
      <w:color w:val="002341" w:themeColor="accent2"/>
      <w:sz w:val="34"/>
    </w:rPr>
  </w:style>
  <w:style w:type="paragraph" w:styleId="Heading4">
    <w:name w:val="heading 4"/>
    <w:next w:val="Normal"/>
    <w:link w:val="Heading4Char"/>
    <w:uiPriority w:val="4"/>
    <w:qFormat/>
    <w:rsid w:val="0036421F"/>
    <w:pPr>
      <w:keepNext/>
      <w:keepLines/>
      <w:spacing w:before="400" w:line="300" w:lineRule="exact"/>
      <w:outlineLvl w:val="3"/>
    </w:pPr>
    <w:rPr>
      <w:rFonts w:ascii="Arial" w:eastAsiaTheme="majorEastAsia" w:hAnsi="Arial" w:cstheme="majorBidi"/>
      <w:b/>
      <w:bCs/>
      <w:iCs/>
      <w:color w:val="000000" w:themeColor="text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6421F"/>
    <w:rPr>
      <w:rFonts w:ascii="Arial" w:eastAsiaTheme="majorEastAsia" w:hAnsi="Arial" w:cstheme="majorBidi"/>
      <w:bCs/>
      <w:color w:val="002341" w:themeColor="accent2"/>
      <w:sz w:val="56"/>
      <w:szCs w:val="28"/>
    </w:rPr>
  </w:style>
  <w:style w:type="paragraph" w:styleId="Footer">
    <w:name w:val="footer"/>
    <w:link w:val="FooterChar"/>
    <w:uiPriority w:val="99"/>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0E4BB5"/>
    <w:rPr>
      <w:rFonts w:ascii="Arial" w:eastAsia="Times New Roman" w:hAnsi="Arial" w:cs="Arial"/>
      <w:b/>
      <w:bCs/>
      <w:iCs/>
      <w:color w:val="4472C4"/>
      <w:sz w:val="26"/>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36421F"/>
    <w:rPr>
      <w:rFonts w:ascii="Arial" w:eastAsiaTheme="majorEastAsia" w:hAnsi="Arial" w:cstheme="majorBidi"/>
      <w:bCs/>
      <w:color w:val="002341" w:themeColor="accent2"/>
      <w:sz w:val="34"/>
    </w:rPr>
  </w:style>
  <w:style w:type="character" w:customStyle="1" w:styleId="Heading4Char">
    <w:name w:val="Heading 4 Char"/>
    <w:basedOn w:val="DefaultParagraphFont"/>
    <w:link w:val="Heading4"/>
    <w:uiPriority w:val="4"/>
    <w:rsid w:val="0036421F"/>
    <w:rPr>
      <w:rFonts w:ascii="Arial" w:eastAsiaTheme="majorEastAsia" w:hAnsi="Arial" w:cstheme="majorBidi"/>
      <w:b/>
      <w:bCs/>
      <w:iCs/>
      <w:color w:val="000000" w:themeColor="text2"/>
      <w:sz w:val="26"/>
    </w:rPr>
  </w:style>
  <w:style w:type="paragraph" w:styleId="Subtitle">
    <w:name w:val="Subtitle"/>
    <w:link w:val="SubtitleChar"/>
    <w:uiPriority w:val="37"/>
    <w:qFormat/>
    <w:rsid w:val="0036421F"/>
    <w:pPr>
      <w:numPr>
        <w:ilvl w:val="1"/>
      </w:numPr>
      <w:spacing w:line="480" w:lineRule="atLeast"/>
      <w:jc w:val="right"/>
    </w:pPr>
    <w:rPr>
      <w:rFonts w:ascii="Arial" w:eastAsiaTheme="majorEastAsia" w:hAnsi="Arial" w:cstheme="majorBidi"/>
      <w:iCs/>
      <w:color w:val="656565"/>
      <w:sz w:val="36"/>
      <w:szCs w:val="24"/>
    </w:rPr>
  </w:style>
  <w:style w:type="character" w:customStyle="1" w:styleId="SubtitleChar">
    <w:name w:val="Subtitle Char"/>
    <w:basedOn w:val="DefaultParagraphFont"/>
    <w:link w:val="Subtitle"/>
    <w:uiPriority w:val="37"/>
    <w:rsid w:val="0036421F"/>
    <w:rPr>
      <w:rFonts w:ascii="Arial" w:eastAsiaTheme="majorEastAsia" w:hAnsi="Arial" w:cstheme="majorBidi"/>
      <w:iCs/>
      <w:color w:val="656565"/>
      <w:sz w:val="36"/>
      <w:szCs w:val="24"/>
    </w:rPr>
  </w:style>
  <w:style w:type="paragraph" w:styleId="Title">
    <w:name w:val="Title"/>
    <w:link w:val="TitleChar"/>
    <w:uiPriority w:val="36"/>
    <w:qFormat/>
    <w:rsid w:val="005176E8"/>
    <w:pPr>
      <w:spacing w:line="680" w:lineRule="exact"/>
      <w:jc w:val="right"/>
    </w:pPr>
    <w:rPr>
      <w:rFonts w:ascii="Arial" w:eastAsiaTheme="majorEastAsia" w:hAnsi="Arial" w:cstheme="majorBidi"/>
      <w:color w:val="3685F7" w:themeColor="accent3"/>
      <w:spacing w:val="-10"/>
      <w:kern w:val="28"/>
      <w:sz w:val="64"/>
      <w:szCs w:val="52"/>
    </w:rPr>
  </w:style>
  <w:style w:type="character" w:customStyle="1" w:styleId="TitleChar">
    <w:name w:val="Title Char"/>
    <w:basedOn w:val="DefaultParagraphFont"/>
    <w:link w:val="Title"/>
    <w:uiPriority w:val="36"/>
    <w:rsid w:val="005176E8"/>
    <w:rPr>
      <w:rFonts w:ascii="Arial" w:eastAsiaTheme="majorEastAsia" w:hAnsi="Arial" w:cstheme="majorBidi"/>
      <w:color w:val="3685F7" w:themeColor="accent3"/>
      <w:spacing w:val="-10"/>
      <w:kern w:val="28"/>
      <w:sz w:val="64"/>
      <w:szCs w:val="52"/>
    </w:rPr>
  </w:style>
  <w:style w:type="paragraph" w:styleId="Caption">
    <w:name w:val="caption"/>
    <w:next w:val="Normal"/>
    <w:link w:val="CaptionChar"/>
    <w:uiPriority w:val="14"/>
    <w:qFormat/>
    <w:rsid w:val="0036421F"/>
    <w:pPr>
      <w:keepNext/>
      <w:keepLines/>
      <w:spacing w:before="400" w:after="200" w:line="300" w:lineRule="exact"/>
    </w:pPr>
    <w:rPr>
      <w:rFonts w:ascii="Arial" w:hAnsi="Arial"/>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99"/>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rsid w:val="00B670EF"/>
    <w:pPr>
      <w:spacing w:after="100"/>
      <w:ind w:left="400"/>
    </w:pPr>
    <w:rPr>
      <w:rFonts w:asciiTheme="minorHAnsi" w:hAnsiTheme="minorHAnsi"/>
    </w:rPr>
  </w:style>
  <w:style w:type="paragraph" w:styleId="TOCHeading">
    <w:name w:val="TOC Heading"/>
    <w:next w:val="BodyText"/>
    <w:uiPriority w:val="39"/>
    <w:qFormat/>
    <w:rsid w:val="0036421F"/>
    <w:pPr>
      <w:spacing w:before="940" w:after="940" w:line="600" w:lineRule="exact"/>
    </w:pPr>
    <w:rPr>
      <w:rFonts w:ascii="Arial" w:eastAsiaTheme="majorEastAsia" w:hAnsi="Arial" w:cstheme="majorBidi"/>
      <w:bCs/>
      <w:color w:val="808080" w:themeColor="accent1"/>
      <w:sz w:val="56"/>
      <w:szCs w:val="28"/>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36421F"/>
    <w:pPr>
      <w:framePr w:w="9072" w:wrap="notBeside" w:vAnchor="text" w:hAnchor="text" w:y="1"/>
      <w:spacing w:before="120"/>
    </w:pPr>
    <w:rPr>
      <w:color w:val="808080" w:themeColor="accent1"/>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36421F"/>
    <w:rPr>
      <w:rFonts w:ascii="Arial" w:hAnsi="Arial"/>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5176E8"/>
    <w:rPr>
      <w:rFonts w:ascii="Arial" w:hAnsi="Arial"/>
      <w:color w:val="F8F8F8" w:themeColor="background2"/>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36421F"/>
    <w:rPr>
      <w:rFonts w:ascii="Arial" w:hAnsi="Arial"/>
      <w:b/>
      <w:color w:val="666666"/>
      <w:sz w:val="22"/>
      <w:lang w:val="en-US"/>
    </w:rPr>
  </w:style>
  <w:style w:type="paragraph" w:customStyle="1" w:styleId="TOCDivider">
    <w:name w:val="TOC Divider"/>
    <w:next w:val="Normal"/>
    <w:uiPriority w:val="39"/>
    <w:qFormat/>
    <w:rsid w:val="0036421F"/>
    <w:pPr>
      <w:spacing w:before="284" w:line="840" w:lineRule="exact"/>
      <w:ind w:left="567" w:right="567"/>
    </w:pPr>
    <w:rPr>
      <w:rFonts w:ascii="Arial" w:hAnsi="Arial"/>
      <w:color w:val="3685F7" w:themeColor="accent3"/>
      <w:sz w:val="80"/>
    </w:rPr>
  </w:style>
  <w:style w:type="character" w:styleId="Hyperlink">
    <w:name w:val="Hyperlink"/>
    <w:basedOn w:val="DefaultParagraphFont"/>
    <w:uiPriority w:val="99"/>
    <w:rsid w:val="0006646A"/>
    <w:rPr>
      <w:color w:val="3685F7" w:themeColor="hyperlink"/>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Theme="minorHAnsi" w:hAnsiTheme="minorHAnsi"/>
      <w:b/>
      <w:caps/>
      <w:color w:val="FFFFFF" w:themeColor="background1"/>
      <w:sz w:val="22"/>
      <w:lang w:val="en-US"/>
    </w:rPr>
  </w:style>
  <w:style w:type="paragraph" w:customStyle="1" w:styleId="InternalExternal">
    <w:name w:val="Internal/External"/>
    <w:uiPriority w:val="99"/>
    <w:rsid w:val="005975AA"/>
    <w:pPr>
      <w:framePr w:wrap="around" w:vAnchor="page" w:hAnchor="page" w:x="738" w:y="16132"/>
      <w:spacing w:line="160" w:lineRule="exact"/>
    </w:pPr>
    <w:rPr>
      <w:rFonts w:asciiTheme="minorHAnsi" w:hAnsiTheme="minorHAnsi"/>
      <w:caps/>
      <w:color w:val="FFFFFF" w:themeColor="background1"/>
      <w:sz w:val="16"/>
      <w:lang w:val="en-US"/>
    </w:rPr>
  </w:style>
  <w:style w:type="paragraph" w:styleId="ListParagraph">
    <w:name w:val="List Paragraph"/>
    <w:aliases w:val="Number,Recommendation,List Paragraph1,List Paragraph11,L,EA List Paragraph"/>
    <w:basedOn w:val="Normal"/>
    <w:link w:val="ListParagraphChar"/>
    <w:uiPriority w:val="34"/>
    <w:qFormat/>
    <w:rsid w:val="00583B79"/>
    <w:pPr>
      <w:spacing w:before="0" w:after="200" w:line="276" w:lineRule="auto"/>
      <w:ind w:left="720"/>
      <w:contextualSpacing/>
    </w:pPr>
    <w:rPr>
      <w:rFonts w:cstheme="minorBidi"/>
      <w:color w:val="auto"/>
      <w:szCs w:val="22"/>
    </w:rPr>
  </w:style>
  <w:style w:type="character" w:customStyle="1" w:styleId="ListParagraphChar">
    <w:name w:val="List Paragraph Char"/>
    <w:aliases w:val="Number Char,Recommendation Char,List Paragraph1 Char,List Paragraph11 Char,L Char,EA List Paragraph Char"/>
    <w:basedOn w:val="DefaultParagraphFont"/>
    <w:link w:val="ListParagraph"/>
    <w:uiPriority w:val="34"/>
    <w:locked/>
    <w:rsid w:val="00583B79"/>
    <w:rPr>
      <w:rFonts w:asciiTheme="minorHAnsi" w:hAnsiTheme="minorHAnsi" w:cstheme="minorBidi"/>
      <w:sz w:val="22"/>
      <w:szCs w:val="22"/>
    </w:rPr>
  </w:style>
  <w:style w:type="paragraph" w:styleId="NormalWeb">
    <w:name w:val="Normal (Web)"/>
    <w:basedOn w:val="Normal"/>
    <w:uiPriority w:val="99"/>
    <w:unhideWhenUsed/>
    <w:rsid w:val="00345B6A"/>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basedOn w:val="DefaultParagraphFont"/>
    <w:uiPriority w:val="22"/>
    <w:qFormat/>
    <w:rsid w:val="00345B6A"/>
    <w:rPr>
      <w:b/>
      <w:bCs/>
    </w:rPr>
  </w:style>
  <w:style w:type="paragraph" w:styleId="NoSpacing">
    <w:name w:val="No Spacing"/>
    <w:link w:val="NoSpacingChar"/>
    <w:uiPriority w:val="1"/>
    <w:qFormat/>
    <w:rsid w:val="00345B6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45B6A"/>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rsid w:val="00345B6A"/>
    <w:rPr>
      <w:sz w:val="16"/>
      <w:szCs w:val="16"/>
    </w:rPr>
  </w:style>
  <w:style w:type="paragraph" w:styleId="CommentText">
    <w:name w:val="annotation text"/>
    <w:basedOn w:val="Normal"/>
    <w:link w:val="CommentTextChar"/>
    <w:uiPriority w:val="99"/>
    <w:rsid w:val="00345B6A"/>
    <w:pPr>
      <w:spacing w:before="0" w:line="240" w:lineRule="auto"/>
    </w:pPr>
    <w:rPr>
      <w:rFonts w:ascii="Times New Roman" w:eastAsia="Times New Roman" w:hAnsi="Times New Roman"/>
      <w:color w:val="auto"/>
      <w:sz w:val="20"/>
      <w:lang w:eastAsia="en-AU"/>
    </w:rPr>
  </w:style>
  <w:style w:type="character" w:customStyle="1" w:styleId="CommentTextChar">
    <w:name w:val="Comment Text Char"/>
    <w:basedOn w:val="DefaultParagraphFont"/>
    <w:link w:val="CommentText"/>
    <w:uiPriority w:val="99"/>
    <w:rsid w:val="00345B6A"/>
    <w:rPr>
      <w:rFonts w:ascii="Times New Roman" w:eastAsia="Times New Roman" w:hAnsi="Times New Roman"/>
      <w:lang w:eastAsia="en-AU"/>
    </w:rPr>
  </w:style>
  <w:style w:type="paragraph" w:styleId="CommentSubject">
    <w:name w:val="annotation subject"/>
    <w:basedOn w:val="CommentText"/>
    <w:next w:val="CommentText"/>
    <w:link w:val="CommentSubjectChar"/>
    <w:uiPriority w:val="99"/>
    <w:semiHidden/>
    <w:unhideWhenUsed/>
    <w:rsid w:val="00345B6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5B6A"/>
    <w:rPr>
      <w:rFonts w:asciiTheme="minorHAnsi" w:eastAsia="Times New Roman" w:hAnsiTheme="minorHAnsi" w:cstheme="minorBidi"/>
      <w:b/>
      <w:bCs/>
      <w:lang w:eastAsia="en-AU"/>
    </w:rPr>
  </w:style>
  <w:style w:type="character" w:styleId="FootnoteReference">
    <w:name w:val="footnote reference"/>
    <w:basedOn w:val="DefaultParagraphFont"/>
    <w:uiPriority w:val="99"/>
    <w:semiHidden/>
    <w:unhideWhenUsed/>
    <w:rsid w:val="00345B6A"/>
    <w:rPr>
      <w:vertAlign w:val="superscript"/>
    </w:rPr>
  </w:style>
  <w:style w:type="character" w:styleId="FollowedHyperlink">
    <w:name w:val="FollowedHyperlink"/>
    <w:basedOn w:val="DefaultParagraphFont"/>
    <w:uiPriority w:val="99"/>
    <w:semiHidden/>
    <w:unhideWhenUsed/>
    <w:rsid w:val="00345B6A"/>
    <w:rPr>
      <w:color w:val="B2B2B2" w:themeColor="followedHyperlink"/>
      <w:u w:val="single"/>
    </w:rPr>
  </w:style>
  <w:style w:type="table" w:customStyle="1" w:styleId="TableGrid1">
    <w:name w:val="Table Grid1"/>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B6A7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41CD"/>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A943EB"/>
    <w:rPr>
      <w:color w:val="001A30" w:themeColor="accent2" w:themeShade="BF"/>
    </w:rPr>
    <w:tblPr>
      <w:tblStyleRowBandSize w:val="1"/>
      <w:tblStyleColBandSize w:val="1"/>
      <w:tblBorders>
        <w:top w:val="single" w:sz="8" w:space="0" w:color="002341" w:themeColor="accent2"/>
        <w:bottom w:val="single" w:sz="8" w:space="0" w:color="002341" w:themeColor="accent2"/>
      </w:tblBorders>
    </w:tblPr>
    <w:tblStylePr w:type="fir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la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CCFF" w:themeFill="accent2" w:themeFillTint="3F"/>
      </w:tcPr>
    </w:tblStylePr>
    <w:tblStylePr w:type="band1Horz">
      <w:tblPr/>
      <w:tcPr>
        <w:tcBorders>
          <w:left w:val="nil"/>
          <w:right w:val="nil"/>
          <w:insideH w:val="nil"/>
          <w:insideV w:val="nil"/>
        </w:tcBorders>
        <w:shd w:val="clear" w:color="auto" w:fill="91CCFF" w:themeFill="accent2" w:themeFillTint="3F"/>
      </w:tcPr>
    </w:tblStylePr>
  </w:style>
  <w:style w:type="table" w:styleId="LightList-Accent3">
    <w:name w:val="Light List Accent 3"/>
    <w:basedOn w:val="TableNormal"/>
    <w:uiPriority w:val="61"/>
    <w:rsid w:val="00A943EB"/>
    <w:tblPr>
      <w:tblStyleRowBandSize w:val="1"/>
      <w:tblStyleColBandSize w:val="1"/>
      <w:tblBorders>
        <w:top w:val="single" w:sz="8" w:space="0" w:color="3685F7" w:themeColor="accent3"/>
        <w:left w:val="single" w:sz="8" w:space="0" w:color="3685F7" w:themeColor="accent3"/>
        <w:bottom w:val="single" w:sz="8" w:space="0" w:color="3685F7" w:themeColor="accent3"/>
        <w:right w:val="single" w:sz="8" w:space="0" w:color="3685F7" w:themeColor="accent3"/>
      </w:tblBorders>
    </w:tblPr>
    <w:tblStylePr w:type="firstRow">
      <w:pPr>
        <w:spacing w:before="0" w:after="0" w:line="240" w:lineRule="auto"/>
      </w:pPr>
      <w:rPr>
        <w:b/>
        <w:bCs/>
        <w:color w:val="FFFFFF" w:themeColor="background1"/>
      </w:rPr>
      <w:tblPr/>
      <w:tcPr>
        <w:shd w:val="clear" w:color="auto" w:fill="3685F7" w:themeFill="accent3"/>
      </w:tcPr>
    </w:tblStylePr>
    <w:tblStylePr w:type="lastRow">
      <w:pPr>
        <w:spacing w:before="0" w:after="0" w:line="240" w:lineRule="auto"/>
      </w:pPr>
      <w:rPr>
        <w:b/>
        <w:bCs/>
      </w:rPr>
      <w:tblPr/>
      <w:tcPr>
        <w:tcBorders>
          <w:top w:val="double" w:sz="6" w:space="0" w:color="3685F7" w:themeColor="accent3"/>
          <w:left w:val="single" w:sz="8" w:space="0" w:color="3685F7" w:themeColor="accent3"/>
          <w:bottom w:val="single" w:sz="8" w:space="0" w:color="3685F7" w:themeColor="accent3"/>
          <w:right w:val="single" w:sz="8" w:space="0" w:color="3685F7" w:themeColor="accent3"/>
        </w:tcBorders>
      </w:tcPr>
    </w:tblStylePr>
    <w:tblStylePr w:type="firstCol">
      <w:rPr>
        <w:b/>
        <w:bCs/>
      </w:rPr>
    </w:tblStylePr>
    <w:tblStylePr w:type="lastCol">
      <w:rPr>
        <w:b/>
        <w:bCs/>
      </w:rPr>
    </w:tblStylePr>
    <w:tblStylePr w:type="band1Vert">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tblStylePr w:type="band1Horz">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style>
  <w:style w:type="paragraph" w:customStyle="1" w:styleId="Default">
    <w:name w:val="Default"/>
    <w:rsid w:val="00A15B7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81C46"/>
    <w:rPr>
      <w:color w:val="605E5C"/>
      <w:shd w:val="clear" w:color="auto" w:fill="E1DFDD"/>
    </w:rPr>
  </w:style>
  <w:style w:type="table" w:customStyle="1" w:styleId="TableGrid7">
    <w:name w:val="Table Grid7"/>
    <w:basedOn w:val="TableNormal"/>
    <w:next w:val="TableGrid"/>
    <w:rsid w:val="00404EDD"/>
    <w:rPr>
      <w:rFonts w:ascii="Arial" w:hAnsi="Arial"/>
    </w:rPr>
    <w:tblPr>
      <w:tblCellMar>
        <w:left w:w="0" w:type="dxa"/>
        <w:right w:w="0" w:type="dxa"/>
      </w:tblCellMar>
    </w:tblPr>
  </w:style>
  <w:style w:type="table" w:customStyle="1" w:styleId="TableGrid8">
    <w:name w:val="Table Grid8"/>
    <w:basedOn w:val="TableNormal"/>
    <w:next w:val="TableGrid"/>
    <w:rsid w:val="00E427CE"/>
    <w:rPr>
      <w:rFonts w:ascii="Arial" w:hAnsi="Arial"/>
    </w:rPr>
    <w:tblPr>
      <w:tblCellMar>
        <w:left w:w="0" w:type="dxa"/>
        <w:right w:w="0" w:type="dxa"/>
      </w:tblCellMar>
    </w:tblPr>
  </w:style>
  <w:style w:type="paragraph" w:customStyle="1" w:styleId="Style1">
    <w:name w:val="Style1"/>
    <w:basedOn w:val="Heading2"/>
    <w:next w:val="Heading2"/>
    <w:link w:val="Style1Char"/>
    <w:qFormat/>
    <w:rsid w:val="000E4BB5"/>
    <w:pPr>
      <w:outlineLvl w:val="3"/>
    </w:pPr>
    <w:rPr>
      <w:b w:val="0"/>
      <w:bCs w:val="0"/>
      <w:iCs w:val="0"/>
    </w:rPr>
  </w:style>
  <w:style w:type="character" w:customStyle="1" w:styleId="Style1Char">
    <w:name w:val="Style1 Char"/>
    <w:basedOn w:val="DefaultParagraphFont"/>
    <w:link w:val="Style1"/>
    <w:rsid w:val="000E4BB5"/>
    <w:rPr>
      <w:rFonts w:ascii="Arial" w:eastAsia="Times New Roman" w:hAnsi="Arial" w:cs="Arial"/>
      <w:b/>
      <w:iCs/>
      <w:color w:val="4472C4"/>
      <w:sz w:val="26"/>
      <w:szCs w:val="26"/>
    </w:rPr>
  </w:style>
  <w:style w:type="paragraph" w:styleId="TOC4">
    <w:name w:val="toc 4"/>
    <w:basedOn w:val="Normal"/>
    <w:next w:val="Normal"/>
    <w:autoRedefine/>
    <w:uiPriority w:val="39"/>
    <w:unhideWhenUsed/>
    <w:rsid w:val="009831E1"/>
    <w:pPr>
      <w:tabs>
        <w:tab w:val="right" w:pos="9060"/>
      </w:tabs>
      <w:spacing w:after="100"/>
      <w:ind w:left="660"/>
    </w:pPr>
    <w:rPr>
      <w:rFonts w:eastAsia="Times New Roman"/>
      <w:noProof/>
      <w:color w:val="auto"/>
    </w:rPr>
  </w:style>
  <w:style w:type="paragraph" w:styleId="Revision">
    <w:name w:val="Revision"/>
    <w:hidden/>
    <w:uiPriority w:val="99"/>
    <w:semiHidden/>
    <w:rsid w:val="00CE3C0F"/>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210">
      <w:bodyDiv w:val="1"/>
      <w:marLeft w:val="0"/>
      <w:marRight w:val="0"/>
      <w:marTop w:val="0"/>
      <w:marBottom w:val="0"/>
      <w:divBdr>
        <w:top w:val="none" w:sz="0" w:space="0" w:color="auto"/>
        <w:left w:val="none" w:sz="0" w:space="0" w:color="auto"/>
        <w:bottom w:val="none" w:sz="0" w:space="0" w:color="auto"/>
        <w:right w:val="none" w:sz="0" w:space="0" w:color="auto"/>
      </w:divBdr>
    </w:div>
    <w:div w:id="225452539">
      <w:bodyDiv w:val="1"/>
      <w:marLeft w:val="0"/>
      <w:marRight w:val="0"/>
      <w:marTop w:val="0"/>
      <w:marBottom w:val="0"/>
      <w:divBdr>
        <w:top w:val="none" w:sz="0" w:space="0" w:color="auto"/>
        <w:left w:val="none" w:sz="0" w:space="0" w:color="auto"/>
        <w:bottom w:val="none" w:sz="0" w:space="0" w:color="auto"/>
        <w:right w:val="none" w:sz="0" w:space="0" w:color="auto"/>
      </w:divBdr>
    </w:div>
    <w:div w:id="549727086">
      <w:bodyDiv w:val="1"/>
      <w:marLeft w:val="0"/>
      <w:marRight w:val="0"/>
      <w:marTop w:val="0"/>
      <w:marBottom w:val="0"/>
      <w:divBdr>
        <w:top w:val="none" w:sz="0" w:space="0" w:color="auto"/>
        <w:left w:val="none" w:sz="0" w:space="0" w:color="auto"/>
        <w:bottom w:val="none" w:sz="0" w:space="0" w:color="auto"/>
        <w:right w:val="none" w:sz="0" w:space="0" w:color="auto"/>
      </w:divBdr>
    </w:div>
    <w:div w:id="603660305">
      <w:bodyDiv w:val="1"/>
      <w:marLeft w:val="0"/>
      <w:marRight w:val="0"/>
      <w:marTop w:val="0"/>
      <w:marBottom w:val="0"/>
      <w:divBdr>
        <w:top w:val="none" w:sz="0" w:space="0" w:color="auto"/>
        <w:left w:val="none" w:sz="0" w:space="0" w:color="auto"/>
        <w:bottom w:val="none" w:sz="0" w:space="0" w:color="auto"/>
        <w:right w:val="none" w:sz="0" w:space="0" w:color="auto"/>
      </w:divBdr>
    </w:div>
    <w:div w:id="614367158">
      <w:bodyDiv w:val="1"/>
      <w:marLeft w:val="0"/>
      <w:marRight w:val="0"/>
      <w:marTop w:val="0"/>
      <w:marBottom w:val="0"/>
      <w:divBdr>
        <w:top w:val="none" w:sz="0" w:space="0" w:color="auto"/>
        <w:left w:val="none" w:sz="0" w:space="0" w:color="auto"/>
        <w:bottom w:val="none" w:sz="0" w:space="0" w:color="auto"/>
        <w:right w:val="none" w:sz="0" w:space="0" w:color="auto"/>
      </w:divBdr>
    </w:div>
    <w:div w:id="907961761">
      <w:bodyDiv w:val="1"/>
      <w:marLeft w:val="0"/>
      <w:marRight w:val="0"/>
      <w:marTop w:val="0"/>
      <w:marBottom w:val="0"/>
      <w:divBdr>
        <w:top w:val="none" w:sz="0" w:space="0" w:color="auto"/>
        <w:left w:val="none" w:sz="0" w:space="0" w:color="auto"/>
        <w:bottom w:val="none" w:sz="0" w:space="0" w:color="auto"/>
        <w:right w:val="none" w:sz="0" w:space="0" w:color="auto"/>
      </w:divBdr>
    </w:div>
    <w:div w:id="1176189601">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681009559">
      <w:bodyDiv w:val="1"/>
      <w:marLeft w:val="0"/>
      <w:marRight w:val="0"/>
      <w:marTop w:val="0"/>
      <w:marBottom w:val="0"/>
      <w:divBdr>
        <w:top w:val="none" w:sz="0" w:space="0" w:color="auto"/>
        <w:left w:val="none" w:sz="0" w:space="0" w:color="auto"/>
        <w:bottom w:val="none" w:sz="0" w:space="0" w:color="auto"/>
        <w:right w:val="none" w:sz="0" w:space="0" w:color="auto"/>
      </w:divBdr>
    </w:div>
    <w:div w:id="1813209207">
      <w:bodyDiv w:val="1"/>
      <w:marLeft w:val="0"/>
      <w:marRight w:val="0"/>
      <w:marTop w:val="0"/>
      <w:marBottom w:val="0"/>
      <w:divBdr>
        <w:top w:val="none" w:sz="0" w:space="0" w:color="auto"/>
        <w:left w:val="none" w:sz="0" w:space="0" w:color="auto"/>
        <w:bottom w:val="none" w:sz="0" w:space="0" w:color="auto"/>
        <w:right w:val="none" w:sz="0" w:space="0" w:color="auto"/>
      </w:divBdr>
    </w:div>
    <w:div w:id="1890460278">
      <w:bodyDiv w:val="1"/>
      <w:marLeft w:val="0"/>
      <w:marRight w:val="0"/>
      <w:marTop w:val="0"/>
      <w:marBottom w:val="0"/>
      <w:divBdr>
        <w:top w:val="none" w:sz="0" w:space="0" w:color="auto"/>
        <w:left w:val="none" w:sz="0" w:space="0" w:color="auto"/>
        <w:bottom w:val="none" w:sz="0" w:space="0" w:color="auto"/>
        <w:right w:val="none" w:sz="0" w:space="0" w:color="auto"/>
      </w:divBdr>
    </w:div>
    <w:div w:id="1916358953">
      <w:bodyDiv w:val="1"/>
      <w:marLeft w:val="0"/>
      <w:marRight w:val="0"/>
      <w:marTop w:val="0"/>
      <w:marBottom w:val="0"/>
      <w:divBdr>
        <w:top w:val="none" w:sz="0" w:space="0" w:color="auto"/>
        <w:left w:val="none" w:sz="0" w:space="0" w:color="auto"/>
        <w:bottom w:val="none" w:sz="0" w:space="0" w:color="auto"/>
        <w:right w:val="none" w:sz="0" w:space="0" w:color="auto"/>
      </w:divBdr>
    </w:div>
    <w:div w:id="1924751672">
      <w:bodyDiv w:val="1"/>
      <w:marLeft w:val="0"/>
      <w:marRight w:val="0"/>
      <w:marTop w:val="0"/>
      <w:marBottom w:val="0"/>
      <w:divBdr>
        <w:top w:val="none" w:sz="0" w:space="0" w:color="auto"/>
        <w:left w:val="none" w:sz="0" w:space="0" w:color="auto"/>
        <w:bottom w:val="none" w:sz="0" w:space="0" w:color="auto"/>
        <w:right w:val="none" w:sz="0" w:space="0" w:color="auto"/>
      </w:divBdr>
    </w:div>
    <w:div w:id="1967150983">
      <w:bodyDiv w:val="1"/>
      <w:marLeft w:val="0"/>
      <w:marRight w:val="0"/>
      <w:marTop w:val="0"/>
      <w:marBottom w:val="0"/>
      <w:divBdr>
        <w:top w:val="none" w:sz="0" w:space="0" w:color="auto"/>
        <w:left w:val="none" w:sz="0" w:space="0" w:color="auto"/>
        <w:bottom w:val="none" w:sz="0" w:space="0" w:color="auto"/>
        <w:right w:val="none" w:sz="0" w:space="0" w:color="auto"/>
      </w:divBdr>
    </w:div>
    <w:div w:id="2086367430">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eveloper.sbr.gov.au/portal/servicedesk/customer/portal/1/create/1" TargetMode="External"/><Relationship Id="rId26" Type="http://schemas.openxmlformats.org/officeDocument/2006/relationships/hyperlink" Target="https://www.nist.gov/publications/guide-computer-security-log-management" TargetMode="External"/><Relationship Id="rId39" Type="http://schemas.openxmlformats.org/officeDocument/2006/relationships/hyperlink" Target="https://www.cyber.gov.au/resources-business-and-government/essential-cyber-security/ism/cyber-security-guidelines/guidelines-cryptography" TargetMode="External"/><Relationship Id="rId21" Type="http://schemas.openxmlformats.org/officeDocument/2006/relationships/hyperlink" Target="mailto:DPO@ato.gov.au" TargetMode="External"/><Relationship Id="rId34" Type="http://schemas.openxmlformats.org/officeDocument/2006/relationships/hyperlink" Target="https://www.cyber.gov.au/acsc/view-all-content/advice/guidelines-system-monitoring" TargetMode="External"/><Relationship Id="rId42" Type="http://schemas.openxmlformats.org/officeDocument/2006/relationships/hyperlink" Target="https://www.absia.asn.au/industry-standards/addon-security-standard/" TargetMode="External"/><Relationship Id="rId47" Type="http://schemas.openxmlformats.org/officeDocument/2006/relationships/hyperlink" Target="https://www.ssllabs.com/ssltest/" TargetMode="External"/><Relationship Id="rId50" Type="http://schemas.openxmlformats.org/officeDocument/2006/relationships/hyperlink" Target="https://www.cyber.gov.au/acsc/view-all-content/advice/guidelines-system-hardening" TargetMode="External"/><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eveloper.sbr.gov.au/portal/servicedesk/customer/portal/1/create/94" TargetMode="External"/><Relationship Id="rId25" Type="http://schemas.openxmlformats.org/officeDocument/2006/relationships/hyperlink" Target="https://www.cyber.gov.au/acsc/view-all-content/advice/guidelines-system-monitoring" TargetMode="External"/><Relationship Id="rId33" Type="http://schemas.openxmlformats.org/officeDocument/2006/relationships/hyperlink" Target="https://www.absia.asn.au/industry-standards/addon-security-standard/" TargetMode="External"/><Relationship Id="rId38" Type="http://schemas.openxmlformats.org/officeDocument/2006/relationships/hyperlink" Target="https://www.cyber.gov.au/resources-business-and-government/essential-cyber-security/ism/cyber-security-guidelines/guidelines-cryptography" TargetMode="External"/><Relationship Id="rId46"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2" Type="http://schemas.openxmlformats.org/officeDocument/2006/relationships/customXml" Target="../customXml/item2.xml"/><Relationship Id="rId16" Type="http://schemas.openxmlformats.org/officeDocument/2006/relationships/hyperlink" Target="https://developer.sbr.gov.au/portal/servicedesk/customer/portal/1/create/221" TargetMode="External"/><Relationship Id="rId20" Type="http://schemas.openxmlformats.org/officeDocument/2006/relationships/hyperlink" Target="https://softwaredevelopers.ato.gov.au/OnlineservicesforDSPs" TargetMode="External"/><Relationship Id="rId29" Type="http://schemas.openxmlformats.org/officeDocument/2006/relationships/hyperlink" Target="https://www.cyber.gov.au/resources-business-and-government/essential-cyber-security/ism/cyber-security-guidelines/guidelines-cryptography" TargetMode="External"/><Relationship Id="rId41" Type="http://schemas.openxmlformats.org/officeDocument/2006/relationships/hyperlink" Target="https://www.ssllabs.com/ssltest/"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cid:image001.png@01D9E722.348228F0" TargetMode="External"/><Relationship Id="rId32" Type="http://schemas.openxmlformats.org/officeDocument/2006/relationships/hyperlink" Target="https://www.ssllabs.com/ssltest/" TargetMode="External"/><Relationship Id="rId37" Type="http://schemas.openxmlformats.org/officeDocument/2006/relationships/hyperlink" Target="https://www.cyber.gov.au/resources-business-and-government/essential-cyber-security/ism/cyber-security-guidelines/guidelines-cryptography" TargetMode="External"/><Relationship Id="rId40"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45" Type="http://schemas.openxmlformats.org/officeDocument/2006/relationships/hyperlink" Target="https://www.cyber.gov.au/resources-business-and-government/essential-cyber-security/ism/cyber-security-guidelines/guidelines-cryptography"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veloper.sbr.gov.au/collaborate/pages/viewpage.action?pageId=215908410" TargetMode="External"/><Relationship Id="rId23" Type="http://schemas.openxmlformats.org/officeDocument/2006/relationships/image" Target="media/image3.png"/><Relationship Id="rId28" Type="http://schemas.openxmlformats.org/officeDocument/2006/relationships/hyperlink" Target="https://www.cyber.gov.au/resources-business-and-government/essential-cyber-security/ism/cyber-security-guidelines/guidelines-cryptography" TargetMode="External"/><Relationship Id="rId36" Type="http://schemas.openxmlformats.org/officeDocument/2006/relationships/hyperlink" Target="https://www.cyber.gov.au/acsc/view-all-content/advice/guidelines-system-hardening" TargetMode="External"/><Relationship Id="rId49" Type="http://schemas.openxmlformats.org/officeDocument/2006/relationships/hyperlink" Target="https://www.nist.gov/publications/guide-computer-security-log-management" TargetMode="External"/><Relationship Id="rId57"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softwaredevelopers.ato.gov.au/OnlineservicesforDSPs" TargetMode="External"/><Relationship Id="rId31"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44" Type="http://schemas.openxmlformats.org/officeDocument/2006/relationships/hyperlink" Target="https://www.cyber.gov.au/resources-business-and-government/essential-cyber-security/ism/cyber-security-guidelines/guidelines-cryptography" TargetMode="External"/><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oftwaredevelopers.ato.gov.au/RequirementsforDSPs" TargetMode="External"/><Relationship Id="rId22" Type="http://schemas.openxmlformats.org/officeDocument/2006/relationships/hyperlink" Target="https://softwaredevelopers.ato.gov.au/APIriskratings" TargetMode="External"/><Relationship Id="rId27" Type="http://schemas.openxmlformats.org/officeDocument/2006/relationships/hyperlink" Target="https://www.cyber.gov.au/resources-business-and-government/maintaining-devices-and-systems/system-hardening-and-administration/system-hardening/implementing-multi-factor-authentication" TargetMode="External"/><Relationship Id="rId30" Type="http://schemas.openxmlformats.org/officeDocument/2006/relationships/hyperlink" Target="https://www.cyber.gov.au/resources-business-and-government/essential-cyber-security/ism/cyber-security-guidelines/guidelines-cryptography" TargetMode="External"/><Relationship Id="rId35" Type="http://schemas.openxmlformats.org/officeDocument/2006/relationships/hyperlink" Target="https://www.nist.gov/publications/guide-computer-security-log-management" TargetMode="External"/><Relationship Id="rId43" Type="http://schemas.openxmlformats.org/officeDocument/2006/relationships/hyperlink" Target="https://www.cyber.gov.au/resources-business-and-government/essential-cyber-security/ism/cyber-security-guidelines/guidelines-cryptography" TargetMode="External"/><Relationship Id="rId48" Type="http://schemas.openxmlformats.org/officeDocument/2006/relationships/hyperlink" Target="https://www.cyber.gov.au/acsc/view-all-content/advice/guidelines-system-monitorin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softwaredevelopers.ato.gov.au/OnlineservicesforDSPs" TargetMode="External"/><Relationship Id="rId3" Type="http://schemas.openxmlformats.org/officeDocument/2006/relationships/numbering" Target="numbering.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5397FB73D4C6C9B9C34DC17C433A6"/>
        <w:category>
          <w:name w:val="General"/>
          <w:gallery w:val="placeholder"/>
        </w:category>
        <w:types>
          <w:type w:val="bbPlcHdr"/>
        </w:types>
        <w:behaviors>
          <w:behavior w:val="content"/>
        </w:behaviors>
        <w:guid w:val="{D384BE30-8910-460F-8844-66E034858F33}"/>
      </w:docPartPr>
      <w:docPartBody>
        <w:p w:rsidR="00691452" w:rsidRDefault="00691452">
          <w:pPr>
            <w:pStyle w:val="DE55397FB73D4C6C9B9C34DC17C433A6"/>
          </w:pPr>
          <w:r w:rsidRPr="00B63BD6">
            <w:rPr>
              <w:color w:val="666666"/>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452"/>
    <w:rsid w:val="00005E13"/>
    <w:rsid w:val="00020537"/>
    <w:rsid w:val="00020E1A"/>
    <w:rsid w:val="00044EA1"/>
    <w:rsid w:val="000B485D"/>
    <w:rsid w:val="000D3B08"/>
    <w:rsid w:val="000E3F3E"/>
    <w:rsid w:val="00111A3F"/>
    <w:rsid w:val="00121DEC"/>
    <w:rsid w:val="00162C53"/>
    <w:rsid w:val="00181CC2"/>
    <w:rsid w:val="001901E4"/>
    <w:rsid w:val="00194738"/>
    <w:rsid w:val="001D57F3"/>
    <w:rsid w:val="001E3520"/>
    <w:rsid w:val="001F32EF"/>
    <w:rsid w:val="00287920"/>
    <w:rsid w:val="00305E79"/>
    <w:rsid w:val="00326FB3"/>
    <w:rsid w:val="00350B12"/>
    <w:rsid w:val="003827CF"/>
    <w:rsid w:val="004160C8"/>
    <w:rsid w:val="00440DD3"/>
    <w:rsid w:val="00470304"/>
    <w:rsid w:val="004933B8"/>
    <w:rsid w:val="004B299B"/>
    <w:rsid w:val="004B7293"/>
    <w:rsid w:val="004E052E"/>
    <w:rsid w:val="005215F6"/>
    <w:rsid w:val="005305BD"/>
    <w:rsid w:val="0059467D"/>
    <w:rsid w:val="00595B0D"/>
    <w:rsid w:val="005B4B5C"/>
    <w:rsid w:val="005C763F"/>
    <w:rsid w:val="00612AF0"/>
    <w:rsid w:val="00645F5A"/>
    <w:rsid w:val="00691452"/>
    <w:rsid w:val="00702208"/>
    <w:rsid w:val="00731CEC"/>
    <w:rsid w:val="00783CD5"/>
    <w:rsid w:val="008761A8"/>
    <w:rsid w:val="008A7C14"/>
    <w:rsid w:val="008D3A59"/>
    <w:rsid w:val="00945515"/>
    <w:rsid w:val="0097296C"/>
    <w:rsid w:val="00A759ED"/>
    <w:rsid w:val="00AD6EA0"/>
    <w:rsid w:val="00AE373D"/>
    <w:rsid w:val="00B47DAB"/>
    <w:rsid w:val="00B72087"/>
    <w:rsid w:val="00B834B7"/>
    <w:rsid w:val="00B8787A"/>
    <w:rsid w:val="00BA2463"/>
    <w:rsid w:val="00C010EB"/>
    <w:rsid w:val="00C10F06"/>
    <w:rsid w:val="00C24771"/>
    <w:rsid w:val="00CA36C2"/>
    <w:rsid w:val="00CB15B6"/>
    <w:rsid w:val="00CC4CBB"/>
    <w:rsid w:val="00CD543B"/>
    <w:rsid w:val="00D85D28"/>
    <w:rsid w:val="00D93695"/>
    <w:rsid w:val="00DE435B"/>
    <w:rsid w:val="00DE5016"/>
    <w:rsid w:val="00E609A3"/>
    <w:rsid w:val="00E657FD"/>
    <w:rsid w:val="00E80B63"/>
    <w:rsid w:val="00EC52DC"/>
    <w:rsid w:val="00F15AF4"/>
    <w:rsid w:val="00F246AF"/>
    <w:rsid w:val="00F81C9D"/>
    <w:rsid w:val="00FB3F50"/>
    <w:rsid w:val="00FC1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55397FB73D4C6C9B9C34DC17C433A6">
    <w:name w:val="DE55397FB73D4C6C9B9C34DC17C433A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xmlns="www.drdoc.com.au">
  <internalExternal>External</internalExternal>
</root>
</file>

<file path=customXml/itemProps1.xml><?xml version="1.0" encoding="utf-8"?>
<ds:datastoreItem xmlns:ds="http://schemas.openxmlformats.org/officeDocument/2006/customXml" ds:itemID="{615D7337-F082-4B0A-8220-AD5B6E1ECCB1}">
  <ds:schemaRefs>
    <ds:schemaRef ds:uri="http://schemas.openxmlformats.org/officeDocument/2006/bibliography"/>
  </ds:schemaRefs>
</ds:datastoreItem>
</file>

<file path=customXml/itemProps2.xml><?xml version="1.0" encoding="utf-8"?>
<ds:datastoreItem xmlns:ds="http://schemas.openxmlformats.org/officeDocument/2006/customXml" ds:itemID="{2C99D8C0-9149-4525-A8EB-93F91FBAE3F9}">
  <ds:schemaRefs>
    <ds:schemaRef ds:uri="www.drdoc.com.au"/>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7396</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Tozer</dc:creator>
  <cp:keywords/>
  <dc:description/>
  <cp:lastModifiedBy/>
  <cp:revision>1</cp:revision>
  <dcterms:created xsi:type="dcterms:W3CDTF">2023-11-19T22:55:00Z</dcterms:created>
  <dcterms:modified xsi:type="dcterms:W3CDTF">2023-11-19T22:55:00Z</dcterms:modified>
</cp:coreProperties>
</file>