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368"/>
        <w:gridCol w:w="224"/>
        <w:gridCol w:w="1151"/>
        <w:gridCol w:w="1896"/>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60B8D5D7" w14:textId="1FD84C80" w:rsidR="00F033DD" w:rsidRPr="00ED182B" w:rsidRDefault="0020193B" w:rsidP="00ED182B">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01B10FD8" w14:textId="77A8EC6E" w:rsidR="006B50EB" w:rsidRPr="00ED182B" w:rsidRDefault="00ED182B" w:rsidP="00C039FA">
            <w:pPr>
              <w:pStyle w:val="ReportTitle"/>
              <w:spacing w:after="0"/>
              <w:ind w:left="442"/>
              <w:rPr>
                <w:rFonts w:cs="Arial"/>
                <w:sz w:val="48"/>
                <w:szCs w:val="48"/>
              </w:rPr>
            </w:pPr>
            <w:proofErr w:type="spellStart"/>
            <w:r w:rsidRPr="00ED182B">
              <w:rPr>
                <w:rFonts w:cs="Arial"/>
                <w:sz w:val="48"/>
                <w:szCs w:val="48"/>
              </w:rPr>
              <w:t>GloBE</w:t>
            </w:r>
            <w:proofErr w:type="spellEnd"/>
            <w:r w:rsidRPr="00ED182B">
              <w:rPr>
                <w:rFonts w:cs="Arial"/>
                <w:sz w:val="48"/>
                <w:szCs w:val="48"/>
              </w:rPr>
              <w:t xml:space="preserve"> Information Returns (GIR) OECD</w:t>
            </w:r>
          </w:p>
          <w:p w14:paraId="16B7EA83" w14:textId="77777777" w:rsidR="00ED182B" w:rsidRPr="00ED182B" w:rsidRDefault="00ED182B" w:rsidP="00ED182B">
            <w:pPr>
              <w:pStyle w:val="ReportDescription"/>
            </w:pPr>
          </w:p>
          <w:p w14:paraId="7E8487EA" w14:textId="4E380E62" w:rsidR="00F033DD" w:rsidRPr="00ED182B" w:rsidRDefault="00F033DD" w:rsidP="00C039FA">
            <w:pPr>
              <w:pStyle w:val="ReportTitle"/>
              <w:spacing w:after="0"/>
              <w:ind w:left="442"/>
              <w:rPr>
                <w:rFonts w:cs="Arial"/>
                <w:sz w:val="44"/>
                <w:szCs w:val="44"/>
              </w:rPr>
            </w:pPr>
            <w:r w:rsidRPr="00ED182B">
              <w:rPr>
                <w:rFonts w:cs="Arial"/>
                <w:sz w:val="44"/>
                <w:szCs w:val="44"/>
              </w:rPr>
              <w:t xml:space="preserve">ATO </w:t>
            </w:r>
            <w:proofErr w:type="spellStart"/>
            <w:r w:rsidR="00ED182B" w:rsidRPr="00ED182B">
              <w:rPr>
                <w:rFonts w:cs="Arial"/>
                <w:sz w:val="44"/>
                <w:szCs w:val="44"/>
              </w:rPr>
              <w:t>GloBE</w:t>
            </w:r>
            <w:proofErr w:type="spellEnd"/>
            <w:r w:rsidR="00ED182B" w:rsidRPr="00ED182B">
              <w:rPr>
                <w:rFonts w:cs="Arial"/>
                <w:sz w:val="44"/>
                <w:szCs w:val="44"/>
              </w:rPr>
              <w:t xml:space="preserve"> Information Returns GIR.0001</w:t>
            </w:r>
            <w:r w:rsidRPr="00ED182B">
              <w:rPr>
                <w:rFonts w:cs="Arial"/>
                <w:sz w:val="44"/>
                <w:szCs w:val="44"/>
              </w:rPr>
              <w:t xml:space="preserve"> </w:t>
            </w:r>
            <w:r w:rsidR="00ED182B" w:rsidRPr="00ED182B">
              <w:rPr>
                <w:rFonts w:cs="Arial"/>
                <w:sz w:val="44"/>
                <w:szCs w:val="44"/>
              </w:rPr>
              <w:t>2026 Package v</w:t>
            </w:r>
            <w:r w:rsidR="00A11E99">
              <w:rPr>
                <w:rFonts w:cs="Arial"/>
                <w:sz w:val="44"/>
                <w:szCs w:val="44"/>
              </w:rPr>
              <w:t>1</w:t>
            </w:r>
            <w:r w:rsidR="00ED182B" w:rsidRPr="00ED182B">
              <w:rPr>
                <w:rFonts w:cs="Arial"/>
                <w:sz w:val="44"/>
                <w:szCs w:val="44"/>
              </w:rPr>
              <w:t>.</w:t>
            </w:r>
            <w:r w:rsidR="00A11E99">
              <w:rPr>
                <w:rFonts w:cs="Arial"/>
                <w:sz w:val="44"/>
                <w:szCs w:val="44"/>
              </w:rPr>
              <w:t>0</w:t>
            </w:r>
            <w:r w:rsidR="00ED182B" w:rsidRPr="00ED182B">
              <w:rPr>
                <w:rFonts w:cs="Arial"/>
                <w:sz w:val="44"/>
                <w:szCs w:val="44"/>
              </w:rPr>
              <w:t xml:space="preserve"> 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27D96C37"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A11E99">
              <w:rPr>
                <w:rFonts w:cs="Arial"/>
                <w:sz w:val="32"/>
                <w:szCs w:val="32"/>
              </w:rPr>
              <w:t>2</w:t>
            </w:r>
            <w:r w:rsidR="00A32503">
              <w:rPr>
                <w:rFonts w:cs="Arial"/>
                <w:sz w:val="32"/>
                <w:szCs w:val="32"/>
              </w:rPr>
              <w:t>5</w:t>
            </w:r>
            <w:r w:rsidR="00230A56">
              <w:rPr>
                <w:rFonts w:cs="Arial"/>
                <w:sz w:val="32"/>
                <w:szCs w:val="32"/>
              </w:rPr>
              <w:t>th</w:t>
            </w:r>
            <w:r w:rsidRPr="006B50EB">
              <w:rPr>
                <w:rFonts w:cs="Arial"/>
                <w:sz w:val="32"/>
                <w:szCs w:val="32"/>
              </w:rPr>
              <w:t xml:space="preserve"> </w:t>
            </w:r>
            <w:r w:rsidR="00A11E99">
              <w:rPr>
                <w:rFonts w:cs="Arial"/>
                <w:sz w:val="32"/>
                <w:szCs w:val="32"/>
              </w:rPr>
              <w:t>March</w:t>
            </w:r>
            <w:r w:rsidRPr="006B50EB">
              <w:rPr>
                <w:rFonts w:cs="Arial"/>
                <w:sz w:val="32"/>
                <w:szCs w:val="32"/>
              </w:rPr>
              <w:t xml:space="preserve"> 202</w:t>
            </w:r>
            <w:r w:rsidR="00A32503">
              <w:rPr>
                <w:rFonts w:cs="Arial"/>
                <w:sz w:val="32"/>
                <w:szCs w:val="32"/>
              </w:rPr>
              <w:t>6</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1B2D167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r w:rsidR="00B45C99" w:rsidRPr="00B45C99">
              <w:t>atobulkdatatransfer@ato.gov.au</w:t>
            </w:r>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5"/>
          <w:headerReference w:type="default" r:id="rId16"/>
          <w:footerReference w:type="even" r:id="rId17"/>
          <w:footerReference w:type="default" r:id="rId18"/>
          <w:headerReference w:type="first" r:id="rId19"/>
          <w:footerReference w:type="first" r:id="rId20"/>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73FF6B80" w:rsidR="00247645" w:rsidRPr="005D0677" w:rsidRDefault="00A11E99" w:rsidP="005D0677">
            <w:pPr>
              <w:pStyle w:val="VersionHead"/>
              <w:spacing w:before="120" w:after="120"/>
              <w:rPr>
                <w:bCs/>
              </w:rPr>
            </w:pPr>
            <w:bookmarkStart w:id="1" w:name="_Hlk65745473"/>
            <w:bookmarkEnd w:id="0"/>
            <w:r>
              <w:rPr>
                <w:bCs/>
              </w:rPr>
              <w:t>1</w:t>
            </w:r>
            <w:r w:rsidR="00ED182B">
              <w:rPr>
                <w:bCs/>
              </w:rPr>
              <w:t>.</w:t>
            </w:r>
            <w:r>
              <w:rPr>
                <w:bCs/>
              </w:rPr>
              <w:t>0</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6DA65B9F" w:rsidR="00247645" w:rsidRPr="005D0677" w:rsidRDefault="00A11E99" w:rsidP="00BF1255">
            <w:pPr>
              <w:pStyle w:val="VersionHead"/>
              <w:spacing w:before="120" w:after="120"/>
              <w:ind w:left="0"/>
              <w:rPr>
                <w:bCs/>
              </w:rPr>
            </w:pPr>
            <w:r>
              <w:rPr>
                <w:bCs/>
              </w:rPr>
              <w:t>2</w:t>
            </w:r>
            <w:r w:rsidR="00A32503">
              <w:rPr>
                <w:bCs/>
              </w:rPr>
              <w:t>5</w:t>
            </w:r>
            <w:r w:rsidR="002F392E">
              <w:rPr>
                <w:bCs/>
              </w:rPr>
              <w:t>/</w:t>
            </w:r>
            <w:r w:rsidR="00A32503">
              <w:rPr>
                <w:bCs/>
              </w:rPr>
              <w:t>0</w:t>
            </w:r>
            <w:r>
              <w:rPr>
                <w:bCs/>
              </w:rPr>
              <w:t>3</w:t>
            </w:r>
            <w:r w:rsidR="002F392E">
              <w:rPr>
                <w:bCs/>
              </w:rPr>
              <w:t>/202</w:t>
            </w:r>
            <w:r w:rsidR="00A32503">
              <w:rPr>
                <w:bCs/>
              </w:rPr>
              <w:t>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4A4576F" w14:textId="69393D46" w:rsidR="004C18C3" w:rsidRDefault="00A11E99" w:rsidP="006A7498">
            <w:pPr>
              <w:pStyle w:val="VersionHead"/>
              <w:spacing w:before="120" w:after="120"/>
            </w:pPr>
            <w:r>
              <w:t>Final</w:t>
            </w:r>
            <w:r w:rsidR="00ED182B" w:rsidRPr="006B653E">
              <w:t xml:space="preserve"> release for </w:t>
            </w:r>
            <w:proofErr w:type="spellStart"/>
            <w:r w:rsidR="00D625A7">
              <w:t>GloBE</w:t>
            </w:r>
            <w:proofErr w:type="spellEnd"/>
            <w:r w:rsidR="00D625A7">
              <w:t xml:space="preserve"> Information Returns</w:t>
            </w:r>
            <w:r w:rsidR="00ED182B" w:rsidRPr="005D2994">
              <w:t xml:space="preserve"> (</w:t>
            </w:r>
            <w:r w:rsidR="001946E9">
              <w:t>GIR</w:t>
            </w:r>
            <w:r w:rsidR="00ED182B" w:rsidRPr="005D2994">
              <w:t xml:space="preserve">) </w:t>
            </w:r>
            <w:r w:rsidR="00B14EC3">
              <w:t xml:space="preserve">2026 </w:t>
            </w:r>
            <w:r w:rsidR="00ED182B" w:rsidRPr="005D2994">
              <w:t xml:space="preserve">service </w:t>
            </w:r>
            <w:r w:rsidR="00B14EC3">
              <w:t xml:space="preserve">for </w:t>
            </w:r>
            <w:r>
              <w:t>2</w:t>
            </w:r>
            <w:r w:rsidR="00A32503">
              <w:t>5</w:t>
            </w:r>
            <w:r w:rsidR="00B14EC3" w:rsidRPr="00B14EC3">
              <w:rPr>
                <w:vertAlign w:val="superscript"/>
              </w:rPr>
              <w:t>th</w:t>
            </w:r>
            <w:r w:rsidR="00B14EC3">
              <w:t xml:space="preserve"> </w:t>
            </w:r>
            <w:r>
              <w:t>March</w:t>
            </w:r>
            <w:r w:rsidR="00B14EC3">
              <w:t xml:space="preserve"> 202</w:t>
            </w:r>
            <w:r w:rsidR="002D1829">
              <w:t>6</w:t>
            </w:r>
            <w:r w:rsidR="00ED182B" w:rsidRPr="005D2994">
              <w:t>.</w:t>
            </w:r>
          </w:p>
          <w:p w14:paraId="4E15D242" w14:textId="77777777" w:rsidR="00742ECC" w:rsidRPr="00F92F6B" w:rsidRDefault="00742ECC" w:rsidP="00742ECC">
            <w:pPr>
              <w:pStyle w:val="VersionHead"/>
              <w:spacing w:before="120" w:after="120"/>
              <w:rPr>
                <w:bCs/>
              </w:rPr>
            </w:pPr>
            <w:r w:rsidRPr="00F92F6B">
              <w:rPr>
                <w:b/>
                <w:bCs/>
                <w:color w:val="1F497D"/>
              </w:rPr>
              <w:t>Section 2 PACKAGE CONTENTS</w:t>
            </w:r>
          </w:p>
          <w:p w14:paraId="279D48CD" w14:textId="77777777" w:rsidR="006D7D0B" w:rsidRDefault="006D7D0B" w:rsidP="00742ECC">
            <w:pPr>
              <w:pStyle w:val="Version2"/>
              <w:spacing w:after="120"/>
              <w:ind w:left="0"/>
              <w:rPr>
                <w:b/>
                <w:kern w:val="22"/>
              </w:rPr>
            </w:pPr>
          </w:p>
          <w:p w14:paraId="6DAB3772" w14:textId="1772BBDA" w:rsidR="00742ECC" w:rsidRDefault="00742ECC" w:rsidP="00742ECC">
            <w:pPr>
              <w:pStyle w:val="Version2"/>
              <w:spacing w:after="120"/>
              <w:ind w:left="0"/>
              <w:rPr>
                <w:b/>
                <w:kern w:val="22"/>
              </w:rPr>
            </w:pPr>
            <w:r>
              <w:rPr>
                <w:b/>
                <w:kern w:val="22"/>
              </w:rPr>
              <w:t>Update</w:t>
            </w:r>
            <w:r w:rsidRPr="00F564E2">
              <w:rPr>
                <w:b/>
                <w:kern w:val="22"/>
              </w:rPr>
              <w:t>:</w:t>
            </w:r>
          </w:p>
          <w:p w14:paraId="5C7B0766" w14:textId="75298F81" w:rsidR="00742ECC" w:rsidRPr="00F564E2" w:rsidRDefault="00A11E99" w:rsidP="00742ECC">
            <w:pPr>
              <w:pStyle w:val="Version2"/>
              <w:spacing w:after="120"/>
              <w:ind w:left="0"/>
              <w:rPr>
                <w:b/>
                <w:kern w:val="22"/>
              </w:rPr>
            </w:pPr>
            <w:r w:rsidRPr="00A11E99">
              <w:rPr>
                <w:bCs/>
              </w:rPr>
              <w:t>The following artefact was versioned to final with no other changes.</w:t>
            </w:r>
          </w:p>
          <w:p w14:paraId="79831485" w14:textId="5DCAA3A3" w:rsidR="00397B67" w:rsidRPr="00A11E99" w:rsidRDefault="00742ECC" w:rsidP="00A11E99">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noWrap/>
            <w:tcMar>
              <w:top w:w="15" w:type="dxa"/>
              <w:left w:w="15" w:type="dxa"/>
              <w:bottom w:w="0" w:type="dxa"/>
              <w:right w:w="15" w:type="dxa"/>
            </w:tcMar>
            <w:vAlign w:val="bottom"/>
            <w:hideMark/>
          </w:tcPr>
          <w:p w14:paraId="21860BCD" w14:textId="7D59EEEA" w:rsidR="009D1516" w:rsidRDefault="009D1516">
            <w:pPr>
              <w:rPr>
                <w:rFonts w:ascii="Arial" w:hAnsi="Arial" w:cs="Arial"/>
                <w:sz w:val="20"/>
                <w:szCs w:val="20"/>
              </w:rPr>
            </w:pPr>
            <w:r>
              <w:rPr>
                <w:rFonts w:ascii="Arial" w:hAnsi="Arial" w:cs="Arial"/>
                <w:sz w:val="20"/>
                <w:szCs w:val="20"/>
              </w:rPr>
              <w:t>© Commonwealth of Australia 202</w:t>
            </w:r>
            <w:r w:rsidR="00A32503">
              <w:rPr>
                <w:rFonts w:ascii="Arial" w:hAnsi="Arial" w:cs="Arial"/>
                <w:sz w:val="20"/>
                <w:szCs w:val="20"/>
              </w:rPr>
              <w:t>6</w:t>
            </w:r>
          </w:p>
        </w:tc>
      </w:tr>
      <w:tr w:rsidR="009D1516" w14:paraId="793B0752" w14:textId="77777777" w:rsidTr="009D1516">
        <w:trPr>
          <w:trHeight w:val="2805"/>
        </w:trPr>
        <w:tc>
          <w:tcPr>
            <w:tcW w:w="8860" w:type="dxa"/>
            <w:tcBorders>
              <w:top w:val="nil"/>
              <w:left w:val="nil"/>
              <w:bottom w:val="nil"/>
              <w:right w:val="nil"/>
            </w:tcBorders>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04050B92" w14:textId="2896E170" w:rsidR="001B23EA"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210638874" w:history="1">
        <w:r w:rsidR="001B23EA" w:rsidRPr="00696F27">
          <w:rPr>
            <w:rStyle w:val="Hyperlink"/>
          </w:rPr>
          <w:t>1 Introduction</w:t>
        </w:r>
        <w:r w:rsidR="001B23EA">
          <w:rPr>
            <w:noProof/>
            <w:webHidden/>
          </w:rPr>
          <w:tab/>
        </w:r>
        <w:r w:rsidR="001B23EA">
          <w:rPr>
            <w:noProof/>
            <w:webHidden/>
          </w:rPr>
          <w:fldChar w:fldCharType="begin"/>
        </w:r>
        <w:r w:rsidR="001B23EA">
          <w:rPr>
            <w:noProof/>
            <w:webHidden/>
          </w:rPr>
          <w:instrText xml:space="preserve"> PAGEREF _Toc210638874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50999C0E" w14:textId="2ADD3202"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5" w:history="1">
        <w:r w:rsidRPr="00696F27">
          <w:rPr>
            <w:rStyle w:val="Hyperlink"/>
          </w:rPr>
          <w:t>1.1</w:t>
        </w:r>
        <w:r>
          <w:rPr>
            <w:rFonts w:asciiTheme="minorHAnsi" w:eastAsiaTheme="minorEastAsia" w:hAnsiTheme="minorHAnsi" w:cstheme="minorBidi"/>
            <w:noProof/>
            <w:kern w:val="2"/>
            <w:sz w:val="24"/>
            <w:szCs w:val="24"/>
            <w14:ligatures w14:val="standardContextual"/>
          </w:rPr>
          <w:tab/>
        </w:r>
        <w:r w:rsidRPr="00696F27">
          <w:rPr>
            <w:rStyle w:val="Hyperlink"/>
          </w:rPr>
          <w:t>Document Purpose</w:t>
        </w:r>
        <w:r>
          <w:rPr>
            <w:noProof/>
            <w:webHidden/>
          </w:rPr>
          <w:tab/>
        </w:r>
        <w:r>
          <w:rPr>
            <w:noProof/>
            <w:webHidden/>
          </w:rPr>
          <w:fldChar w:fldCharType="begin"/>
        </w:r>
        <w:r>
          <w:rPr>
            <w:noProof/>
            <w:webHidden/>
          </w:rPr>
          <w:instrText xml:space="preserve"> PAGEREF _Toc210638875 \h </w:instrText>
        </w:r>
        <w:r>
          <w:rPr>
            <w:noProof/>
            <w:webHidden/>
          </w:rPr>
        </w:r>
        <w:r>
          <w:rPr>
            <w:noProof/>
            <w:webHidden/>
          </w:rPr>
          <w:fldChar w:fldCharType="separate"/>
        </w:r>
        <w:r>
          <w:rPr>
            <w:noProof/>
            <w:webHidden/>
          </w:rPr>
          <w:t>5</w:t>
        </w:r>
        <w:r>
          <w:rPr>
            <w:noProof/>
            <w:webHidden/>
          </w:rPr>
          <w:fldChar w:fldCharType="end"/>
        </w:r>
      </w:hyperlink>
    </w:p>
    <w:p w14:paraId="3004B1E2" w14:textId="6897EE59"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6" w:history="1">
        <w:r w:rsidRPr="00696F27">
          <w:rPr>
            <w:rStyle w:val="Hyperlink"/>
          </w:rPr>
          <w:t>1.2</w:t>
        </w:r>
        <w:r>
          <w:rPr>
            <w:rFonts w:asciiTheme="minorHAnsi" w:eastAsiaTheme="minorEastAsia" w:hAnsiTheme="minorHAnsi" w:cstheme="minorBidi"/>
            <w:noProof/>
            <w:kern w:val="2"/>
            <w:sz w:val="24"/>
            <w:szCs w:val="24"/>
            <w14:ligatures w14:val="standardContextual"/>
          </w:rPr>
          <w:tab/>
        </w:r>
        <w:r w:rsidRPr="00696F27">
          <w:rPr>
            <w:rStyle w:val="Hyperlink"/>
          </w:rPr>
          <w:t>Audience</w:t>
        </w:r>
        <w:r>
          <w:rPr>
            <w:noProof/>
            <w:webHidden/>
          </w:rPr>
          <w:tab/>
        </w:r>
        <w:r>
          <w:rPr>
            <w:noProof/>
            <w:webHidden/>
          </w:rPr>
          <w:fldChar w:fldCharType="begin"/>
        </w:r>
        <w:r>
          <w:rPr>
            <w:noProof/>
            <w:webHidden/>
          </w:rPr>
          <w:instrText xml:space="preserve"> PAGEREF _Toc210638876 \h </w:instrText>
        </w:r>
        <w:r>
          <w:rPr>
            <w:noProof/>
            <w:webHidden/>
          </w:rPr>
        </w:r>
        <w:r>
          <w:rPr>
            <w:noProof/>
            <w:webHidden/>
          </w:rPr>
          <w:fldChar w:fldCharType="separate"/>
        </w:r>
        <w:r>
          <w:rPr>
            <w:noProof/>
            <w:webHidden/>
          </w:rPr>
          <w:t>5</w:t>
        </w:r>
        <w:r>
          <w:rPr>
            <w:noProof/>
            <w:webHidden/>
          </w:rPr>
          <w:fldChar w:fldCharType="end"/>
        </w:r>
      </w:hyperlink>
    </w:p>
    <w:p w14:paraId="3F28FB0D" w14:textId="6F7DBDEB"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7" w:history="1">
        <w:r w:rsidRPr="00696F27">
          <w:rPr>
            <w:rStyle w:val="Hyperlink"/>
          </w:rPr>
          <w:t>1.3</w:t>
        </w:r>
        <w:r>
          <w:rPr>
            <w:rFonts w:asciiTheme="minorHAnsi" w:eastAsiaTheme="minorEastAsia" w:hAnsiTheme="minorHAnsi" w:cstheme="minorBidi"/>
            <w:noProof/>
            <w:kern w:val="2"/>
            <w:sz w:val="24"/>
            <w:szCs w:val="24"/>
            <w14:ligatures w14:val="standardContextual"/>
          </w:rPr>
          <w:tab/>
        </w:r>
        <w:r w:rsidRPr="00696F27">
          <w:rPr>
            <w:rStyle w:val="Hyperlink"/>
          </w:rPr>
          <w:t>Purpose of this package</w:t>
        </w:r>
        <w:r>
          <w:rPr>
            <w:noProof/>
            <w:webHidden/>
          </w:rPr>
          <w:tab/>
        </w:r>
        <w:r>
          <w:rPr>
            <w:noProof/>
            <w:webHidden/>
          </w:rPr>
          <w:fldChar w:fldCharType="begin"/>
        </w:r>
        <w:r>
          <w:rPr>
            <w:noProof/>
            <w:webHidden/>
          </w:rPr>
          <w:instrText xml:space="preserve"> PAGEREF _Toc210638877 \h </w:instrText>
        </w:r>
        <w:r>
          <w:rPr>
            <w:noProof/>
            <w:webHidden/>
          </w:rPr>
        </w:r>
        <w:r>
          <w:rPr>
            <w:noProof/>
            <w:webHidden/>
          </w:rPr>
          <w:fldChar w:fldCharType="separate"/>
        </w:r>
        <w:r>
          <w:rPr>
            <w:noProof/>
            <w:webHidden/>
          </w:rPr>
          <w:t>5</w:t>
        </w:r>
        <w:r>
          <w:rPr>
            <w:noProof/>
            <w:webHidden/>
          </w:rPr>
          <w:fldChar w:fldCharType="end"/>
        </w:r>
      </w:hyperlink>
    </w:p>
    <w:p w14:paraId="2233F44C" w14:textId="74E178BE"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78" w:history="1">
        <w:r w:rsidRPr="00696F27">
          <w:rPr>
            <w:rStyle w:val="Hyperlink"/>
          </w:rPr>
          <w:t>1.4</w:t>
        </w:r>
        <w:r>
          <w:rPr>
            <w:rFonts w:asciiTheme="minorHAnsi" w:eastAsiaTheme="minorEastAsia" w:hAnsiTheme="minorHAnsi" w:cstheme="minorBidi"/>
            <w:noProof/>
            <w:kern w:val="2"/>
            <w:sz w:val="24"/>
            <w:szCs w:val="24"/>
            <w14:ligatures w14:val="standardContextual"/>
          </w:rPr>
          <w:tab/>
        </w:r>
        <w:r w:rsidRPr="00696F27">
          <w:rPr>
            <w:rStyle w:val="Hyperlink"/>
          </w:rPr>
          <w:t>Summary of artefacts within ATO packages</w:t>
        </w:r>
        <w:r>
          <w:rPr>
            <w:noProof/>
            <w:webHidden/>
          </w:rPr>
          <w:tab/>
        </w:r>
        <w:r>
          <w:rPr>
            <w:noProof/>
            <w:webHidden/>
          </w:rPr>
          <w:fldChar w:fldCharType="begin"/>
        </w:r>
        <w:r>
          <w:rPr>
            <w:noProof/>
            <w:webHidden/>
          </w:rPr>
          <w:instrText xml:space="preserve"> PAGEREF _Toc210638878 \h </w:instrText>
        </w:r>
        <w:r>
          <w:rPr>
            <w:noProof/>
            <w:webHidden/>
          </w:rPr>
        </w:r>
        <w:r>
          <w:rPr>
            <w:noProof/>
            <w:webHidden/>
          </w:rPr>
          <w:fldChar w:fldCharType="separate"/>
        </w:r>
        <w:r>
          <w:rPr>
            <w:noProof/>
            <w:webHidden/>
          </w:rPr>
          <w:t>5</w:t>
        </w:r>
        <w:r>
          <w:rPr>
            <w:noProof/>
            <w:webHidden/>
          </w:rPr>
          <w:fldChar w:fldCharType="end"/>
        </w:r>
      </w:hyperlink>
    </w:p>
    <w:p w14:paraId="3E2FC188" w14:textId="3292FF80" w:rsidR="001B23EA" w:rsidRDefault="001B23EA">
      <w:pPr>
        <w:pStyle w:val="TOC3"/>
        <w:rPr>
          <w:rFonts w:asciiTheme="minorHAnsi" w:eastAsiaTheme="minorEastAsia" w:hAnsiTheme="minorHAnsi" w:cstheme="minorBidi"/>
          <w:kern w:val="2"/>
          <w:sz w:val="24"/>
          <w:szCs w:val="24"/>
          <w14:ligatures w14:val="standardContextual"/>
        </w:rPr>
      </w:pPr>
      <w:hyperlink w:anchor="_Toc210638879" w:history="1">
        <w:r w:rsidRPr="00696F27">
          <w:rPr>
            <w:rStyle w:val="Hyperlink"/>
          </w:rPr>
          <w:t>1.4.1 In general</w:t>
        </w:r>
        <w:r>
          <w:rPr>
            <w:webHidden/>
          </w:rPr>
          <w:tab/>
        </w:r>
        <w:r>
          <w:rPr>
            <w:webHidden/>
          </w:rPr>
          <w:fldChar w:fldCharType="begin"/>
        </w:r>
        <w:r>
          <w:rPr>
            <w:webHidden/>
          </w:rPr>
          <w:instrText xml:space="preserve"> PAGEREF _Toc210638879 \h </w:instrText>
        </w:r>
        <w:r>
          <w:rPr>
            <w:webHidden/>
          </w:rPr>
        </w:r>
        <w:r>
          <w:rPr>
            <w:webHidden/>
          </w:rPr>
          <w:fldChar w:fldCharType="separate"/>
        </w:r>
        <w:r>
          <w:rPr>
            <w:webHidden/>
          </w:rPr>
          <w:t>5</w:t>
        </w:r>
        <w:r>
          <w:rPr>
            <w:webHidden/>
          </w:rPr>
          <w:fldChar w:fldCharType="end"/>
        </w:r>
      </w:hyperlink>
    </w:p>
    <w:p w14:paraId="4920418B" w14:textId="4D6B5D3B" w:rsidR="001B23EA" w:rsidRDefault="001B23EA">
      <w:pPr>
        <w:pStyle w:val="TOC3"/>
        <w:rPr>
          <w:rFonts w:asciiTheme="minorHAnsi" w:eastAsiaTheme="minorEastAsia" w:hAnsiTheme="minorHAnsi" w:cstheme="minorBidi"/>
          <w:kern w:val="2"/>
          <w:sz w:val="24"/>
          <w:szCs w:val="24"/>
          <w14:ligatures w14:val="standardContextual"/>
        </w:rPr>
      </w:pPr>
      <w:hyperlink w:anchor="_Toc210638880" w:history="1">
        <w:r w:rsidRPr="00696F27">
          <w:rPr>
            <w:rStyle w:val="Hyperlink"/>
          </w:rPr>
          <w:t>1.4.2 Services</w:t>
        </w:r>
        <w:r>
          <w:rPr>
            <w:webHidden/>
          </w:rPr>
          <w:tab/>
        </w:r>
        <w:r>
          <w:rPr>
            <w:webHidden/>
          </w:rPr>
          <w:fldChar w:fldCharType="begin"/>
        </w:r>
        <w:r>
          <w:rPr>
            <w:webHidden/>
          </w:rPr>
          <w:instrText xml:space="preserve"> PAGEREF _Toc210638880 \h </w:instrText>
        </w:r>
        <w:r>
          <w:rPr>
            <w:webHidden/>
          </w:rPr>
        </w:r>
        <w:r>
          <w:rPr>
            <w:webHidden/>
          </w:rPr>
          <w:fldChar w:fldCharType="separate"/>
        </w:r>
        <w:r>
          <w:rPr>
            <w:webHidden/>
          </w:rPr>
          <w:t>6</w:t>
        </w:r>
        <w:r>
          <w:rPr>
            <w:webHidden/>
          </w:rPr>
          <w:fldChar w:fldCharType="end"/>
        </w:r>
      </w:hyperlink>
    </w:p>
    <w:p w14:paraId="757F41BE" w14:textId="31CD851B" w:rsidR="001B23EA" w:rsidRDefault="001B23EA">
      <w:pPr>
        <w:pStyle w:val="TOC3"/>
        <w:rPr>
          <w:rFonts w:asciiTheme="minorHAnsi" w:eastAsiaTheme="minorEastAsia" w:hAnsiTheme="minorHAnsi" w:cstheme="minorBidi"/>
          <w:kern w:val="2"/>
          <w:sz w:val="24"/>
          <w:szCs w:val="24"/>
          <w14:ligatures w14:val="standardContextual"/>
        </w:rPr>
      </w:pPr>
      <w:hyperlink w:anchor="_Toc210638881" w:history="1">
        <w:r w:rsidRPr="00696F27">
          <w:rPr>
            <w:rStyle w:val="Hyperlink"/>
          </w:rPr>
          <w:t>1.4.3 Interactions</w:t>
        </w:r>
        <w:r>
          <w:rPr>
            <w:webHidden/>
          </w:rPr>
          <w:tab/>
        </w:r>
        <w:r>
          <w:rPr>
            <w:webHidden/>
          </w:rPr>
          <w:fldChar w:fldCharType="begin"/>
        </w:r>
        <w:r>
          <w:rPr>
            <w:webHidden/>
          </w:rPr>
          <w:instrText xml:space="preserve"> PAGEREF _Toc210638881 \h </w:instrText>
        </w:r>
        <w:r>
          <w:rPr>
            <w:webHidden/>
          </w:rPr>
        </w:r>
        <w:r>
          <w:rPr>
            <w:webHidden/>
          </w:rPr>
          <w:fldChar w:fldCharType="separate"/>
        </w:r>
        <w:r>
          <w:rPr>
            <w:webHidden/>
          </w:rPr>
          <w:t>6</w:t>
        </w:r>
        <w:r>
          <w:rPr>
            <w:webHidden/>
          </w:rPr>
          <w:fldChar w:fldCharType="end"/>
        </w:r>
      </w:hyperlink>
    </w:p>
    <w:p w14:paraId="2E0A0478" w14:textId="035E8C80" w:rsidR="001B23EA" w:rsidRDefault="001B23EA">
      <w:pPr>
        <w:pStyle w:val="TOC3"/>
        <w:rPr>
          <w:rFonts w:asciiTheme="minorHAnsi" w:eastAsiaTheme="minorEastAsia" w:hAnsiTheme="minorHAnsi" w:cstheme="minorBidi"/>
          <w:kern w:val="2"/>
          <w:sz w:val="24"/>
          <w:szCs w:val="24"/>
          <w14:ligatures w14:val="standardContextual"/>
        </w:rPr>
      </w:pPr>
      <w:hyperlink w:anchor="_Toc210638882" w:history="1">
        <w:r w:rsidRPr="00696F27">
          <w:rPr>
            <w:rStyle w:val="Hyperlink"/>
          </w:rPr>
          <w:t>1.4.4 Package artefact status description</w:t>
        </w:r>
        <w:r>
          <w:rPr>
            <w:webHidden/>
          </w:rPr>
          <w:tab/>
        </w:r>
        <w:r>
          <w:rPr>
            <w:webHidden/>
          </w:rPr>
          <w:fldChar w:fldCharType="begin"/>
        </w:r>
        <w:r>
          <w:rPr>
            <w:webHidden/>
          </w:rPr>
          <w:instrText xml:space="preserve"> PAGEREF _Toc210638882 \h </w:instrText>
        </w:r>
        <w:r>
          <w:rPr>
            <w:webHidden/>
          </w:rPr>
        </w:r>
        <w:r>
          <w:rPr>
            <w:webHidden/>
          </w:rPr>
          <w:fldChar w:fldCharType="separate"/>
        </w:r>
        <w:r>
          <w:rPr>
            <w:webHidden/>
          </w:rPr>
          <w:t>6</w:t>
        </w:r>
        <w:r>
          <w:rPr>
            <w:webHidden/>
          </w:rPr>
          <w:fldChar w:fldCharType="end"/>
        </w:r>
      </w:hyperlink>
    </w:p>
    <w:p w14:paraId="515A3F8B" w14:textId="3AC21184"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3" w:history="1">
        <w:r w:rsidRPr="00696F27">
          <w:rPr>
            <w:rStyle w:val="Hyperlink"/>
          </w:rPr>
          <w:t>2 Package contents</w:t>
        </w:r>
        <w:r>
          <w:rPr>
            <w:noProof/>
            <w:webHidden/>
          </w:rPr>
          <w:tab/>
        </w:r>
        <w:r>
          <w:rPr>
            <w:noProof/>
            <w:webHidden/>
          </w:rPr>
          <w:fldChar w:fldCharType="begin"/>
        </w:r>
        <w:r>
          <w:rPr>
            <w:noProof/>
            <w:webHidden/>
          </w:rPr>
          <w:instrText xml:space="preserve"> PAGEREF _Toc210638883 \h </w:instrText>
        </w:r>
        <w:r>
          <w:rPr>
            <w:noProof/>
            <w:webHidden/>
          </w:rPr>
        </w:r>
        <w:r>
          <w:rPr>
            <w:noProof/>
            <w:webHidden/>
          </w:rPr>
          <w:fldChar w:fldCharType="separate"/>
        </w:r>
        <w:r>
          <w:rPr>
            <w:noProof/>
            <w:webHidden/>
          </w:rPr>
          <w:t>7</w:t>
        </w:r>
        <w:r>
          <w:rPr>
            <w:noProof/>
            <w:webHidden/>
          </w:rPr>
          <w:fldChar w:fldCharType="end"/>
        </w:r>
      </w:hyperlink>
    </w:p>
    <w:p w14:paraId="0E448A12" w14:textId="49072B02"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4" w:history="1">
        <w:r w:rsidRPr="00696F27">
          <w:rPr>
            <w:rStyle w:val="Hyperlink"/>
          </w:rPr>
          <w:t>3 C# changes</w:t>
        </w:r>
        <w:r>
          <w:rPr>
            <w:noProof/>
            <w:webHidden/>
          </w:rPr>
          <w:tab/>
        </w:r>
        <w:r>
          <w:rPr>
            <w:noProof/>
            <w:webHidden/>
          </w:rPr>
          <w:fldChar w:fldCharType="begin"/>
        </w:r>
        <w:r>
          <w:rPr>
            <w:noProof/>
            <w:webHidden/>
          </w:rPr>
          <w:instrText xml:space="preserve"> PAGEREF _Toc210638884 \h </w:instrText>
        </w:r>
        <w:r>
          <w:rPr>
            <w:noProof/>
            <w:webHidden/>
          </w:rPr>
        </w:r>
        <w:r>
          <w:rPr>
            <w:noProof/>
            <w:webHidden/>
          </w:rPr>
          <w:fldChar w:fldCharType="separate"/>
        </w:r>
        <w:r>
          <w:rPr>
            <w:noProof/>
            <w:webHidden/>
          </w:rPr>
          <w:t>8</w:t>
        </w:r>
        <w:r>
          <w:rPr>
            <w:noProof/>
            <w:webHidden/>
          </w:rPr>
          <w:fldChar w:fldCharType="end"/>
        </w:r>
      </w:hyperlink>
    </w:p>
    <w:p w14:paraId="76718E75" w14:textId="2DBC4C70"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5" w:history="1">
        <w:r w:rsidRPr="00696F27">
          <w:rPr>
            <w:rStyle w:val="Hyperlink"/>
          </w:rPr>
          <w:t>3.1 Technical changes</w:t>
        </w:r>
        <w:r>
          <w:rPr>
            <w:noProof/>
            <w:webHidden/>
          </w:rPr>
          <w:tab/>
        </w:r>
        <w:r>
          <w:rPr>
            <w:noProof/>
            <w:webHidden/>
          </w:rPr>
          <w:fldChar w:fldCharType="begin"/>
        </w:r>
        <w:r>
          <w:rPr>
            <w:noProof/>
            <w:webHidden/>
          </w:rPr>
          <w:instrText xml:space="preserve"> PAGEREF _Toc210638885 \h </w:instrText>
        </w:r>
        <w:r>
          <w:rPr>
            <w:noProof/>
            <w:webHidden/>
          </w:rPr>
        </w:r>
        <w:r>
          <w:rPr>
            <w:noProof/>
            <w:webHidden/>
          </w:rPr>
          <w:fldChar w:fldCharType="separate"/>
        </w:r>
        <w:r>
          <w:rPr>
            <w:noProof/>
            <w:webHidden/>
          </w:rPr>
          <w:t>8</w:t>
        </w:r>
        <w:r>
          <w:rPr>
            <w:noProof/>
            <w:webHidden/>
          </w:rPr>
          <w:fldChar w:fldCharType="end"/>
        </w:r>
      </w:hyperlink>
    </w:p>
    <w:p w14:paraId="7D730800" w14:textId="3AB2BD54"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6" w:history="1">
        <w:r w:rsidRPr="00696F27">
          <w:rPr>
            <w:rStyle w:val="Hyperlink"/>
          </w:rPr>
          <w:t>3.2 Event message changes</w:t>
        </w:r>
        <w:r>
          <w:rPr>
            <w:noProof/>
            <w:webHidden/>
          </w:rPr>
          <w:tab/>
        </w:r>
        <w:r>
          <w:rPr>
            <w:noProof/>
            <w:webHidden/>
          </w:rPr>
          <w:fldChar w:fldCharType="begin"/>
        </w:r>
        <w:r>
          <w:rPr>
            <w:noProof/>
            <w:webHidden/>
          </w:rPr>
          <w:instrText xml:space="preserve"> PAGEREF _Toc210638886 \h </w:instrText>
        </w:r>
        <w:r>
          <w:rPr>
            <w:noProof/>
            <w:webHidden/>
          </w:rPr>
        </w:r>
        <w:r>
          <w:rPr>
            <w:noProof/>
            <w:webHidden/>
          </w:rPr>
          <w:fldChar w:fldCharType="separate"/>
        </w:r>
        <w:r>
          <w:rPr>
            <w:noProof/>
            <w:webHidden/>
          </w:rPr>
          <w:t>8</w:t>
        </w:r>
        <w:r>
          <w:rPr>
            <w:noProof/>
            <w:webHidden/>
          </w:rPr>
          <w:fldChar w:fldCharType="end"/>
        </w:r>
      </w:hyperlink>
    </w:p>
    <w:p w14:paraId="4106DE9D" w14:textId="4F166CA7"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87" w:history="1">
        <w:r w:rsidRPr="00696F27">
          <w:rPr>
            <w:rStyle w:val="Hyperlink"/>
          </w:rPr>
          <w:t>4 Known issues and future scope</w:t>
        </w:r>
        <w:r>
          <w:rPr>
            <w:noProof/>
            <w:webHidden/>
          </w:rPr>
          <w:tab/>
        </w:r>
        <w:r>
          <w:rPr>
            <w:noProof/>
            <w:webHidden/>
          </w:rPr>
          <w:fldChar w:fldCharType="begin"/>
        </w:r>
        <w:r>
          <w:rPr>
            <w:noProof/>
            <w:webHidden/>
          </w:rPr>
          <w:instrText xml:space="preserve"> PAGEREF _Toc210638887 \h </w:instrText>
        </w:r>
        <w:r>
          <w:rPr>
            <w:noProof/>
            <w:webHidden/>
          </w:rPr>
        </w:r>
        <w:r>
          <w:rPr>
            <w:noProof/>
            <w:webHidden/>
          </w:rPr>
          <w:fldChar w:fldCharType="separate"/>
        </w:r>
        <w:r>
          <w:rPr>
            <w:noProof/>
            <w:webHidden/>
          </w:rPr>
          <w:t>9</w:t>
        </w:r>
        <w:r>
          <w:rPr>
            <w:noProof/>
            <w:webHidden/>
          </w:rPr>
          <w:fldChar w:fldCharType="end"/>
        </w:r>
      </w:hyperlink>
    </w:p>
    <w:p w14:paraId="3F96F531" w14:textId="6CC43480"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8" w:history="1">
        <w:r w:rsidRPr="00696F27">
          <w:rPr>
            <w:rStyle w:val="Hyperlink"/>
          </w:rPr>
          <w:t>4.1 Issues and incidents</w:t>
        </w:r>
        <w:r>
          <w:rPr>
            <w:noProof/>
            <w:webHidden/>
          </w:rPr>
          <w:tab/>
        </w:r>
        <w:r>
          <w:rPr>
            <w:noProof/>
            <w:webHidden/>
          </w:rPr>
          <w:fldChar w:fldCharType="begin"/>
        </w:r>
        <w:r>
          <w:rPr>
            <w:noProof/>
            <w:webHidden/>
          </w:rPr>
          <w:instrText xml:space="preserve"> PAGEREF _Toc210638888 \h </w:instrText>
        </w:r>
        <w:r>
          <w:rPr>
            <w:noProof/>
            <w:webHidden/>
          </w:rPr>
        </w:r>
        <w:r>
          <w:rPr>
            <w:noProof/>
            <w:webHidden/>
          </w:rPr>
          <w:fldChar w:fldCharType="separate"/>
        </w:r>
        <w:r>
          <w:rPr>
            <w:noProof/>
            <w:webHidden/>
          </w:rPr>
          <w:t>9</w:t>
        </w:r>
        <w:r>
          <w:rPr>
            <w:noProof/>
            <w:webHidden/>
          </w:rPr>
          <w:fldChar w:fldCharType="end"/>
        </w:r>
      </w:hyperlink>
    </w:p>
    <w:p w14:paraId="1D492F92" w14:textId="0D7004C2" w:rsidR="001B23EA" w:rsidRDefault="001B23EA">
      <w:pPr>
        <w:pStyle w:val="TOC2"/>
        <w:rPr>
          <w:rFonts w:asciiTheme="minorHAnsi" w:eastAsiaTheme="minorEastAsia" w:hAnsiTheme="minorHAnsi" w:cstheme="minorBidi"/>
          <w:noProof/>
          <w:kern w:val="2"/>
          <w:sz w:val="24"/>
          <w:szCs w:val="24"/>
          <w14:ligatures w14:val="standardContextual"/>
        </w:rPr>
      </w:pPr>
      <w:hyperlink w:anchor="_Toc210638889" w:history="1">
        <w:r w:rsidRPr="00696F27">
          <w:rPr>
            <w:rStyle w:val="Hyperlink"/>
          </w:rPr>
          <w:t>4.2 Future changes</w:t>
        </w:r>
        <w:r>
          <w:rPr>
            <w:noProof/>
            <w:webHidden/>
          </w:rPr>
          <w:tab/>
        </w:r>
        <w:r>
          <w:rPr>
            <w:noProof/>
            <w:webHidden/>
          </w:rPr>
          <w:fldChar w:fldCharType="begin"/>
        </w:r>
        <w:r>
          <w:rPr>
            <w:noProof/>
            <w:webHidden/>
          </w:rPr>
          <w:instrText xml:space="preserve"> PAGEREF _Toc210638889 \h </w:instrText>
        </w:r>
        <w:r>
          <w:rPr>
            <w:noProof/>
            <w:webHidden/>
          </w:rPr>
        </w:r>
        <w:r>
          <w:rPr>
            <w:noProof/>
            <w:webHidden/>
          </w:rPr>
          <w:fldChar w:fldCharType="separate"/>
        </w:r>
        <w:r>
          <w:rPr>
            <w:noProof/>
            <w:webHidden/>
          </w:rPr>
          <w:t>9</w:t>
        </w:r>
        <w:r>
          <w:rPr>
            <w:noProof/>
            <w:webHidden/>
          </w:rPr>
          <w:fldChar w:fldCharType="end"/>
        </w:r>
      </w:hyperlink>
    </w:p>
    <w:p w14:paraId="1BB2B48E" w14:textId="547EFBDE" w:rsidR="001B23EA" w:rsidRDefault="001B23EA">
      <w:pPr>
        <w:pStyle w:val="TOC1"/>
        <w:rPr>
          <w:rFonts w:asciiTheme="minorHAnsi" w:eastAsiaTheme="minorEastAsia" w:hAnsiTheme="minorHAnsi" w:cstheme="minorBidi"/>
          <w:noProof/>
          <w:kern w:val="2"/>
          <w:sz w:val="24"/>
          <w:szCs w:val="24"/>
          <w14:ligatures w14:val="standardContextual"/>
        </w:rPr>
      </w:pPr>
      <w:hyperlink w:anchor="_Toc210638890" w:history="1">
        <w:r w:rsidRPr="00696F27">
          <w:rPr>
            <w:rStyle w:val="Hyperlink"/>
          </w:rPr>
          <w:t>Appendix A – Prior Version History</w:t>
        </w:r>
        <w:r>
          <w:rPr>
            <w:noProof/>
            <w:webHidden/>
          </w:rPr>
          <w:tab/>
        </w:r>
        <w:r>
          <w:rPr>
            <w:noProof/>
            <w:webHidden/>
          </w:rPr>
          <w:fldChar w:fldCharType="begin"/>
        </w:r>
        <w:r>
          <w:rPr>
            <w:noProof/>
            <w:webHidden/>
          </w:rPr>
          <w:instrText xml:space="preserve"> PAGEREF _Toc210638890 \h </w:instrText>
        </w:r>
        <w:r>
          <w:rPr>
            <w:noProof/>
            <w:webHidden/>
          </w:rPr>
        </w:r>
        <w:r>
          <w:rPr>
            <w:noProof/>
            <w:webHidden/>
          </w:rPr>
          <w:fldChar w:fldCharType="separate"/>
        </w:r>
        <w:r>
          <w:rPr>
            <w:noProof/>
            <w:webHidden/>
          </w:rPr>
          <w:t>10</w:t>
        </w:r>
        <w:r>
          <w:rPr>
            <w:noProof/>
            <w:webHidden/>
          </w:rPr>
          <w:fldChar w:fldCharType="end"/>
        </w:r>
      </w:hyperlink>
    </w:p>
    <w:p w14:paraId="2CA20FA9" w14:textId="31C56E20"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210638874"/>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210638875"/>
      <w:r w:rsidRPr="00043139">
        <w:rPr>
          <w:color w:val="2F5496" w:themeColor="accent1" w:themeShade="BF"/>
        </w:rPr>
        <w:t>D</w:t>
      </w:r>
      <w:r w:rsidR="00AA58CA">
        <w:rPr>
          <w:color w:val="2F5496" w:themeColor="accent1" w:themeShade="BF"/>
        </w:rPr>
        <w:t>ocument Purpose</w:t>
      </w:r>
      <w:bookmarkEnd w:id="3"/>
    </w:p>
    <w:p w14:paraId="4F77F93B" w14:textId="68C018D6"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proofErr w:type="spellStart"/>
      <w:r w:rsidR="001946E9" w:rsidRPr="001946E9">
        <w:rPr>
          <w:rFonts w:ascii="Arial" w:hAnsi="Arial" w:cs="Arial"/>
        </w:rPr>
        <w:t>GloBE</w:t>
      </w:r>
      <w:proofErr w:type="spellEnd"/>
      <w:r w:rsidR="001946E9" w:rsidRPr="001946E9">
        <w:rPr>
          <w:rFonts w:ascii="Arial" w:hAnsi="Arial" w:cs="Arial"/>
        </w:rPr>
        <w:t xml:space="preserve"> Information Returns</w:t>
      </w:r>
      <w:r w:rsidR="002C3C7A" w:rsidRPr="002C3C7A">
        <w:rPr>
          <w:rFonts w:ascii="Arial" w:hAnsi="Arial" w:cs="Arial"/>
        </w:rPr>
        <w:t xml:space="preserve"> (</w:t>
      </w:r>
      <w:r w:rsidR="001946E9">
        <w:rPr>
          <w:rFonts w:ascii="Arial" w:hAnsi="Arial" w:cs="Arial"/>
        </w:rPr>
        <w:t>GIR</w:t>
      </w:r>
      <w:r w:rsidR="002C3C7A" w:rsidRPr="002C3C7A">
        <w:rPr>
          <w:rFonts w:ascii="Arial" w:hAnsi="Arial" w:cs="Arial"/>
        </w:rPr>
        <w:t xml:space="preserve">) </w:t>
      </w:r>
      <w:r w:rsidR="0012649F">
        <w:rPr>
          <w:rFonts w:ascii="Arial" w:hAnsi="Arial" w:cs="Arial"/>
        </w:rPr>
        <w:t>202</w:t>
      </w:r>
      <w:r w:rsidR="001946E9">
        <w:rPr>
          <w:rFonts w:ascii="Arial" w:hAnsi="Arial" w:cs="Arial"/>
        </w:rPr>
        <w:t>6</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210638876"/>
      <w:bookmarkStart w:id="5" w:name="_Toc226473065"/>
      <w:r w:rsidRPr="00043139">
        <w:rPr>
          <w:color w:val="2F5496" w:themeColor="accent1" w:themeShade="BF"/>
        </w:rPr>
        <w:t>A</w:t>
      </w:r>
      <w:r w:rsidR="00AA58CA">
        <w:rPr>
          <w:color w:val="2F5496" w:themeColor="accent1" w:themeShade="BF"/>
        </w:rPr>
        <w:t>udience</w:t>
      </w:r>
      <w:bookmarkEnd w:id="4"/>
    </w:p>
    <w:p w14:paraId="11127356" w14:textId="53B7C2F3"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1946E9">
        <w:rPr>
          <w:rFonts w:cs="Arial"/>
        </w:rPr>
        <w:t>GIR</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2106388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0BB8F9B" w:rsidR="00043139" w:rsidRPr="0021395F" w:rsidRDefault="00932B36" w:rsidP="00932B36">
      <w:pPr>
        <w:pStyle w:val="Maintext"/>
        <w:rPr>
          <w:rFonts w:cs="Arial"/>
        </w:rPr>
      </w:pPr>
      <w:r w:rsidRPr="0021395F">
        <w:rPr>
          <w:rFonts w:cs="Arial"/>
        </w:rPr>
        <w:t xml:space="preserve">All relevant message artefacts that comprise the </w:t>
      </w:r>
      <w:r w:rsidR="001946E9">
        <w:rPr>
          <w:rFonts w:cs="Arial"/>
        </w:rPr>
        <w:t>GIR</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210638878"/>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210638879"/>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Default="00932B36" w:rsidP="00932B36">
      <w:pPr>
        <w:pStyle w:val="Maintext"/>
        <w:numPr>
          <w:ilvl w:val="0"/>
          <w:numId w:val="4"/>
        </w:numPr>
        <w:rPr>
          <w:rFonts w:cs="Arial"/>
          <w:szCs w:val="22"/>
        </w:rPr>
      </w:pPr>
      <w:r w:rsidRPr="0021395F">
        <w:rPr>
          <w:rFonts w:cs="Arial"/>
          <w:szCs w:val="22"/>
        </w:rPr>
        <w:t>Message Structure Tables (MSTs),</w:t>
      </w:r>
    </w:p>
    <w:p w14:paraId="5A8C0A83" w14:textId="20DB8280" w:rsidR="001946E9" w:rsidRPr="001946E9" w:rsidRDefault="001946E9" w:rsidP="001946E9">
      <w:pPr>
        <w:pStyle w:val="Maintext"/>
        <w:numPr>
          <w:ilvl w:val="0"/>
          <w:numId w:val="4"/>
        </w:numPr>
        <w:rPr>
          <w:rFonts w:cs="Arial"/>
          <w:szCs w:val="22"/>
        </w:rPr>
      </w:pPr>
      <w:r>
        <w:rPr>
          <w:rFonts w:cs="Arial"/>
          <w:szCs w:val="22"/>
        </w:rPr>
        <w:t>Message Repository,</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210638880"/>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20965A0E"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proofErr w:type="spellStart"/>
      <w:r w:rsidR="00B96780" w:rsidRPr="00B96780">
        <w:rPr>
          <w:rFonts w:cs="Arial"/>
          <w:szCs w:val="22"/>
        </w:rPr>
        <w:t>GloBE</w:t>
      </w:r>
      <w:proofErr w:type="spellEnd"/>
      <w:r w:rsidR="00B96780" w:rsidRPr="00B96780">
        <w:rPr>
          <w:rFonts w:cs="Arial"/>
          <w:szCs w:val="22"/>
        </w:rPr>
        <w:t xml:space="preserve"> Information Returns</w:t>
      </w:r>
      <w:r w:rsidR="00B96780">
        <w:rPr>
          <w:rFonts w:cs="Arial"/>
          <w:szCs w:val="22"/>
        </w:rPr>
        <w:t xml:space="preserve"> </w:t>
      </w:r>
      <w:r w:rsidRPr="00FF2F91">
        <w:rPr>
          <w:rFonts w:cs="Arial"/>
          <w:szCs w:val="22"/>
        </w:rPr>
        <w:t>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4D3A4B75" w:rsidR="00932B36" w:rsidRPr="00BF5064" w:rsidRDefault="001B23EA" w:rsidP="0012649F">
            <w:pPr>
              <w:tabs>
                <w:tab w:val="left" w:pos="12116"/>
              </w:tabs>
              <w:spacing w:before="60" w:after="60"/>
              <w:rPr>
                <w:rFonts w:ascii="Arial" w:hAnsi="Arial" w:cs="Arial"/>
                <w:bCs/>
              </w:rPr>
            </w:pPr>
            <w:proofErr w:type="spellStart"/>
            <w:r w:rsidRPr="001B23EA">
              <w:rPr>
                <w:rFonts w:ascii="Arial" w:hAnsi="Arial" w:cs="Arial"/>
                <w:color w:val="000000"/>
              </w:rPr>
              <w:t>GloBE</w:t>
            </w:r>
            <w:proofErr w:type="spellEnd"/>
            <w:r w:rsidRPr="001B23EA">
              <w:rPr>
                <w:rFonts w:ascii="Arial" w:hAnsi="Arial" w:cs="Arial"/>
                <w:color w:val="000000"/>
              </w:rPr>
              <w:t xml:space="preserve"> Information Returns 2026</w:t>
            </w:r>
          </w:p>
        </w:tc>
        <w:tc>
          <w:tcPr>
            <w:tcW w:w="3260" w:type="dxa"/>
            <w:shd w:val="clear" w:color="auto" w:fill="DBE5F1"/>
          </w:tcPr>
          <w:p w14:paraId="37A94020" w14:textId="725BD098" w:rsidR="00932B36" w:rsidRPr="00BF5064" w:rsidRDefault="001B23EA" w:rsidP="00C039FA">
            <w:pPr>
              <w:spacing w:before="60" w:after="60"/>
              <w:rPr>
                <w:rFonts w:ascii="Arial" w:hAnsi="Arial" w:cs="Arial"/>
                <w:color w:val="000000"/>
              </w:rPr>
            </w:pPr>
            <w:r>
              <w:rPr>
                <w:rFonts w:ascii="Arial" w:hAnsi="Arial" w:cs="Arial"/>
                <w:color w:val="000000"/>
              </w:rPr>
              <w:t>GIR</w:t>
            </w:r>
            <w:r w:rsidR="0012649F" w:rsidRPr="00BF5064">
              <w:rPr>
                <w:rFonts w:ascii="Arial" w:hAnsi="Arial" w:cs="Arial"/>
                <w:color w:val="000000"/>
              </w:rPr>
              <w:t>.0001 202</w:t>
            </w:r>
            <w:r>
              <w:rPr>
                <w:rFonts w:ascii="Arial" w:hAnsi="Arial" w:cs="Arial"/>
                <w:color w:val="000000"/>
              </w:rPr>
              <w:t>6</w:t>
            </w:r>
          </w:p>
        </w:tc>
        <w:tc>
          <w:tcPr>
            <w:tcW w:w="1560" w:type="dxa"/>
            <w:shd w:val="clear" w:color="auto" w:fill="DBE5F1"/>
          </w:tcPr>
          <w:p w14:paraId="730DDAF9" w14:textId="5A70F530" w:rsidR="00932B36" w:rsidRPr="00BF5064" w:rsidRDefault="001B23EA" w:rsidP="00C039FA">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75966A01" w14:textId="70D6E67F" w:rsidR="00932B36" w:rsidRPr="00BF5064" w:rsidRDefault="001B23EA" w:rsidP="00C039FA">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266DA9C4" w14:textId="7F5588EC" w:rsidR="00932B36" w:rsidRPr="00BF5064" w:rsidRDefault="00932B36" w:rsidP="00C039FA">
            <w:pPr>
              <w:spacing w:before="60" w:after="60"/>
              <w:rPr>
                <w:rFonts w:ascii="Arial" w:hAnsi="Arial" w:cs="Arial"/>
                <w:color w:val="000000"/>
              </w:rPr>
            </w:pP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210638881"/>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642FB9A7" w:rsidR="00E01356" w:rsidRPr="00BF5064" w:rsidRDefault="001B23EA" w:rsidP="00E01356">
            <w:pPr>
              <w:spacing w:before="60" w:after="60"/>
              <w:rPr>
                <w:rFonts w:ascii="Arial" w:hAnsi="Arial" w:cs="Arial"/>
                <w:bCs/>
              </w:rPr>
            </w:pPr>
            <w:proofErr w:type="spellStart"/>
            <w:r w:rsidRPr="001B23EA">
              <w:rPr>
                <w:rFonts w:ascii="Arial" w:hAnsi="Arial" w:cs="Arial"/>
                <w:color w:val="000000"/>
              </w:rPr>
              <w:t>GloBE</w:t>
            </w:r>
            <w:proofErr w:type="spellEnd"/>
            <w:r w:rsidRPr="001B23EA">
              <w:rPr>
                <w:rFonts w:ascii="Arial" w:hAnsi="Arial" w:cs="Arial"/>
                <w:color w:val="000000"/>
              </w:rPr>
              <w:t xml:space="preserve"> Information Returns 2026</w:t>
            </w:r>
            <w:r>
              <w:rPr>
                <w:rFonts w:ascii="Arial" w:hAnsi="Arial" w:cs="Arial"/>
                <w:color w:val="000000"/>
              </w:rPr>
              <w:t xml:space="preserve"> </w:t>
            </w:r>
            <w:r w:rsidR="00E01356" w:rsidRPr="00BF5064">
              <w:rPr>
                <w:rFonts w:ascii="Arial" w:hAnsi="Arial" w:cs="Arial"/>
                <w:color w:val="000000"/>
              </w:rPr>
              <w:t>Submit</w:t>
            </w:r>
          </w:p>
        </w:tc>
        <w:tc>
          <w:tcPr>
            <w:tcW w:w="3260" w:type="dxa"/>
            <w:shd w:val="clear" w:color="auto" w:fill="DBE5F1"/>
          </w:tcPr>
          <w:p w14:paraId="487029E3" w14:textId="44A4F068" w:rsidR="00E01356" w:rsidRPr="00BF5064" w:rsidRDefault="001B23EA" w:rsidP="00E01356">
            <w:pPr>
              <w:spacing w:before="60" w:after="60"/>
              <w:rPr>
                <w:rFonts w:ascii="Arial" w:hAnsi="Arial" w:cs="Arial"/>
                <w:color w:val="000000"/>
              </w:rPr>
            </w:pPr>
            <w:r>
              <w:rPr>
                <w:rFonts w:ascii="Arial" w:hAnsi="Arial" w:cs="Arial"/>
                <w:color w:val="000000"/>
              </w:rPr>
              <w:t>GIR</w:t>
            </w:r>
            <w:r w:rsidRPr="00BF5064">
              <w:rPr>
                <w:rFonts w:ascii="Arial" w:hAnsi="Arial" w:cs="Arial"/>
                <w:color w:val="000000"/>
              </w:rPr>
              <w:t>.</w:t>
            </w:r>
            <w:proofErr w:type="gramStart"/>
            <w:r w:rsidRPr="00BF5064">
              <w:rPr>
                <w:rFonts w:ascii="Arial" w:hAnsi="Arial" w:cs="Arial"/>
                <w:color w:val="000000"/>
              </w:rPr>
              <w:t>0001</w:t>
            </w:r>
            <w:r>
              <w:rPr>
                <w:rFonts w:ascii="Arial" w:hAnsi="Arial" w:cs="Arial"/>
                <w:color w:val="000000"/>
              </w:rPr>
              <w:t>.</w:t>
            </w:r>
            <w:r w:rsidRPr="00BF5064">
              <w:rPr>
                <w:rFonts w:ascii="Arial" w:hAnsi="Arial" w:cs="Arial"/>
                <w:color w:val="000000"/>
              </w:rPr>
              <w:t>202</w:t>
            </w:r>
            <w:r>
              <w:rPr>
                <w:rFonts w:ascii="Arial" w:hAnsi="Arial" w:cs="Arial"/>
                <w:color w:val="000000"/>
              </w:rPr>
              <w:t>6.</w:t>
            </w:r>
            <w:r w:rsidR="00E01356" w:rsidRPr="00BF5064">
              <w:rPr>
                <w:rFonts w:ascii="Arial" w:hAnsi="Arial" w:cs="Arial"/>
                <w:color w:val="000000"/>
              </w:rPr>
              <w:t>Submit</w:t>
            </w:r>
            <w:proofErr w:type="gramEnd"/>
          </w:p>
        </w:tc>
        <w:tc>
          <w:tcPr>
            <w:tcW w:w="1560" w:type="dxa"/>
            <w:shd w:val="clear" w:color="auto" w:fill="DBE5F1"/>
          </w:tcPr>
          <w:p w14:paraId="1203B31F" w14:textId="125704C7" w:rsidR="00E01356" w:rsidRPr="00BF5064" w:rsidRDefault="008E25AF" w:rsidP="00E01356">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32FB74F1" w14:textId="6EE0DF90" w:rsidR="00E01356" w:rsidRPr="00BF5064" w:rsidRDefault="001B23EA" w:rsidP="00E01356">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73C222BB" w14:textId="43ED8F7F" w:rsidR="00E01356" w:rsidRPr="00BF5064" w:rsidRDefault="00E01356" w:rsidP="00E01356">
            <w:pPr>
              <w:spacing w:before="60" w:after="60"/>
              <w:rPr>
                <w:rFonts w:ascii="Arial" w:hAnsi="Arial" w:cs="Arial"/>
                <w:color w:val="000000"/>
              </w:rPr>
            </w:pPr>
          </w:p>
        </w:tc>
      </w:tr>
    </w:tbl>
    <w:p w14:paraId="03B427F4" w14:textId="77777777" w:rsidR="001B23EA" w:rsidRDefault="001B23EA" w:rsidP="00932B36">
      <w:pPr>
        <w:spacing w:before="60" w:after="60"/>
        <w:rPr>
          <w:rFonts w:ascii="Arial" w:hAnsi="Arial" w:cs="Arial"/>
          <w:bCs/>
        </w:rPr>
      </w:pPr>
    </w:p>
    <w:p w14:paraId="3FF49969" w14:textId="15F218F5"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210638882"/>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w:t>
      </w:r>
      <w:proofErr w:type="gramStart"/>
      <w:r w:rsidRPr="0021395F">
        <w:rPr>
          <w:rFonts w:cs="Arial"/>
          <w:szCs w:val="22"/>
        </w:rPr>
        <w:t>in order to</w:t>
      </w:r>
      <w:proofErr w:type="gramEnd"/>
      <w:r w:rsidRPr="0021395F">
        <w:rPr>
          <w:rFonts w:cs="Arial"/>
          <w:szCs w:val="22"/>
        </w:rPr>
        <w:t xml:space="preserve">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w:t>
            </w:r>
            <w:proofErr w:type="gramStart"/>
            <w:r w:rsidRPr="00BF5064">
              <w:rPr>
                <w:rFonts w:ascii="Arial" w:hAnsi="Arial" w:cs="Arial"/>
                <w:color w:val="000000"/>
              </w:rPr>
              <w:t>as a result of</w:t>
            </w:r>
            <w:proofErr w:type="gramEnd"/>
            <w:r w:rsidRPr="00BF5064">
              <w:rPr>
                <w:rFonts w:ascii="Arial" w:hAnsi="Arial" w:cs="Arial"/>
                <w:color w:val="000000"/>
              </w:rPr>
              <w:t xml:space="preserve">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within the package and has had no change from the prior package for this year or a previous/forward year </w:t>
            </w:r>
            <w:proofErr w:type="gramStart"/>
            <w:r w:rsidRPr="00BF5064">
              <w:rPr>
                <w:rFonts w:ascii="Arial" w:hAnsi="Arial" w:cs="Arial"/>
                <w:color w:val="000000"/>
              </w:rPr>
              <w:t>where</w:t>
            </w:r>
            <w:proofErr w:type="gramEnd"/>
            <w:r w:rsidRPr="00BF5064">
              <w:rPr>
                <w:rFonts w:ascii="Arial" w:hAnsi="Arial" w:cs="Arial"/>
                <w:color w:val="000000"/>
              </w:rPr>
              <w:t xml:space="preserv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210638883"/>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1B23E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3B23B0F5" w:rsidR="006377D2" w:rsidRPr="00BF5064" w:rsidRDefault="001B23EA" w:rsidP="006377D2">
            <w:pPr>
              <w:spacing w:before="60" w:after="60"/>
              <w:rPr>
                <w:rFonts w:ascii="Arial" w:hAnsi="Arial" w:cs="Arial"/>
                <w:b w:val="0"/>
                <w:color w:val="000000"/>
                <w:sz w:val="22"/>
                <w:szCs w:val="22"/>
              </w:rPr>
            </w:pPr>
            <w:bookmarkStart w:id="117" w:name="_Hlk70591823"/>
            <w:proofErr w:type="spellStart"/>
            <w:r w:rsidRPr="001B23EA">
              <w:rPr>
                <w:rFonts w:ascii="Arial" w:hAnsi="Arial" w:cs="Arial"/>
                <w:b w:val="0"/>
                <w:color w:val="000000"/>
                <w:sz w:val="22"/>
                <w:szCs w:val="22"/>
              </w:rPr>
              <w:t>GloBE</w:t>
            </w:r>
            <w:proofErr w:type="spellEnd"/>
            <w:r w:rsidRPr="001B23EA">
              <w:rPr>
                <w:rFonts w:ascii="Arial" w:hAnsi="Arial" w:cs="Arial"/>
                <w:b w:val="0"/>
                <w:color w:val="000000"/>
                <w:sz w:val="22"/>
                <w:szCs w:val="22"/>
              </w:rPr>
              <w:t xml:space="preserve"> xml schema v1.0</w:t>
            </w:r>
            <w:r w:rsidR="006377D2" w:rsidRPr="00BF5064">
              <w:rPr>
                <w:rFonts w:ascii="Arial" w:hAnsi="Arial" w:cs="Arial"/>
                <w:b w:val="0"/>
                <w:bCs w:val="0"/>
                <w:color w:val="000000"/>
                <w:sz w:val="22"/>
                <w:szCs w:val="22"/>
              </w:rPr>
              <w:t>.zip</w:t>
            </w:r>
          </w:p>
        </w:tc>
        <w:tc>
          <w:tcPr>
            <w:tcW w:w="1417" w:type="dxa"/>
          </w:tcPr>
          <w:p w14:paraId="2B7F5C15" w14:textId="6C3F35C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281" w:type="dxa"/>
          </w:tcPr>
          <w:p w14:paraId="4FFC586F" w14:textId="7D8954F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134" w:type="dxa"/>
          </w:tcPr>
          <w:p w14:paraId="1ED98D1E" w14:textId="0138A322"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4959" w:type="dxa"/>
          </w:tcPr>
          <w:p w14:paraId="1B0775DE" w14:textId="5A72C518" w:rsidR="006377D2" w:rsidRPr="00CE4BA5" w:rsidRDefault="001B23EA"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proofErr w:type="spellStart"/>
            <w:r w:rsidRPr="001B23EA">
              <w:rPr>
                <w:color w:val="000000"/>
                <w:sz w:val="22"/>
              </w:rPr>
              <w:t>GloBE</w:t>
            </w:r>
            <w:proofErr w:type="spellEnd"/>
            <w:r>
              <w:rPr>
                <w:color w:val="000000"/>
                <w:sz w:val="22"/>
              </w:rPr>
              <w:t xml:space="preserve"> schema is OECD </w:t>
            </w:r>
            <w:proofErr w:type="spellStart"/>
            <w:r>
              <w:rPr>
                <w:color w:val="000000"/>
                <w:sz w:val="22"/>
              </w:rPr>
              <w:t>perscribed</w:t>
            </w:r>
            <w:proofErr w:type="spellEnd"/>
            <w:r w:rsidR="00DC1C40" w:rsidRPr="00E01356">
              <w:rPr>
                <w:bCs/>
                <w:sz w:val="22"/>
              </w:rPr>
              <w:t>.</w:t>
            </w:r>
            <w:r>
              <w:rPr>
                <w:bCs/>
                <w:sz w:val="22"/>
              </w:rPr>
              <w:t xml:space="preserve"> Please refer to the </w:t>
            </w:r>
            <w:hyperlink r:id="rId27" w:history="1">
              <w:r w:rsidRPr="008E25AF">
                <w:rPr>
                  <w:rStyle w:val="Hyperlink"/>
                  <w:bCs/>
                  <w:noProof w:val="0"/>
                  <w:sz w:val="22"/>
                </w:rPr>
                <w:t>OECD webpage</w:t>
              </w:r>
            </w:hyperlink>
            <w:r w:rsidRPr="001B23EA">
              <w:rPr>
                <w:bCs/>
                <w:color w:val="0070C0"/>
                <w:sz w:val="22"/>
              </w:rPr>
              <w:t xml:space="preserve"> </w:t>
            </w:r>
            <w:r>
              <w:rPr>
                <w:bCs/>
                <w:sz w:val="22"/>
              </w:rPr>
              <w:t xml:space="preserve">for the </w:t>
            </w:r>
            <w:proofErr w:type="spellStart"/>
            <w:r w:rsidRPr="001B23EA">
              <w:rPr>
                <w:color w:val="000000"/>
                <w:sz w:val="22"/>
              </w:rPr>
              <w:t>GloBE</w:t>
            </w:r>
            <w:proofErr w:type="spellEnd"/>
            <w:r>
              <w:rPr>
                <w:color w:val="000000"/>
                <w:sz w:val="22"/>
              </w:rPr>
              <w:t xml:space="preserve"> schema.</w:t>
            </w:r>
          </w:p>
        </w:tc>
        <w:tc>
          <w:tcPr>
            <w:tcW w:w="1257" w:type="dxa"/>
          </w:tcPr>
          <w:p w14:paraId="08418172" w14:textId="66436C24" w:rsidR="006377D2" w:rsidRPr="00BF5064" w:rsidRDefault="00C263AC"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External</w:t>
            </w:r>
          </w:p>
        </w:tc>
      </w:tr>
      <w:tr w:rsidR="006B6FD4" w:rsidRPr="0021395F" w14:paraId="683B8512"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65FDC3F8" w14:textId="54CC144E" w:rsidR="006B6FD4" w:rsidRPr="004B3E36" w:rsidRDefault="006B6FD4" w:rsidP="006377D2">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CrsGirStatusMessageXML_v1.0.</w:t>
            </w:r>
            <w:r w:rsidR="005D1BFC" w:rsidRPr="004B3E36">
              <w:rPr>
                <w:rFonts w:ascii="Arial" w:hAnsi="Arial" w:cs="Arial"/>
                <w:b w:val="0"/>
                <w:bCs w:val="0"/>
                <w:color w:val="000000"/>
                <w:sz w:val="22"/>
                <w:szCs w:val="22"/>
              </w:rPr>
              <w:t>zip</w:t>
            </w:r>
          </w:p>
        </w:tc>
        <w:tc>
          <w:tcPr>
            <w:tcW w:w="1417" w:type="dxa"/>
          </w:tcPr>
          <w:p w14:paraId="5353DBAE" w14:textId="30C32BC5"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sidRPr="006B6FD4">
              <w:rPr>
                <w:rFonts w:ascii="Arial" w:hAnsi="Arial" w:cs="Arial"/>
                <w:color w:val="000000"/>
                <w:sz w:val="22"/>
                <w:szCs w:val="22"/>
              </w:rPr>
              <w:t>11</w:t>
            </w:r>
            <w:r>
              <w:rPr>
                <w:rFonts w:ascii="Arial" w:hAnsi="Arial" w:cs="Arial"/>
                <w:color w:val="000000"/>
                <w:sz w:val="22"/>
                <w:szCs w:val="22"/>
              </w:rPr>
              <w:t>.</w:t>
            </w:r>
            <w:r w:rsidRPr="006B6FD4">
              <w:rPr>
                <w:rFonts w:ascii="Arial" w:hAnsi="Arial" w:cs="Arial"/>
                <w:color w:val="000000"/>
                <w:sz w:val="22"/>
                <w:szCs w:val="22"/>
              </w:rPr>
              <w:t>12</w:t>
            </w:r>
            <w:r>
              <w:rPr>
                <w:rFonts w:ascii="Arial" w:hAnsi="Arial" w:cs="Arial"/>
                <w:color w:val="000000"/>
                <w:sz w:val="22"/>
                <w:szCs w:val="22"/>
              </w:rPr>
              <w:t>.</w:t>
            </w:r>
            <w:r w:rsidRPr="006B6FD4">
              <w:rPr>
                <w:rFonts w:ascii="Arial" w:hAnsi="Arial" w:cs="Arial"/>
                <w:color w:val="000000"/>
                <w:sz w:val="22"/>
                <w:szCs w:val="22"/>
              </w:rPr>
              <w:t>2025</w:t>
            </w:r>
          </w:p>
        </w:tc>
        <w:tc>
          <w:tcPr>
            <w:tcW w:w="1281" w:type="dxa"/>
          </w:tcPr>
          <w:p w14:paraId="531F9334" w14:textId="3F30276B" w:rsidR="006B6FD4" w:rsidRPr="006B6FD4" w:rsidRDefault="00630F13"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7D5F086E" w14:textId="5AF79B1B" w:rsidR="006B6FD4" w:rsidRPr="006B6FD4" w:rsidRDefault="00630F13"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6B6FD4">
              <w:rPr>
                <w:rFonts w:ascii="Arial" w:hAnsi="Arial" w:cs="Arial"/>
                <w:color w:val="000000"/>
                <w:sz w:val="22"/>
                <w:szCs w:val="22"/>
              </w:rPr>
              <w:t>.</w:t>
            </w:r>
            <w:r>
              <w:rPr>
                <w:rFonts w:ascii="Arial" w:hAnsi="Arial" w:cs="Arial"/>
                <w:color w:val="000000"/>
                <w:sz w:val="22"/>
                <w:szCs w:val="22"/>
              </w:rPr>
              <w:t>0</w:t>
            </w:r>
          </w:p>
        </w:tc>
        <w:tc>
          <w:tcPr>
            <w:tcW w:w="4959" w:type="dxa"/>
          </w:tcPr>
          <w:p w14:paraId="41D35C4C" w14:textId="384067FE" w:rsidR="006B6FD4" w:rsidRPr="006B6FD4" w:rsidRDefault="00630F13" w:rsidP="006377D2">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sidRPr="00630F13">
              <w:rPr>
                <w:color w:val="000000"/>
                <w:sz w:val="22"/>
              </w:rPr>
              <w:t>Versioned to final with no functional changes</w:t>
            </w:r>
            <w:r>
              <w:rPr>
                <w:color w:val="000000"/>
                <w:sz w:val="22"/>
              </w:rPr>
              <w:t>.</w:t>
            </w:r>
          </w:p>
        </w:tc>
        <w:tc>
          <w:tcPr>
            <w:tcW w:w="1257" w:type="dxa"/>
          </w:tcPr>
          <w:p w14:paraId="64889EA8" w14:textId="560F2DE8" w:rsidR="006B6FD4" w:rsidRPr="006B6FD4" w:rsidRDefault="00A32503"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r w:rsidR="004B3E36" w:rsidRPr="0021395F" w14:paraId="45678F37"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63F86F0" w14:textId="71EF16DF" w:rsidR="004B3E36" w:rsidRPr="004B3E36" w:rsidRDefault="004B3E36" w:rsidP="004B3E36">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GIRStatusOutboundResponseExampleFile.zip</w:t>
            </w:r>
          </w:p>
        </w:tc>
        <w:tc>
          <w:tcPr>
            <w:tcW w:w="1417" w:type="dxa"/>
          </w:tcPr>
          <w:p w14:paraId="5E288B50" w14:textId="07CA9120" w:rsidR="004B3E36" w:rsidRPr="006B6FD4"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11</w:t>
            </w:r>
            <w:r w:rsidRPr="00BF5064">
              <w:rPr>
                <w:rFonts w:ascii="Arial" w:hAnsi="Arial" w:cs="Arial"/>
                <w:color w:val="000000"/>
                <w:sz w:val="22"/>
                <w:szCs w:val="22"/>
              </w:rPr>
              <w:t>.</w:t>
            </w:r>
            <w:r>
              <w:rPr>
                <w:rFonts w:ascii="Arial" w:hAnsi="Arial" w:cs="Arial"/>
                <w:color w:val="000000"/>
                <w:sz w:val="22"/>
                <w:szCs w:val="22"/>
              </w:rPr>
              <w:t>12</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54756C01" w14:textId="4EC51FC4" w:rsidR="004B3E36" w:rsidRDefault="00630F13"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Final</w:t>
            </w:r>
          </w:p>
        </w:tc>
        <w:tc>
          <w:tcPr>
            <w:tcW w:w="1134" w:type="dxa"/>
          </w:tcPr>
          <w:p w14:paraId="37BD4A71" w14:textId="395FE035" w:rsidR="004B3E36" w:rsidRDefault="00630F13"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1</w:t>
            </w:r>
            <w:r w:rsidR="004B3E36">
              <w:rPr>
                <w:rFonts w:ascii="Arial" w:hAnsi="Arial" w:cs="Arial"/>
                <w:color w:val="000000"/>
                <w:sz w:val="22"/>
                <w:szCs w:val="22"/>
              </w:rPr>
              <w:t>.</w:t>
            </w:r>
            <w:r>
              <w:rPr>
                <w:rFonts w:ascii="Arial" w:hAnsi="Arial" w:cs="Arial"/>
                <w:color w:val="000000"/>
                <w:sz w:val="22"/>
                <w:szCs w:val="22"/>
              </w:rPr>
              <w:t>0</w:t>
            </w:r>
          </w:p>
        </w:tc>
        <w:tc>
          <w:tcPr>
            <w:tcW w:w="4959" w:type="dxa"/>
          </w:tcPr>
          <w:p w14:paraId="73DD8FFD" w14:textId="79E9BFCB" w:rsidR="004B3E36" w:rsidRPr="004B3E36" w:rsidRDefault="00630F13" w:rsidP="004B3E36">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630F13">
              <w:rPr>
                <w:color w:val="000000"/>
                <w:sz w:val="22"/>
              </w:rPr>
              <w:t>Versioned to final with no functional changes</w:t>
            </w:r>
            <w:r>
              <w:rPr>
                <w:color w:val="000000"/>
                <w:sz w:val="22"/>
              </w:rPr>
              <w:t>.</w:t>
            </w:r>
          </w:p>
        </w:tc>
        <w:tc>
          <w:tcPr>
            <w:tcW w:w="1257" w:type="dxa"/>
          </w:tcPr>
          <w:p w14:paraId="15E9CCEE" w14:textId="74100B56" w:rsidR="004B3E36" w:rsidRDefault="00A32503"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Present</w:t>
            </w:r>
          </w:p>
        </w:tc>
      </w:tr>
      <w:tr w:rsidR="004B3E36" w:rsidRPr="0021395F" w14:paraId="7030EC33"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2FD6D205" w:rsidR="004B3E36" w:rsidRPr="00BF5064" w:rsidRDefault="004B3E36" w:rsidP="004B3E36">
            <w:pPr>
              <w:spacing w:before="60" w:after="60"/>
              <w:rPr>
                <w:rFonts w:ascii="Arial" w:hAnsi="Arial" w:cs="Arial"/>
                <w:color w:val="000000"/>
                <w:sz w:val="22"/>
                <w:szCs w:val="22"/>
              </w:rPr>
            </w:pPr>
            <w:r w:rsidRPr="001B23EA">
              <w:rPr>
                <w:rFonts w:ascii="Arial" w:hAnsi="Arial" w:cs="Arial"/>
                <w:b w:val="0"/>
                <w:color w:val="000000"/>
                <w:sz w:val="22"/>
                <w:szCs w:val="22"/>
              </w:rPr>
              <w:t>ATO GIR.0001 2026 Validation Rules</w:t>
            </w:r>
            <w:r w:rsidRPr="00BF5064">
              <w:rPr>
                <w:rFonts w:ascii="Arial" w:hAnsi="Arial" w:cs="Arial"/>
                <w:b w:val="0"/>
                <w:color w:val="000000"/>
                <w:sz w:val="22"/>
                <w:szCs w:val="22"/>
              </w:rPr>
              <w:t>.xlsx</w:t>
            </w:r>
          </w:p>
        </w:tc>
        <w:tc>
          <w:tcPr>
            <w:tcW w:w="1417" w:type="dxa"/>
          </w:tcPr>
          <w:p w14:paraId="52778672" w14:textId="22A4E4D4" w:rsidR="004B3E36" w:rsidRPr="00BF5064" w:rsidRDefault="00630F13"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w:t>
            </w:r>
            <w:r w:rsidR="00732438">
              <w:rPr>
                <w:rFonts w:ascii="Arial" w:hAnsi="Arial" w:cs="Arial"/>
                <w:color w:val="000000"/>
                <w:sz w:val="22"/>
                <w:szCs w:val="22"/>
              </w:rPr>
              <w:t>5</w:t>
            </w:r>
            <w:r w:rsidR="004B3E36" w:rsidRPr="00BF5064">
              <w:rPr>
                <w:rFonts w:ascii="Arial" w:hAnsi="Arial" w:cs="Arial"/>
                <w:color w:val="000000"/>
                <w:sz w:val="22"/>
                <w:szCs w:val="22"/>
              </w:rPr>
              <w:t>.</w:t>
            </w:r>
            <w:r w:rsidR="00732438">
              <w:rPr>
                <w:rFonts w:ascii="Arial" w:hAnsi="Arial" w:cs="Arial"/>
                <w:color w:val="000000"/>
                <w:sz w:val="22"/>
                <w:szCs w:val="22"/>
              </w:rPr>
              <w:t>0</w:t>
            </w:r>
            <w:r>
              <w:rPr>
                <w:rFonts w:ascii="Arial" w:hAnsi="Arial" w:cs="Arial"/>
                <w:color w:val="000000"/>
                <w:sz w:val="22"/>
                <w:szCs w:val="22"/>
              </w:rPr>
              <w:t>3</w:t>
            </w:r>
            <w:r w:rsidR="004B3E36" w:rsidRPr="00BF5064">
              <w:rPr>
                <w:rFonts w:ascii="Arial" w:hAnsi="Arial" w:cs="Arial"/>
                <w:color w:val="000000"/>
                <w:sz w:val="22"/>
                <w:szCs w:val="22"/>
              </w:rPr>
              <w:t>.202</w:t>
            </w:r>
            <w:r w:rsidR="00732438">
              <w:rPr>
                <w:rFonts w:ascii="Arial" w:hAnsi="Arial" w:cs="Arial"/>
                <w:color w:val="000000"/>
                <w:sz w:val="22"/>
                <w:szCs w:val="22"/>
              </w:rPr>
              <w:t>6</w:t>
            </w:r>
          </w:p>
        </w:tc>
        <w:tc>
          <w:tcPr>
            <w:tcW w:w="1281" w:type="dxa"/>
          </w:tcPr>
          <w:p w14:paraId="4E6D9F93" w14:textId="58F9FC0A" w:rsidR="004B3E36" w:rsidRPr="00BF5064" w:rsidRDefault="00630F13"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34" w:type="dxa"/>
          </w:tcPr>
          <w:p w14:paraId="5E8FB446" w14:textId="65E5F105" w:rsidR="004B3E36" w:rsidRPr="00BF5064" w:rsidRDefault="00630F13"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4B3E36" w:rsidRPr="00BF5064">
              <w:rPr>
                <w:rFonts w:ascii="Arial" w:hAnsi="Arial" w:cs="Arial"/>
                <w:color w:val="000000"/>
                <w:sz w:val="22"/>
                <w:szCs w:val="22"/>
              </w:rPr>
              <w:t>.</w:t>
            </w:r>
            <w:r>
              <w:rPr>
                <w:rFonts w:ascii="Arial" w:hAnsi="Arial" w:cs="Arial"/>
                <w:color w:val="000000"/>
                <w:sz w:val="22"/>
                <w:szCs w:val="22"/>
              </w:rPr>
              <w:t>0</w:t>
            </w:r>
          </w:p>
        </w:tc>
        <w:tc>
          <w:tcPr>
            <w:tcW w:w="4959" w:type="dxa"/>
          </w:tcPr>
          <w:p w14:paraId="4A03D485" w14:textId="721E5AA2" w:rsidR="004B3E36" w:rsidRPr="00D319D0" w:rsidRDefault="00630F13" w:rsidP="004B3E36">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sidRPr="00630F13">
              <w:rPr>
                <w:color w:val="000000"/>
                <w:sz w:val="22"/>
              </w:rPr>
              <w:t>Versioned to final with no functional changes</w:t>
            </w:r>
            <w:r w:rsidR="00732438">
              <w:rPr>
                <w:color w:val="000000"/>
                <w:sz w:val="22"/>
              </w:rPr>
              <w:t>.</w:t>
            </w:r>
          </w:p>
        </w:tc>
        <w:tc>
          <w:tcPr>
            <w:tcW w:w="1257" w:type="dxa"/>
          </w:tcPr>
          <w:p w14:paraId="0FFCCC29" w14:textId="718A73E7" w:rsidR="004B3E36" w:rsidRPr="00BF5064" w:rsidRDefault="00630F13"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2A23E17C" w:rsidR="00CE5EBF" w:rsidRPr="0021395F" w:rsidRDefault="004B3E36" w:rsidP="00D873E4">
            <w:pPr>
              <w:rPr>
                <w:rFonts w:ascii="Arial" w:hAnsi="Arial" w:cs="Arial"/>
                <w:b/>
                <w:bCs/>
                <w:color w:val="000000"/>
              </w:rPr>
            </w:pPr>
            <w:r>
              <w:rPr>
                <w:rFonts w:ascii="Arial" w:hAnsi="Arial" w:cs="Arial"/>
                <w:b/>
                <w:bCs/>
                <w:color w:val="000000"/>
              </w:rPr>
              <w:t>3</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0BE1378E" w:rsidR="00CE5EBF" w:rsidRPr="0021395F" w:rsidRDefault="00630F13" w:rsidP="00D873E4">
            <w:pPr>
              <w:rPr>
                <w:rFonts w:ascii="Arial" w:hAnsi="Arial" w:cs="Arial"/>
              </w:rPr>
            </w:pPr>
            <w:r>
              <w:rPr>
                <w:rFonts w:ascii="Arial" w:hAnsi="Arial" w:cs="Arial"/>
              </w:rPr>
              <w:t>3</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1E482707" w:rsidR="00CE5EBF" w:rsidRPr="0021395F" w:rsidRDefault="002D1829"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232A0038" w:rsidR="00CE5EBF" w:rsidRPr="0021395F" w:rsidRDefault="00630F13" w:rsidP="00D873E4">
            <w:pPr>
              <w:rPr>
                <w:rFonts w:ascii="Arial" w:hAnsi="Arial" w:cs="Arial"/>
              </w:rPr>
            </w:pPr>
            <w:r>
              <w:rPr>
                <w:rFonts w:ascii="Arial" w:hAnsi="Arial" w:cs="Arial"/>
              </w:rPr>
              <w:t>0</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210638884"/>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210638885"/>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 xml:space="preserve">The table below outlines the changes made in the C# files where the code has been updated, yet the design artefact </w:t>
      </w:r>
      <w:proofErr w:type="gramStart"/>
      <w:r w:rsidRPr="0021395F">
        <w:rPr>
          <w:rFonts w:cs="Arial"/>
        </w:rPr>
        <w:t>have</w:t>
      </w:r>
      <w:proofErr w:type="gramEnd"/>
      <w:r w:rsidRPr="0021395F">
        <w:rPr>
          <w:rFonts w:cs="Arial"/>
        </w:rPr>
        <w:t xml:space="preserve"> remained the same. Where both the code and design </w:t>
      </w:r>
      <w:proofErr w:type="gramStart"/>
      <w:r w:rsidRPr="0021395F">
        <w:rPr>
          <w:rFonts w:cs="Arial"/>
        </w:rPr>
        <w:t>has</w:t>
      </w:r>
      <w:proofErr w:type="gramEnd"/>
      <w:r w:rsidRPr="0021395F">
        <w:rPr>
          <w:rFonts w:cs="Arial"/>
        </w:rPr>
        <w:t xml:space="preserve"> changed this will be reflected in the individual design artefact (validation rules) maintained in the </w:t>
      </w:r>
      <w:proofErr w:type="gramStart"/>
      <w:r w:rsidRPr="0021395F">
        <w:rPr>
          <w:rFonts w:cs="Arial"/>
        </w:rPr>
        <w:t>package, and</w:t>
      </w:r>
      <w:proofErr w:type="gramEnd"/>
      <w:r w:rsidRPr="0021395F">
        <w:rPr>
          <w:rFonts w:cs="Arial"/>
        </w:rPr>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BF5064">
        <w:rPr>
          <w:rFonts w:cs="Arial"/>
          <w:i/>
          <w:iCs/>
          <w:szCs w:val="22"/>
        </w:rPr>
        <w:t>Crossform</w:t>
      </w:r>
      <w:proofErr w:type="spellEnd"/>
      <w:r w:rsidRPr="00BF5064">
        <w:rPr>
          <w:rFonts w:cs="Arial"/>
          <w:i/>
          <w:iCs/>
          <w:szCs w:val="22"/>
        </w:rPr>
        <w:t xml:space="preserve">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210638886"/>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210638887"/>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210638888"/>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210638889"/>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642" w:type="dxa"/>
        <w:tblInd w:w="93" w:type="dxa"/>
        <w:tblLayout w:type="fixed"/>
        <w:tblLook w:val="04A0" w:firstRow="1" w:lastRow="0" w:firstColumn="1" w:lastColumn="0" w:noHBand="0" w:noVBand="1"/>
      </w:tblPr>
      <w:tblGrid>
        <w:gridCol w:w="1008"/>
        <w:gridCol w:w="5953"/>
        <w:gridCol w:w="2977"/>
        <w:gridCol w:w="1559"/>
        <w:gridCol w:w="1985"/>
        <w:gridCol w:w="2160"/>
      </w:tblGrid>
      <w:tr w:rsidR="00932B36" w:rsidRPr="009A44DA" w14:paraId="508F30A5" w14:textId="77777777" w:rsidTr="006D7D0B">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2160"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6D7D0B">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2F6C362B" w:rsidR="00932B36" w:rsidRPr="009C2085" w:rsidRDefault="001B23EA" w:rsidP="00C039FA">
            <w:pPr>
              <w:spacing w:before="60" w:after="60"/>
              <w:rPr>
                <w:rFonts w:ascii="Arial" w:hAnsi="Arial" w:cs="Arial"/>
                <w:color w:val="000000"/>
              </w:rPr>
            </w:pPr>
            <w:r>
              <w:rPr>
                <w:rFonts w:ascii="Arial" w:hAnsi="Arial" w:cs="Arial"/>
                <w:color w:val="000000"/>
              </w:rPr>
              <w:t>N/A</w:t>
            </w:r>
          </w:p>
        </w:tc>
        <w:tc>
          <w:tcPr>
            <w:tcW w:w="5953" w:type="dxa"/>
            <w:tcBorders>
              <w:top w:val="single" w:sz="4" w:space="0" w:color="95B3D7"/>
              <w:left w:val="nil"/>
              <w:bottom w:val="single" w:sz="4" w:space="0" w:color="95B3D7"/>
              <w:right w:val="nil"/>
            </w:tcBorders>
            <w:shd w:val="clear" w:color="auto" w:fill="DBE5F1"/>
            <w:noWrap/>
          </w:tcPr>
          <w:p w14:paraId="50D0B4BA" w14:textId="3EB9F642" w:rsidR="00794FB9" w:rsidRPr="009C2085" w:rsidRDefault="00794FB9" w:rsidP="00C039FA">
            <w:pPr>
              <w:rPr>
                <w:rFonts w:ascii="Arial" w:hAnsi="Arial" w:cs="Arial"/>
              </w:rPr>
            </w:pPr>
          </w:p>
        </w:tc>
        <w:tc>
          <w:tcPr>
            <w:tcW w:w="2977" w:type="dxa"/>
            <w:tcBorders>
              <w:top w:val="single" w:sz="4" w:space="0" w:color="95B3D7"/>
              <w:left w:val="nil"/>
              <w:bottom w:val="single" w:sz="4" w:space="0" w:color="95B3D7"/>
              <w:right w:val="nil"/>
            </w:tcBorders>
            <w:shd w:val="clear" w:color="auto" w:fill="DBE5F1"/>
          </w:tcPr>
          <w:p w14:paraId="71B2214E" w14:textId="26379E20" w:rsidR="00794FB9" w:rsidRPr="009C2085" w:rsidRDefault="00794FB9" w:rsidP="00C039FA">
            <w:pPr>
              <w:spacing w:before="60" w:after="60"/>
              <w:rPr>
                <w:rFonts w:ascii="Arial" w:hAnsi="Arial" w:cs="Arial"/>
                <w:color w:val="000000"/>
              </w:rPr>
            </w:pPr>
          </w:p>
        </w:tc>
        <w:tc>
          <w:tcPr>
            <w:tcW w:w="1559" w:type="dxa"/>
            <w:tcBorders>
              <w:top w:val="single" w:sz="4" w:space="0" w:color="95B3D7"/>
              <w:left w:val="nil"/>
              <w:bottom w:val="single" w:sz="4" w:space="0" w:color="95B3D7"/>
              <w:right w:val="nil"/>
            </w:tcBorders>
            <w:shd w:val="clear" w:color="auto" w:fill="DBE5F1"/>
          </w:tcPr>
          <w:p w14:paraId="59B49017" w14:textId="64081C6E" w:rsidR="00932B36" w:rsidRPr="009C2085" w:rsidRDefault="00932B36" w:rsidP="00C039FA">
            <w:pPr>
              <w:spacing w:before="60" w:after="60"/>
              <w:rPr>
                <w:rFonts w:ascii="Arial" w:hAnsi="Arial" w:cs="Arial"/>
                <w:color w:val="000000"/>
              </w:rPr>
            </w:pPr>
          </w:p>
        </w:tc>
        <w:tc>
          <w:tcPr>
            <w:tcW w:w="1985" w:type="dxa"/>
            <w:tcBorders>
              <w:top w:val="single" w:sz="4" w:space="0" w:color="95B3D7"/>
              <w:left w:val="nil"/>
              <w:bottom w:val="single" w:sz="4" w:space="0" w:color="95B3D7"/>
              <w:right w:val="nil"/>
            </w:tcBorders>
            <w:shd w:val="clear" w:color="auto" w:fill="DBE5F1"/>
          </w:tcPr>
          <w:p w14:paraId="7F08ABC7" w14:textId="7E497B32" w:rsidR="00932B36" w:rsidRPr="009C2085" w:rsidRDefault="00932B36" w:rsidP="00C039FA">
            <w:pPr>
              <w:spacing w:before="60" w:after="60"/>
              <w:rPr>
                <w:rFonts w:ascii="Arial" w:hAnsi="Arial" w:cs="Arial"/>
                <w:color w:val="000000"/>
              </w:rPr>
            </w:pPr>
          </w:p>
        </w:tc>
        <w:tc>
          <w:tcPr>
            <w:tcW w:w="2160" w:type="dxa"/>
            <w:tcBorders>
              <w:top w:val="single" w:sz="4" w:space="0" w:color="95B3D7"/>
              <w:left w:val="nil"/>
              <w:bottom w:val="single" w:sz="4" w:space="0" w:color="95B3D7"/>
              <w:right w:val="nil"/>
            </w:tcBorders>
            <w:shd w:val="clear" w:color="auto" w:fill="DBE5F1"/>
          </w:tcPr>
          <w:p w14:paraId="0AB2E0F1" w14:textId="6403BBD3" w:rsidR="00932B36" w:rsidRPr="009C2085" w:rsidRDefault="00932B36" w:rsidP="00C039FA">
            <w:pPr>
              <w:tabs>
                <w:tab w:val="left" w:pos="1338"/>
              </w:tabs>
              <w:spacing w:before="60" w:after="60"/>
              <w:rPr>
                <w:rFonts w:ascii="Arial" w:hAnsi="Arial" w:cs="Arial"/>
              </w:rPr>
            </w:pP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210638890"/>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1679"/>
        <w:gridCol w:w="1876"/>
        <w:gridCol w:w="5461"/>
      </w:tblGrid>
      <w:tr w:rsidR="008E292B" w14:paraId="6FF66E15" w14:textId="77777777" w:rsidTr="00A11E99">
        <w:tc>
          <w:tcPr>
            <w:tcW w:w="1679"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187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5461"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A11E99" w14:paraId="3A464CFC" w14:textId="77777777" w:rsidTr="00A11E99">
        <w:tc>
          <w:tcPr>
            <w:tcW w:w="1679" w:type="dxa"/>
          </w:tcPr>
          <w:p w14:paraId="54446D72" w14:textId="0412EE31" w:rsidR="00A11E99" w:rsidRPr="0021395F" w:rsidRDefault="00A11E99" w:rsidP="00A11E99">
            <w:pPr>
              <w:pStyle w:val="Maintext"/>
              <w:rPr>
                <w:b/>
              </w:rPr>
            </w:pPr>
            <w:r>
              <w:rPr>
                <w:bCs/>
              </w:rPr>
              <w:t>0.4</w:t>
            </w:r>
          </w:p>
        </w:tc>
        <w:tc>
          <w:tcPr>
            <w:tcW w:w="1876" w:type="dxa"/>
          </w:tcPr>
          <w:p w14:paraId="60279E21" w14:textId="6548782C" w:rsidR="00A11E99" w:rsidRPr="0021395F" w:rsidRDefault="00A11E99" w:rsidP="00A11E99">
            <w:pPr>
              <w:pStyle w:val="Maintext"/>
              <w:rPr>
                <w:b/>
              </w:rPr>
            </w:pPr>
            <w:r>
              <w:rPr>
                <w:bCs/>
              </w:rPr>
              <w:t>05/02/2026</w:t>
            </w:r>
          </w:p>
        </w:tc>
        <w:tc>
          <w:tcPr>
            <w:tcW w:w="5461" w:type="dxa"/>
          </w:tcPr>
          <w:p w14:paraId="2837122E" w14:textId="77777777" w:rsidR="00A11E99" w:rsidRDefault="00A11E99" w:rsidP="00A11E99">
            <w:pPr>
              <w:pStyle w:val="VersionHead"/>
              <w:spacing w:before="120" w:after="120"/>
            </w:pPr>
            <w:r>
              <w:t>Draft</w:t>
            </w:r>
            <w:r w:rsidRPr="006B653E">
              <w:t xml:space="preserve"> release for </w:t>
            </w:r>
            <w:proofErr w:type="spellStart"/>
            <w:r>
              <w:t>GloBE</w:t>
            </w:r>
            <w:proofErr w:type="spellEnd"/>
            <w:r>
              <w:t xml:space="preserve"> Information Returns</w:t>
            </w:r>
            <w:r w:rsidRPr="005D2994">
              <w:t xml:space="preserve"> (</w:t>
            </w:r>
            <w:r>
              <w:t>GIR</w:t>
            </w:r>
            <w:r w:rsidRPr="005D2994">
              <w:t xml:space="preserve">) </w:t>
            </w:r>
            <w:r>
              <w:t xml:space="preserve">2026 </w:t>
            </w:r>
            <w:r w:rsidRPr="005D2994">
              <w:t xml:space="preserve">service </w:t>
            </w:r>
            <w:r>
              <w:t>for 5</w:t>
            </w:r>
            <w:r w:rsidRPr="00B14EC3">
              <w:rPr>
                <w:vertAlign w:val="superscript"/>
              </w:rPr>
              <w:t>th</w:t>
            </w:r>
            <w:r>
              <w:t xml:space="preserve"> February 2026 EVTE</w:t>
            </w:r>
            <w:r w:rsidRPr="005D2994">
              <w:t>.</w:t>
            </w:r>
          </w:p>
          <w:p w14:paraId="63C136F1" w14:textId="77777777" w:rsidR="00A11E99" w:rsidRPr="00F92F6B" w:rsidRDefault="00A11E99" w:rsidP="00A11E99">
            <w:pPr>
              <w:pStyle w:val="VersionHead"/>
              <w:spacing w:before="120" w:after="120"/>
              <w:rPr>
                <w:bCs/>
              </w:rPr>
            </w:pPr>
            <w:r w:rsidRPr="00F92F6B">
              <w:rPr>
                <w:b/>
                <w:bCs/>
                <w:color w:val="1F497D"/>
              </w:rPr>
              <w:t>Section 2 PACKAGE CONTENTS</w:t>
            </w:r>
          </w:p>
          <w:p w14:paraId="0665994A" w14:textId="77777777" w:rsidR="00A11E99" w:rsidRDefault="00A11E99" w:rsidP="00A11E99">
            <w:pPr>
              <w:pStyle w:val="Version2"/>
              <w:spacing w:after="120"/>
              <w:ind w:left="0"/>
              <w:rPr>
                <w:b/>
                <w:kern w:val="22"/>
              </w:rPr>
            </w:pPr>
          </w:p>
          <w:p w14:paraId="02B66847" w14:textId="77777777" w:rsidR="00A11E99" w:rsidRDefault="00A11E99" w:rsidP="00A11E99">
            <w:pPr>
              <w:pStyle w:val="Version2"/>
              <w:spacing w:after="120"/>
              <w:ind w:left="0"/>
              <w:rPr>
                <w:b/>
                <w:kern w:val="22"/>
              </w:rPr>
            </w:pPr>
            <w:r>
              <w:rPr>
                <w:b/>
                <w:kern w:val="22"/>
              </w:rPr>
              <w:t>Update</w:t>
            </w:r>
            <w:r w:rsidRPr="00F564E2">
              <w:rPr>
                <w:b/>
                <w:kern w:val="22"/>
              </w:rPr>
              <w:t>:</w:t>
            </w:r>
          </w:p>
          <w:p w14:paraId="2ACB2EB5" w14:textId="77777777" w:rsidR="00A11E99" w:rsidRPr="00F564E2" w:rsidRDefault="00A11E99" w:rsidP="00A11E9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4FCB9119" w14:textId="77777777" w:rsidR="00A11E99" w:rsidRDefault="00A11E99" w:rsidP="00A11E99">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p w14:paraId="4F8A5787" w14:textId="77777777" w:rsidR="00A11E99" w:rsidRDefault="00A11E99" w:rsidP="00A11E99">
            <w:pPr>
              <w:pStyle w:val="VersionHead"/>
              <w:spacing w:before="120" w:after="120"/>
              <w:rPr>
                <w:bCs/>
              </w:rPr>
            </w:pPr>
          </w:p>
          <w:p w14:paraId="6AEA5185" w14:textId="094CC205" w:rsidR="00A11E99" w:rsidRPr="0021395F" w:rsidRDefault="00A11E99" w:rsidP="00A11E99">
            <w:pPr>
              <w:pStyle w:val="Maintext"/>
              <w:rPr>
                <w:b/>
              </w:rPr>
            </w:pPr>
            <w:r w:rsidRPr="002D1829">
              <w:rPr>
                <w:bCs/>
              </w:rPr>
              <w:t>GIR Message Structure</w:t>
            </w:r>
            <w:r>
              <w:rPr>
                <w:bCs/>
              </w:rPr>
              <w:t xml:space="preserve"> tab added in the file to provide guidance with the </w:t>
            </w:r>
            <w:proofErr w:type="spellStart"/>
            <w:r w:rsidRPr="002D1829">
              <w:rPr>
                <w:bCs/>
              </w:rPr>
              <w:t>GloBE</w:t>
            </w:r>
            <w:proofErr w:type="spellEnd"/>
            <w:r w:rsidRPr="002D1829">
              <w:rPr>
                <w:bCs/>
              </w:rPr>
              <w:t xml:space="preserve"> xml schema v1.0</w:t>
            </w:r>
            <w:r>
              <w:rPr>
                <w:bCs/>
              </w:rPr>
              <w:t>.</w:t>
            </w:r>
          </w:p>
        </w:tc>
      </w:tr>
      <w:tr w:rsidR="002D1829" w14:paraId="137F3230" w14:textId="77777777" w:rsidTr="00A11E99">
        <w:tc>
          <w:tcPr>
            <w:tcW w:w="1679" w:type="dxa"/>
          </w:tcPr>
          <w:p w14:paraId="0894B344" w14:textId="780F627F" w:rsidR="002D1829" w:rsidRPr="0021395F" w:rsidRDefault="002D1829" w:rsidP="002D1829">
            <w:pPr>
              <w:pStyle w:val="Maintext"/>
              <w:rPr>
                <w:b/>
              </w:rPr>
            </w:pPr>
            <w:r>
              <w:rPr>
                <w:bCs/>
              </w:rPr>
              <w:t>0.3</w:t>
            </w:r>
          </w:p>
        </w:tc>
        <w:tc>
          <w:tcPr>
            <w:tcW w:w="1876" w:type="dxa"/>
          </w:tcPr>
          <w:p w14:paraId="4BADDBF8" w14:textId="0142A33E" w:rsidR="002D1829" w:rsidRPr="0021395F" w:rsidRDefault="002D1829" w:rsidP="002D1829">
            <w:pPr>
              <w:pStyle w:val="Maintext"/>
              <w:rPr>
                <w:b/>
              </w:rPr>
            </w:pPr>
            <w:r>
              <w:rPr>
                <w:bCs/>
              </w:rPr>
              <w:t>11/12/2025</w:t>
            </w:r>
          </w:p>
        </w:tc>
        <w:tc>
          <w:tcPr>
            <w:tcW w:w="5461" w:type="dxa"/>
          </w:tcPr>
          <w:p w14:paraId="747D33CC" w14:textId="77777777" w:rsidR="002D1829" w:rsidRDefault="002D1829" w:rsidP="002D1829">
            <w:pPr>
              <w:pStyle w:val="VersionHead"/>
              <w:spacing w:before="120" w:after="120"/>
            </w:pPr>
            <w:r>
              <w:t>Draft</w:t>
            </w:r>
            <w:r w:rsidRPr="006B653E">
              <w:t xml:space="preserve"> release for </w:t>
            </w:r>
            <w:proofErr w:type="spellStart"/>
            <w:r>
              <w:t>GloBE</w:t>
            </w:r>
            <w:proofErr w:type="spellEnd"/>
            <w:r>
              <w:t xml:space="preserve"> Information Returns</w:t>
            </w:r>
            <w:r w:rsidRPr="005D2994">
              <w:t xml:space="preserve"> (</w:t>
            </w:r>
            <w:r>
              <w:t>GIR</w:t>
            </w:r>
            <w:r w:rsidRPr="005D2994">
              <w:t xml:space="preserve">) </w:t>
            </w:r>
            <w:r>
              <w:t xml:space="preserve">2026 </w:t>
            </w:r>
            <w:r w:rsidRPr="005D2994">
              <w:t xml:space="preserve">service </w:t>
            </w:r>
            <w:r>
              <w:t>for 11</w:t>
            </w:r>
            <w:r w:rsidRPr="00B14EC3">
              <w:rPr>
                <w:vertAlign w:val="superscript"/>
              </w:rPr>
              <w:t>th</w:t>
            </w:r>
            <w:r>
              <w:t xml:space="preserve"> December 2025 EVTE</w:t>
            </w:r>
            <w:r w:rsidRPr="005D2994">
              <w:t>.</w:t>
            </w:r>
          </w:p>
          <w:p w14:paraId="023914BF" w14:textId="77777777" w:rsidR="002D1829" w:rsidRPr="00F92F6B" w:rsidRDefault="002D1829" w:rsidP="002D1829">
            <w:pPr>
              <w:pStyle w:val="VersionHead"/>
              <w:spacing w:before="120" w:after="120"/>
              <w:rPr>
                <w:bCs/>
              </w:rPr>
            </w:pPr>
            <w:r w:rsidRPr="00F92F6B">
              <w:rPr>
                <w:b/>
                <w:bCs/>
                <w:color w:val="1F497D"/>
              </w:rPr>
              <w:t>Section 2 PACKAGE CONTENTS</w:t>
            </w:r>
          </w:p>
          <w:p w14:paraId="62DD9729" w14:textId="77777777" w:rsidR="002D1829" w:rsidRDefault="002D1829" w:rsidP="002D1829">
            <w:pPr>
              <w:pStyle w:val="Version2"/>
              <w:spacing w:after="120"/>
              <w:ind w:left="0"/>
              <w:rPr>
                <w:b/>
                <w:kern w:val="22"/>
              </w:rPr>
            </w:pPr>
          </w:p>
          <w:p w14:paraId="69FCED71" w14:textId="77777777" w:rsidR="002D1829" w:rsidRDefault="002D1829" w:rsidP="002D1829">
            <w:pPr>
              <w:pStyle w:val="Version2"/>
              <w:spacing w:after="120"/>
              <w:ind w:left="0"/>
              <w:rPr>
                <w:b/>
                <w:kern w:val="22"/>
              </w:rPr>
            </w:pPr>
            <w:r>
              <w:rPr>
                <w:b/>
                <w:kern w:val="22"/>
              </w:rPr>
              <w:t>Update</w:t>
            </w:r>
            <w:r w:rsidRPr="00F564E2">
              <w:rPr>
                <w:b/>
                <w:kern w:val="22"/>
              </w:rPr>
              <w:t>:</w:t>
            </w:r>
          </w:p>
          <w:p w14:paraId="272DE7F6" w14:textId="77777777" w:rsidR="002D1829" w:rsidRPr="00F564E2" w:rsidRDefault="002D1829" w:rsidP="002D1829">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27288F07" w14:textId="77777777" w:rsidR="002D1829" w:rsidRDefault="002D1829" w:rsidP="002D1829">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p w14:paraId="5A03BE08" w14:textId="77777777" w:rsidR="002D1829" w:rsidRDefault="002D1829" w:rsidP="002D1829">
            <w:pPr>
              <w:pStyle w:val="VersionHead"/>
              <w:spacing w:before="120" w:after="120"/>
              <w:rPr>
                <w:bCs/>
              </w:rPr>
            </w:pPr>
          </w:p>
          <w:p w14:paraId="5C9E257A" w14:textId="77777777" w:rsidR="002D1829" w:rsidRDefault="002D1829" w:rsidP="002D1829">
            <w:pPr>
              <w:pStyle w:val="VersionHead"/>
              <w:spacing w:before="120" w:after="120"/>
              <w:rPr>
                <w:bCs/>
              </w:rPr>
            </w:pPr>
            <w:r>
              <w:rPr>
                <w:bCs/>
              </w:rPr>
              <w:t xml:space="preserve">GIR error code tab added in the file to provide more information on error codes, messages and </w:t>
            </w:r>
            <w:proofErr w:type="spellStart"/>
            <w:r>
              <w:rPr>
                <w:bCs/>
              </w:rPr>
              <w:t>defintions</w:t>
            </w:r>
            <w:proofErr w:type="spellEnd"/>
          </w:p>
          <w:p w14:paraId="3A109ABA" w14:textId="77777777" w:rsidR="002D1829" w:rsidRDefault="002D1829" w:rsidP="002D1829">
            <w:pPr>
              <w:pStyle w:val="VersionHead"/>
              <w:spacing w:before="120" w:after="120"/>
              <w:rPr>
                <w:bCs/>
              </w:rPr>
            </w:pPr>
          </w:p>
          <w:p w14:paraId="2A0CB082" w14:textId="77777777" w:rsidR="002D1829" w:rsidRDefault="002D1829" w:rsidP="002D1829">
            <w:pPr>
              <w:pStyle w:val="VersionHead"/>
              <w:spacing w:before="120" w:after="120"/>
              <w:rPr>
                <w:bCs/>
              </w:rPr>
            </w:pPr>
            <w:r w:rsidRPr="00397B67">
              <w:rPr>
                <w:b/>
              </w:rPr>
              <w:t>New</w:t>
            </w:r>
            <w:r>
              <w:rPr>
                <w:bCs/>
              </w:rPr>
              <w:t>:</w:t>
            </w:r>
          </w:p>
          <w:p w14:paraId="43DC2406" w14:textId="77777777" w:rsidR="002D1829" w:rsidRDefault="002D1829" w:rsidP="002D1829">
            <w:pPr>
              <w:pStyle w:val="VersionHead"/>
              <w:numPr>
                <w:ilvl w:val="0"/>
                <w:numId w:val="18"/>
              </w:numPr>
              <w:spacing w:before="120" w:after="120"/>
              <w:rPr>
                <w:bCs/>
              </w:rPr>
            </w:pPr>
            <w:r w:rsidRPr="00397B67">
              <w:rPr>
                <w:bCs/>
              </w:rPr>
              <w:t>CrsGirStatusMessageXML_v1.0.zip</w:t>
            </w:r>
          </w:p>
          <w:p w14:paraId="6F5EC7E1" w14:textId="77777777" w:rsidR="002D1829" w:rsidRPr="004B3E36" w:rsidRDefault="002D1829" w:rsidP="002D1829">
            <w:pPr>
              <w:pStyle w:val="VersionHead"/>
              <w:numPr>
                <w:ilvl w:val="0"/>
                <w:numId w:val="18"/>
              </w:numPr>
              <w:spacing w:before="120" w:after="120"/>
              <w:rPr>
                <w:bCs/>
              </w:rPr>
            </w:pPr>
            <w:r w:rsidRPr="004B3E36">
              <w:rPr>
                <w:bCs/>
              </w:rPr>
              <w:t>GIRStatusOutboundResponseExampleFile.zip</w:t>
            </w:r>
          </w:p>
          <w:p w14:paraId="2226EA71" w14:textId="77777777" w:rsidR="002D1829" w:rsidRDefault="002D1829" w:rsidP="002D1829">
            <w:pPr>
              <w:pStyle w:val="VersionHead"/>
              <w:spacing w:before="120" w:after="120"/>
              <w:rPr>
                <w:bCs/>
              </w:rPr>
            </w:pPr>
            <w:r>
              <w:rPr>
                <w:bCs/>
              </w:rPr>
              <w:t xml:space="preserve">Status schema added to assist Software developers who use their own software and provide returns for CRS as well as GIR as they both use the same namespace and could cause issues. </w:t>
            </w:r>
          </w:p>
          <w:p w14:paraId="67DC8FA2" w14:textId="49FCB383" w:rsidR="002D1829" w:rsidRPr="0021395F" w:rsidRDefault="002D1829" w:rsidP="002D1829">
            <w:pPr>
              <w:pStyle w:val="Maintext"/>
              <w:rPr>
                <w:b/>
              </w:rPr>
            </w:pPr>
            <w:r>
              <w:rPr>
                <w:bCs/>
              </w:rPr>
              <w:t>An example response file has been added to provide DSPs with an example as to how errors will appear in the file provided by the ATO.</w:t>
            </w:r>
          </w:p>
        </w:tc>
      </w:tr>
      <w:tr w:rsidR="002D1829" w14:paraId="1E0EF256" w14:textId="77777777" w:rsidTr="00A11E99">
        <w:tc>
          <w:tcPr>
            <w:tcW w:w="1679" w:type="dxa"/>
          </w:tcPr>
          <w:p w14:paraId="276C66BB" w14:textId="4CF1CF38" w:rsidR="002D1829" w:rsidRPr="0021395F" w:rsidRDefault="002D1829" w:rsidP="002D1829">
            <w:pPr>
              <w:pStyle w:val="Maintext"/>
              <w:rPr>
                <w:b/>
              </w:rPr>
            </w:pPr>
            <w:r>
              <w:rPr>
                <w:bCs/>
              </w:rPr>
              <w:t>0.2</w:t>
            </w:r>
          </w:p>
        </w:tc>
        <w:tc>
          <w:tcPr>
            <w:tcW w:w="1876" w:type="dxa"/>
          </w:tcPr>
          <w:p w14:paraId="04ADE8FB" w14:textId="78F31226" w:rsidR="002D1829" w:rsidRPr="0021395F" w:rsidRDefault="002D1829" w:rsidP="002D1829">
            <w:pPr>
              <w:pStyle w:val="Maintext"/>
              <w:rPr>
                <w:b/>
              </w:rPr>
            </w:pPr>
            <w:r>
              <w:rPr>
                <w:bCs/>
              </w:rPr>
              <w:t>20/11/2025</w:t>
            </w:r>
          </w:p>
        </w:tc>
        <w:tc>
          <w:tcPr>
            <w:tcW w:w="5461" w:type="dxa"/>
          </w:tcPr>
          <w:p w14:paraId="103EAC4A" w14:textId="77777777" w:rsidR="002D1829" w:rsidRDefault="002D1829" w:rsidP="002D1829">
            <w:pPr>
              <w:pStyle w:val="VersionHead"/>
              <w:spacing w:before="120" w:after="120"/>
            </w:pPr>
            <w:r>
              <w:t>Draft</w:t>
            </w:r>
            <w:r w:rsidRPr="006B653E">
              <w:t xml:space="preserve"> release for </w:t>
            </w:r>
            <w:proofErr w:type="spellStart"/>
            <w:r>
              <w:t>GloBE</w:t>
            </w:r>
            <w:proofErr w:type="spellEnd"/>
            <w:r>
              <w:t xml:space="preserve"> Information Returns</w:t>
            </w:r>
            <w:r w:rsidRPr="005D2994">
              <w:t xml:space="preserve"> (</w:t>
            </w:r>
            <w:r>
              <w:t>GIR</w:t>
            </w:r>
            <w:r w:rsidRPr="005D2994">
              <w:t xml:space="preserve">) </w:t>
            </w:r>
            <w:r>
              <w:t xml:space="preserve">2026 </w:t>
            </w:r>
            <w:r w:rsidRPr="005D2994">
              <w:t xml:space="preserve">service </w:t>
            </w:r>
            <w:r>
              <w:t>for 20</w:t>
            </w:r>
            <w:r w:rsidRPr="00B14EC3">
              <w:rPr>
                <w:vertAlign w:val="superscript"/>
              </w:rPr>
              <w:t>th</w:t>
            </w:r>
            <w:r>
              <w:t xml:space="preserve"> November 2025 EVTE</w:t>
            </w:r>
            <w:r w:rsidRPr="005D2994">
              <w:t>.</w:t>
            </w:r>
          </w:p>
          <w:p w14:paraId="4F6439D8" w14:textId="77777777" w:rsidR="002D1829" w:rsidRPr="00F92F6B" w:rsidRDefault="002D1829" w:rsidP="002D1829">
            <w:pPr>
              <w:pStyle w:val="VersionHead"/>
              <w:spacing w:before="120" w:after="120"/>
              <w:rPr>
                <w:bCs/>
              </w:rPr>
            </w:pPr>
            <w:r w:rsidRPr="00F92F6B">
              <w:rPr>
                <w:b/>
                <w:bCs/>
                <w:color w:val="1F497D"/>
              </w:rPr>
              <w:t>Section 2 PACKAGE CONTENTS</w:t>
            </w:r>
          </w:p>
          <w:p w14:paraId="530BFEB1" w14:textId="77777777" w:rsidR="002D1829" w:rsidRDefault="002D1829" w:rsidP="002D1829">
            <w:pPr>
              <w:pStyle w:val="Version2"/>
              <w:spacing w:after="120"/>
              <w:ind w:left="0"/>
              <w:rPr>
                <w:b/>
                <w:kern w:val="22"/>
              </w:rPr>
            </w:pPr>
          </w:p>
          <w:p w14:paraId="0E36A35F" w14:textId="77777777" w:rsidR="002D1829" w:rsidRDefault="002D1829" w:rsidP="002D1829">
            <w:pPr>
              <w:pStyle w:val="Version2"/>
              <w:spacing w:after="120"/>
              <w:ind w:left="0"/>
              <w:rPr>
                <w:b/>
                <w:kern w:val="22"/>
              </w:rPr>
            </w:pPr>
            <w:r>
              <w:rPr>
                <w:b/>
                <w:kern w:val="22"/>
              </w:rPr>
              <w:t>Update</w:t>
            </w:r>
            <w:r w:rsidRPr="00F564E2">
              <w:rPr>
                <w:b/>
                <w:kern w:val="22"/>
              </w:rPr>
              <w:t>:</w:t>
            </w:r>
          </w:p>
          <w:p w14:paraId="61262989" w14:textId="77777777" w:rsidR="002D1829" w:rsidRPr="00F564E2" w:rsidRDefault="002D1829" w:rsidP="002D1829">
            <w:pPr>
              <w:pStyle w:val="Version2"/>
              <w:spacing w:after="120"/>
              <w:ind w:left="0"/>
              <w:rPr>
                <w:b/>
                <w:kern w:val="22"/>
              </w:rPr>
            </w:pPr>
            <w:r w:rsidRPr="006A294B">
              <w:rPr>
                <w:bCs/>
              </w:rPr>
              <w:lastRenderedPageBreak/>
              <w:t>The</w:t>
            </w:r>
            <w:r w:rsidRPr="00F95BDC">
              <w:rPr>
                <w:bCs/>
              </w:rPr>
              <w:t xml:space="preserve"> following artefacts in the package have been updated</w:t>
            </w:r>
            <w:r>
              <w:rPr>
                <w:bCs/>
              </w:rPr>
              <w:t xml:space="preserve"> with Functional Changes.</w:t>
            </w:r>
          </w:p>
          <w:p w14:paraId="1ECF9EE1" w14:textId="10144530" w:rsidR="002D1829" w:rsidRPr="0021395F" w:rsidRDefault="002D1829" w:rsidP="002D1829">
            <w:pPr>
              <w:pStyle w:val="Maintext"/>
              <w:rPr>
                <w:b/>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tc>
      </w:tr>
      <w:tr w:rsidR="002D1829" w14:paraId="2DCE7A84" w14:textId="77777777" w:rsidTr="00A11E99">
        <w:tc>
          <w:tcPr>
            <w:tcW w:w="1679" w:type="dxa"/>
          </w:tcPr>
          <w:p w14:paraId="7D2442CE" w14:textId="1CE7A4FC" w:rsidR="002D1829" w:rsidRDefault="002D1829" w:rsidP="002D1829">
            <w:pPr>
              <w:pStyle w:val="Maintext"/>
              <w:rPr>
                <w:bCs/>
              </w:rPr>
            </w:pPr>
            <w:r>
              <w:rPr>
                <w:bCs/>
              </w:rPr>
              <w:lastRenderedPageBreak/>
              <w:t>0.1</w:t>
            </w:r>
          </w:p>
        </w:tc>
        <w:tc>
          <w:tcPr>
            <w:tcW w:w="1876" w:type="dxa"/>
          </w:tcPr>
          <w:p w14:paraId="7323C52E" w14:textId="7DB12864" w:rsidR="002D1829" w:rsidRDefault="002D1829" w:rsidP="002D1829">
            <w:pPr>
              <w:pStyle w:val="Maintext"/>
              <w:rPr>
                <w:bCs/>
              </w:rPr>
            </w:pPr>
            <w:r>
              <w:rPr>
                <w:bCs/>
              </w:rPr>
              <w:t>17/10/2025</w:t>
            </w:r>
          </w:p>
        </w:tc>
        <w:tc>
          <w:tcPr>
            <w:tcW w:w="5461" w:type="dxa"/>
          </w:tcPr>
          <w:p w14:paraId="3E5068BA" w14:textId="10678429" w:rsidR="002D1829" w:rsidRPr="006B653E" w:rsidRDefault="002D1829" w:rsidP="002D1829">
            <w:pPr>
              <w:pStyle w:val="Maintext"/>
            </w:pPr>
            <w:r w:rsidRPr="006B653E">
              <w:t xml:space="preserve">Initial draft release for </w:t>
            </w:r>
            <w:proofErr w:type="spellStart"/>
            <w:r>
              <w:t>GloBE</w:t>
            </w:r>
            <w:proofErr w:type="spellEnd"/>
            <w:r>
              <w:t xml:space="preserve"> Information Returns</w:t>
            </w:r>
            <w:r w:rsidRPr="005D2994">
              <w:t xml:space="preserve"> (</w:t>
            </w:r>
            <w:r>
              <w:t>GIR</w:t>
            </w:r>
            <w:r w:rsidRPr="005D2994">
              <w:t>) service for 20</w:t>
            </w:r>
            <w:r>
              <w:t>26</w:t>
            </w:r>
            <w:r w:rsidRPr="005D2994">
              <w:t>.</w:t>
            </w:r>
          </w:p>
        </w:tc>
      </w:tr>
    </w:tbl>
    <w:p w14:paraId="39C0D57B" w14:textId="77777777" w:rsidR="00932B36" w:rsidRPr="0021395F" w:rsidRDefault="00932B36" w:rsidP="00932B36">
      <w:pPr>
        <w:rPr>
          <w:rFonts w:ascii="Arial" w:hAnsi="Arial" w:cs="Arial"/>
        </w:rPr>
      </w:pPr>
    </w:p>
    <w:sectPr w:rsidR="00932B36" w:rsidRPr="0021395F">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8DDC" w14:textId="77777777" w:rsidR="00530718" w:rsidRDefault="00530718" w:rsidP="00F033DD">
      <w:pPr>
        <w:spacing w:after="0" w:line="240" w:lineRule="auto"/>
      </w:pPr>
      <w:r>
        <w:separator/>
      </w:r>
    </w:p>
  </w:endnote>
  <w:endnote w:type="continuationSeparator" w:id="0">
    <w:p w14:paraId="691DFB71" w14:textId="77777777" w:rsidR="00530718" w:rsidRDefault="00530718"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DDB" w14:textId="421694AC" w:rsidR="00AF679F" w:rsidRDefault="00AF679F">
    <w:pPr>
      <w:pStyle w:val="Footer"/>
    </w:pPr>
    <w:r>
      <w:rPr>
        <w:noProof/>
      </w:rPr>
      <mc:AlternateContent>
        <mc:Choice Requires="wps">
          <w:drawing>
            <wp:anchor distT="0" distB="0" distL="0" distR="0" simplePos="0" relativeHeight="251668480" behindDoc="0" locked="0" layoutInCell="1" allowOverlap="1" wp14:anchorId="77526020" wp14:editId="066F8D23">
              <wp:simplePos x="635" y="635"/>
              <wp:positionH relativeFrom="page">
                <wp:align>center</wp:align>
              </wp:positionH>
              <wp:positionV relativeFrom="page">
                <wp:align>bottom</wp:align>
              </wp:positionV>
              <wp:extent cx="599440" cy="356870"/>
              <wp:effectExtent l="0" t="0" r="10160" b="0"/>
              <wp:wrapNone/>
              <wp:docPr id="24612087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26020"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textbox style="mso-fit-shape-to-text:t" inset="0,0,0,15pt">
                <w:txbxContent>
                  <w:p w14:paraId="64E73D9B" w14:textId="1633529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622E" w14:textId="31E87FDC" w:rsidR="002C55D7" w:rsidRPr="009A241C" w:rsidRDefault="002C55D7"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9744" behindDoc="0" locked="0" layoutInCell="1" allowOverlap="1" wp14:anchorId="3C0DB91F" wp14:editId="29AC2363">
              <wp:simplePos x="0" y="0"/>
              <wp:positionH relativeFrom="page">
                <wp:posOffset>3498652</wp:posOffset>
              </wp:positionH>
              <wp:positionV relativeFrom="page">
                <wp:posOffset>10121842</wp:posOffset>
              </wp:positionV>
              <wp:extent cx="599440" cy="356870"/>
              <wp:effectExtent l="0" t="0" r="10160" b="0"/>
              <wp:wrapNone/>
              <wp:docPr id="187008292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B1897A7"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DB91F" id="_x0000_t202" coordsize="21600,21600" o:spt="202" path="m,l,21600r21600,l21600,xe">
              <v:stroke joinstyle="miter"/>
              <v:path gradientshapeok="t" o:connecttype="rect"/>
            </v:shapetype>
            <v:shape id="_x0000_s1045" type="#_x0000_t202" alt="OFFICIAL" style="position:absolute;margin-left:275.5pt;margin-top:797pt;width:47.2pt;height:28.1pt;z-index:2516797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" filled="f" stroked="f">
              <v:textbox style="mso-fit-shape-to-text:t" inset="0,0,0,15pt">
                <w:txbxContent>
                  <w:p w14:paraId="2B1897A7"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Pr>
        <w:color w:val="33587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15</w:t>
    </w:r>
    <w:r w:rsidRPr="00D23519">
      <w:rPr>
        <w:color w:val="335876"/>
      </w:rPr>
      <w:fldChar w:fldCharType="end"/>
    </w:r>
  </w:p>
  <w:p w14:paraId="2958504F" w14:textId="03DC34F6" w:rsidR="002C55D7" w:rsidRPr="00607411" w:rsidRDefault="002C55D7" w:rsidP="000E5315">
    <w:pPr>
      <w:pStyle w:val="Footer"/>
      <w:rPr>
        <w:rStyle w:val="PageNumbe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33DB0381" w:rsidR="0009791E" w:rsidRPr="00961BA8" w:rsidRDefault="00AF679F">
          <w:pPr>
            <w:pStyle w:val="ClassificationFooter"/>
          </w:pPr>
          <w:r>
            <w:rPr>
              <w:noProof/>
            </w:rPr>
            <mc:AlternateContent>
              <mc:Choice Requires="wps">
                <w:drawing>
                  <wp:anchor distT="0" distB="0" distL="0" distR="0" simplePos="0" relativeHeight="251669504" behindDoc="0" locked="0" layoutInCell="1" allowOverlap="1" wp14:anchorId="74223032" wp14:editId="648E3C5B">
                    <wp:simplePos x="635" y="635"/>
                    <wp:positionH relativeFrom="page">
                      <wp:align>center</wp:align>
                    </wp:positionH>
                    <wp:positionV relativeFrom="page">
                      <wp:align>bottom</wp:align>
                    </wp:positionV>
                    <wp:extent cx="599440" cy="356870"/>
                    <wp:effectExtent l="0" t="0" r="10160" b="0"/>
                    <wp:wrapNone/>
                    <wp:docPr id="999696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23032"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textbox style="mso-fit-shape-to-text:t" inset="0,0,0,15pt">
                      <w:txbxContent>
                        <w:p w14:paraId="31581BF2" w14:textId="1C34E5B6"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B1FF" w14:textId="0D7B0DF4" w:rsidR="00AF679F" w:rsidRDefault="00AF679F">
    <w:pPr>
      <w:pStyle w:val="Footer"/>
    </w:pPr>
    <w:r>
      <w:rPr>
        <w:noProof/>
      </w:rPr>
      <mc:AlternateContent>
        <mc:Choice Requires="wps">
          <w:drawing>
            <wp:anchor distT="0" distB="0" distL="0" distR="0" simplePos="0" relativeHeight="251667456" behindDoc="0" locked="0" layoutInCell="1" allowOverlap="1" wp14:anchorId="44D30A4E" wp14:editId="579D7425">
              <wp:simplePos x="635" y="635"/>
              <wp:positionH relativeFrom="page">
                <wp:align>center</wp:align>
              </wp:positionH>
              <wp:positionV relativeFrom="page">
                <wp:align>bottom</wp:align>
              </wp:positionV>
              <wp:extent cx="599440" cy="356870"/>
              <wp:effectExtent l="0" t="0" r="10160" b="0"/>
              <wp:wrapNone/>
              <wp:docPr id="1729389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30A4E"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textbox style="mso-fit-shape-to-text:t" inset="0,0,0,15pt">
                <w:txbxContent>
                  <w:p w14:paraId="503CC0F2" w14:textId="45C2F70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509D" w14:textId="6418C344" w:rsidR="00AF679F" w:rsidRDefault="00AF679F">
    <w:pPr>
      <w:pStyle w:val="Footer"/>
    </w:pPr>
    <w:r>
      <w:rPr>
        <w:noProof/>
      </w:rPr>
      <mc:AlternateContent>
        <mc:Choice Requires="wps">
          <w:drawing>
            <wp:anchor distT="0" distB="0" distL="0" distR="0" simplePos="0" relativeHeight="251671552" behindDoc="0" locked="0" layoutInCell="1" allowOverlap="1" wp14:anchorId="25080369" wp14:editId="3CD3916C">
              <wp:simplePos x="635" y="635"/>
              <wp:positionH relativeFrom="page">
                <wp:align>center</wp:align>
              </wp:positionH>
              <wp:positionV relativeFrom="page">
                <wp:align>bottom</wp:align>
              </wp:positionV>
              <wp:extent cx="599440" cy="356870"/>
              <wp:effectExtent l="0" t="0" r="10160" b="0"/>
              <wp:wrapNone/>
              <wp:docPr id="54733872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80369"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textbox style="mso-fit-shape-to-text:t" inset="0,0,0,15pt">
                <w:txbxContent>
                  <w:p w14:paraId="73D7D6F6" w14:textId="3A5EA0F7"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0CF4" w14:textId="6660F0FA" w:rsidR="00932B36" w:rsidRPr="00830054" w:rsidRDefault="00AF679F"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72576" behindDoc="0" locked="0" layoutInCell="1" allowOverlap="1" wp14:anchorId="3009A5E6" wp14:editId="769D2D6B">
              <wp:simplePos x="635" y="635"/>
              <wp:positionH relativeFrom="page">
                <wp:align>center</wp:align>
              </wp:positionH>
              <wp:positionV relativeFrom="page">
                <wp:align>bottom</wp:align>
              </wp:positionV>
              <wp:extent cx="599440" cy="356870"/>
              <wp:effectExtent l="0" t="0" r="10160" b="0"/>
              <wp:wrapNone/>
              <wp:docPr id="5145904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9A5E6"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textbox style="mso-fit-shape-to-text:t" inset="0,0,0,15pt">
                <w:txbxContent>
                  <w:p w14:paraId="11537BD4" w14:textId="4AC235E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F8C" w14:textId="45FA6ABA" w:rsidR="00AF679F" w:rsidRDefault="00AF679F">
    <w:pPr>
      <w:pStyle w:val="Footer"/>
    </w:pPr>
    <w:r>
      <w:rPr>
        <w:noProof/>
      </w:rPr>
      <mc:AlternateContent>
        <mc:Choice Requires="wps">
          <w:drawing>
            <wp:anchor distT="0" distB="0" distL="0" distR="0" simplePos="0" relativeHeight="251670528" behindDoc="0" locked="0" layoutInCell="1" allowOverlap="1" wp14:anchorId="32DD4C58" wp14:editId="0BF1D145">
              <wp:simplePos x="635" y="635"/>
              <wp:positionH relativeFrom="page">
                <wp:align>center</wp:align>
              </wp:positionH>
              <wp:positionV relativeFrom="page">
                <wp:align>bottom</wp:align>
              </wp:positionV>
              <wp:extent cx="599440" cy="356870"/>
              <wp:effectExtent l="0" t="0" r="10160" b="0"/>
              <wp:wrapNone/>
              <wp:docPr id="13603047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D4C58"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textbox style="mso-fit-shape-to-text:t" inset="0,0,0,15pt">
                <w:txbxContent>
                  <w:p w14:paraId="77D33A8C" w14:textId="7D7A0FAE"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D4C3" w14:textId="4DBAA39A" w:rsidR="00AF679F" w:rsidRDefault="00AF679F">
    <w:pPr>
      <w:pStyle w:val="Footer"/>
    </w:pPr>
    <w:r>
      <w:rPr>
        <w:noProof/>
      </w:rPr>
      <mc:AlternateContent>
        <mc:Choice Requires="wps">
          <w:drawing>
            <wp:anchor distT="0" distB="0" distL="0" distR="0" simplePos="0" relativeHeight="251674624" behindDoc="0" locked="0" layoutInCell="1" allowOverlap="1" wp14:anchorId="0C232B28" wp14:editId="43F55A48">
              <wp:simplePos x="635" y="635"/>
              <wp:positionH relativeFrom="page">
                <wp:align>center</wp:align>
              </wp:positionH>
              <wp:positionV relativeFrom="page">
                <wp:align>bottom</wp:align>
              </wp:positionV>
              <wp:extent cx="599440" cy="356870"/>
              <wp:effectExtent l="0" t="0" r="10160" b="0"/>
              <wp:wrapNone/>
              <wp:docPr id="199503458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32B28"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textbox style="mso-fit-shape-to-text:t" inset="0,0,0,15pt">
                <w:txbxContent>
                  <w:p w14:paraId="5D9B9CC2" w14:textId="35D9B82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8EAD" w14:textId="292222A9" w:rsidR="00932B36" w:rsidRPr="009A241C" w:rsidRDefault="00464232"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5648" behindDoc="0" locked="0" layoutInCell="1" allowOverlap="1" wp14:anchorId="7E6512C9" wp14:editId="3BE8BF04">
              <wp:simplePos x="0" y="0"/>
              <wp:positionH relativeFrom="page">
                <wp:posOffset>5041265</wp:posOffset>
              </wp:positionH>
              <wp:positionV relativeFrom="page">
                <wp:posOffset>7308215</wp:posOffset>
              </wp:positionV>
              <wp:extent cx="599440" cy="356870"/>
              <wp:effectExtent l="0" t="0" r="10160" b="0"/>
              <wp:wrapNone/>
              <wp:docPr id="21089167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512C9" id="_x0000_t202" coordsize="21600,21600" o:spt="202" path="m,l,21600r21600,l21600,xe">
              <v:stroke joinstyle="miter"/>
              <v:path gradientshapeok="t" o:connecttype="rect"/>
            </v:shapetype>
            <v:shape id="Text Box 18" o:spid="_x0000_s1041" type="#_x0000_t202" alt="OFFICIAL" style="position:absolute;margin-left:396.95pt;margin-top:575.45pt;width:47.2pt;height:28.1pt;z-index:25167564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" filled="f" stroked="f">
              <v:textbox style="mso-fit-shape-to-text:t" inset="0,0,0,15pt">
                <w:txbxContent>
                  <w:p w14:paraId="005ABEF7" w14:textId="345CB78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32F2" w14:textId="70793F45" w:rsidR="00AF679F" w:rsidRDefault="00AF679F">
    <w:pPr>
      <w:pStyle w:val="Footer"/>
    </w:pPr>
    <w:r>
      <w:rPr>
        <w:noProof/>
      </w:rPr>
      <mc:AlternateContent>
        <mc:Choice Requires="wps">
          <w:drawing>
            <wp:anchor distT="0" distB="0" distL="0" distR="0" simplePos="0" relativeHeight="251673600" behindDoc="0" locked="0" layoutInCell="1" allowOverlap="1" wp14:anchorId="767D274F" wp14:editId="62A01833">
              <wp:simplePos x="635" y="635"/>
              <wp:positionH relativeFrom="page">
                <wp:align>center</wp:align>
              </wp:positionH>
              <wp:positionV relativeFrom="page">
                <wp:align>bottom</wp:align>
              </wp:positionV>
              <wp:extent cx="599440" cy="356870"/>
              <wp:effectExtent l="0" t="0" r="10160" b="0"/>
              <wp:wrapNone/>
              <wp:docPr id="141259261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7D274F"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textbox style="mso-fit-shape-to-text:t" inset="0,0,0,15pt">
                <w:txbxContent>
                  <w:p w14:paraId="5928B74C" w14:textId="0A0CD5F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38F1" w14:textId="77777777" w:rsidR="00530718" w:rsidRDefault="00530718" w:rsidP="00F033DD">
      <w:pPr>
        <w:spacing w:after="0" w:line="240" w:lineRule="auto"/>
      </w:pPr>
      <w:r>
        <w:separator/>
      </w:r>
    </w:p>
  </w:footnote>
  <w:footnote w:type="continuationSeparator" w:id="0">
    <w:p w14:paraId="4B466934" w14:textId="77777777" w:rsidR="00530718" w:rsidRDefault="00530718"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7709" w14:textId="2951FA2B" w:rsidR="00AF679F" w:rsidRDefault="00AF679F">
    <w:pPr>
      <w:pStyle w:val="Header"/>
    </w:pPr>
    <w:r>
      <w:rPr>
        <w:noProof/>
      </w:rPr>
      <mc:AlternateContent>
        <mc:Choice Requires="wps">
          <w:drawing>
            <wp:anchor distT="0" distB="0" distL="0" distR="0" simplePos="0" relativeHeight="251659264" behindDoc="0" locked="0" layoutInCell="1" allowOverlap="1" wp14:anchorId="48F71EA9" wp14:editId="1ABF2096">
              <wp:simplePos x="635" y="635"/>
              <wp:positionH relativeFrom="page">
                <wp:align>center</wp:align>
              </wp:positionH>
              <wp:positionV relativeFrom="page">
                <wp:align>top</wp:align>
              </wp:positionV>
              <wp:extent cx="599440" cy="356870"/>
              <wp:effectExtent l="0" t="0" r="10160" b="5080"/>
              <wp:wrapNone/>
              <wp:docPr id="6587091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71EA9"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textbox style="mso-fit-shape-to-text:t" inset="0,15pt,0,0">
                <w:txbxContent>
                  <w:p w14:paraId="570C0226" w14:textId="02BB4BF1"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66D8" w14:textId="77777777" w:rsidR="002C55D7" w:rsidRDefault="002C55D7"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7696" behindDoc="0" locked="0" layoutInCell="1" allowOverlap="1" wp14:anchorId="44D8E746" wp14:editId="78AC885D">
              <wp:simplePos x="0" y="0"/>
              <wp:positionH relativeFrom="page">
                <wp:posOffset>3498215</wp:posOffset>
              </wp:positionH>
              <wp:positionV relativeFrom="page">
                <wp:posOffset>144343</wp:posOffset>
              </wp:positionV>
              <wp:extent cx="599440" cy="356870"/>
              <wp:effectExtent l="0" t="0" r="10160" b="5080"/>
              <wp:wrapNone/>
              <wp:docPr id="28640167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A6CB829"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8E746" id="_x0000_t202" coordsize="21600,21600" o:spt="202" path="m,l,21600r21600,l21600,xe">
              <v:stroke joinstyle="miter"/>
              <v:path gradientshapeok="t" o:connecttype="rect"/>
            </v:shapetype>
            <v:shape id="_x0000_s1044" type="#_x0000_t202" alt="OFFICIAL" style="position:absolute;margin-left:275.45pt;margin-top:11.35pt;width:47.2pt;height:28.1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" filled="f" stroked="f">
              <v:textbox style="mso-fit-shape-to-text:t" inset="0,15pt,0,0">
                <w:txbxContent>
                  <w:p w14:paraId="0A6CB829" w14:textId="77777777" w:rsidR="002C55D7" w:rsidRPr="00AF679F" w:rsidRDefault="002C55D7"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p w14:paraId="3AB173CA" w14:textId="6497D095" w:rsidR="002C55D7" w:rsidRPr="009A241C" w:rsidRDefault="002C55D7"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Pr>
        <w:color w:val="335876"/>
        <w:sz w:val="16"/>
        <w:szCs w:val="16"/>
      </w:rPr>
      <w:tab/>
    </w:r>
    <w:r w:rsidRPr="00ED182B">
      <w:rPr>
        <w:color w:val="335876"/>
        <w:sz w:val="16"/>
        <w:szCs w:val="16"/>
      </w:rPr>
      <w:t>ATO GIR.0001 2026 PACKAGE V</w:t>
    </w:r>
    <w:r w:rsidR="00630F13">
      <w:rPr>
        <w:color w:val="335876"/>
        <w:sz w:val="16"/>
        <w:szCs w:val="16"/>
      </w:rPr>
      <w:t>1</w:t>
    </w:r>
    <w:r w:rsidRPr="00ED182B">
      <w:rPr>
        <w:color w:val="335876"/>
        <w:sz w:val="16"/>
        <w:szCs w:val="16"/>
      </w:rPr>
      <w:t>.</w:t>
    </w:r>
    <w:r w:rsidR="00630F13">
      <w:rPr>
        <w:color w:val="335876"/>
        <w:sz w:val="16"/>
        <w:szCs w:val="16"/>
      </w:rPr>
      <w:t>0</w:t>
    </w:r>
    <w:r w:rsidRPr="00ED182B">
      <w:rPr>
        <w:color w:val="335876"/>
        <w:sz w:val="16"/>
        <w:szCs w:val="16"/>
      </w:rPr>
      <w:t xml:space="preserve"> CONTENTS</w:t>
    </w:r>
  </w:p>
  <w:p w14:paraId="44B3E805" w14:textId="77777777" w:rsidR="002C55D7" w:rsidRPr="00607411" w:rsidRDefault="002C55D7"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tcPr>
        <w:p w14:paraId="7064064F" w14:textId="2B0F6C7E" w:rsidR="0009791E" w:rsidRPr="00BE2B9A" w:rsidRDefault="00AF679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09C1D599" wp14:editId="7C8875AB">
                    <wp:simplePos x="635" y="635"/>
                    <wp:positionH relativeFrom="page">
                      <wp:align>center</wp:align>
                    </wp:positionH>
                    <wp:positionV relativeFrom="page">
                      <wp:align>top</wp:align>
                    </wp:positionV>
                    <wp:extent cx="599440" cy="356870"/>
                    <wp:effectExtent l="0" t="0" r="10160" b="5080"/>
                    <wp:wrapNone/>
                    <wp:docPr id="5080354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D599"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textbox style="mso-fit-shape-to-text:t" inset="0,15pt,0,0">
                      <w:txbxContent>
                        <w:p w14:paraId="297A7DB0" w14:textId="5B348F4B"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tcPr>
        <w:p w14:paraId="4852F325" w14:textId="77777777" w:rsidR="0009791E" w:rsidRPr="00BE2B9A" w:rsidRDefault="0004422F" w:rsidP="000E5315">
          <w:pPr>
            <w:pStyle w:val="Header"/>
            <w:spacing w:before="160" w:after="100"/>
            <w:jc w:val="right"/>
            <w:rPr>
              <w:sz w:val="15"/>
            </w:rPr>
          </w:pPr>
          <w:fldSimple w:instr=" TITLE  \* Upper  \* MERGEFORMAT ">
            <w:r>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A8C" w14:textId="0A214526" w:rsidR="00AF679F" w:rsidRDefault="00AF679F">
    <w:pPr>
      <w:pStyle w:val="Header"/>
    </w:pPr>
    <w:r>
      <w:rPr>
        <w:noProof/>
      </w:rPr>
      <mc:AlternateContent>
        <mc:Choice Requires="wps">
          <w:drawing>
            <wp:anchor distT="0" distB="0" distL="0" distR="0" simplePos="0" relativeHeight="251658240" behindDoc="0" locked="0" layoutInCell="1" allowOverlap="1" wp14:anchorId="39668C03" wp14:editId="48274A6D">
              <wp:simplePos x="635" y="635"/>
              <wp:positionH relativeFrom="page">
                <wp:align>center</wp:align>
              </wp:positionH>
              <wp:positionV relativeFrom="page">
                <wp:align>top</wp:align>
              </wp:positionV>
              <wp:extent cx="599440" cy="356870"/>
              <wp:effectExtent l="0" t="0" r="10160" b="5080"/>
              <wp:wrapNone/>
              <wp:docPr id="16630310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68C03"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textbox style="mso-fit-shape-to-text:t" inset="0,15pt,0,0">
                <w:txbxContent>
                  <w:p w14:paraId="1B60A5D0" w14:textId="65C5D07C"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3E7" w14:textId="2E726CC3" w:rsidR="00932B36" w:rsidRDefault="00AF679F">
    <w:pPr>
      <w:pStyle w:val="Header"/>
    </w:pPr>
    <w:r>
      <w:rPr>
        <w:noProof/>
      </w:rPr>
      <mc:AlternateContent>
        <mc:Choice Requires="wps">
          <w:drawing>
            <wp:anchor distT="0" distB="0" distL="0" distR="0" simplePos="0" relativeHeight="251662336" behindDoc="0" locked="0" layoutInCell="1" allowOverlap="1" wp14:anchorId="76C33E7E" wp14:editId="7C2B86BF">
              <wp:simplePos x="635" y="635"/>
              <wp:positionH relativeFrom="page">
                <wp:align>center</wp:align>
              </wp:positionH>
              <wp:positionV relativeFrom="page">
                <wp:align>top</wp:align>
              </wp:positionV>
              <wp:extent cx="599440" cy="356870"/>
              <wp:effectExtent l="0" t="0" r="10160" b="5080"/>
              <wp:wrapNone/>
              <wp:docPr id="11966595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33E7E"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textbox style="mso-fit-shape-to-text:t" inset="0,15pt,0,0">
                <w:txbxContent>
                  <w:p w14:paraId="7681C8F0" w14:textId="6C06A8D4"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745" w14:textId="6A15D5B5" w:rsidR="00932B36" w:rsidRPr="009A241C" w:rsidRDefault="00AF679F"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0DE4BF21" wp14:editId="106E7A27">
              <wp:simplePos x="0" y="0"/>
              <wp:positionH relativeFrom="page">
                <wp:posOffset>3475355</wp:posOffset>
              </wp:positionH>
              <wp:positionV relativeFrom="page">
                <wp:posOffset>-62230</wp:posOffset>
              </wp:positionV>
              <wp:extent cx="599440" cy="356870"/>
              <wp:effectExtent l="0" t="0" r="10160" b="5080"/>
              <wp:wrapNone/>
              <wp:docPr id="5838443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4BF21" id="_x0000_t202" coordsize="21600,21600" o:spt="202" path="m,l,21600r21600,l21600,xe">
              <v:stroke joinstyle="miter"/>
              <v:path gradientshapeok="t" o:connecttype="rect"/>
            </v:shapetype>
            <v:shape id="Text Box 6" o:spid="_x0000_s1033" type="#_x0000_t202" alt="OFFICIAL" style="position:absolute;margin-left:273.65pt;margin-top:-4.9pt;width:47.2pt;height:28.1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" filled="f" stroked="f">
              <v:textbox style="mso-fit-shape-to-text:t" inset="0,15pt,0,0">
                <w:txbxContent>
                  <w:p w14:paraId="08FA42CA" w14:textId="03E0E7B3"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D182B" w:rsidRPr="00ED182B">
      <w:rPr>
        <w:color w:val="335876"/>
        <w:sz w:val="16"/>
        <w:szCs w:val="16"/>
      </w:rPr>
      <w:t>ATO GIR.0001 2026 PACKAGE V</w:t>
    </w:r>
    <w:r w:rsidR="00A11E99">
      <w:rPr>
        <w:color w:val="335876"/>
        <w:sz w:val="16"/>
        <w:szCs w:val="16"/>
      </w:rPr>
      <w:t>1</w:t>
    </w:r>
    <w:r w:rsidR="00ED182B" w:rsidRPr="00ED182B">
      <w:rPr>
        <w:color w:val="335876"/>
        <w:sz w:val="16"/>
        <w:szCs w:val="16"/>
      </w:rPr>
      <w:t>.</w:t>
    </w:r>
    <w:r w:rsidR="00A11E99">
      <w:rPr>
        <w:color w:val="335876"/>
        <w:sz w:val="16"/>
        <w:szCs w:val="16"/>
      </w:rPr>
      <w:t>0</w:t>
    </w:r>
    <w:r w:rsidR="00ED182B" w:rsidRPr="00ED182B">
      <w:rPr>
        <w:color w:val="335876"/>
        <w:sz w:val="16"/>
        <w:szCs w:val="16"/>
      </w:rPr>
      <w:t xml:space="preserve"> 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F018" w14:textId="01DF7C14" w:rsidR="00932B36" w:rsidRDefault="00AF679F">
    <w:pPr>
      <w:pStyle w:val="Header"/>
    </w:pPr>
    <w:r>
      <w:rPr>
        <w:noProof/>
      </w:rPr>
      <mc:AlternateContent>
        <mc:Choice Requires="wps">
          <w:drawing>
            <wp:anchor distT="0" distB="0" distL="0" distR="0" simplePos="0" relativeHeight="251661312" behindDoc="0" locked="0" layoutInCell="1" allowOverlap="1" wp14:anchorId="75A7AC62" wp14:editId="1E924633">
              <wp:simplePos x="635" y="635"/>
              <wp:positionH relativeFrom="page">
                <wp:align>center</wp:align>
              </wp:positionH>
              <wp:positionV relativeFrom="page">
                <wp:align>top</wp:align>
              </wp:positionV>
              <wp:extent cx="599440" cy="356870"/>
              <wp:effectExtent l="0" t="0" r="10160" b="5080"/>
              <wp:wrapNone/>
              <wp:docPr id="7277895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7AC62"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textbox style="mso-fit-shape-to-text:t" inset="0,15pt,0,0">
                <w:txbxContent>
                  <w:p w14:paraId="297C1BEF" w14:textId="194858D9"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845" w14:textId="566D73B3" w:rsidR="00AF679F" w:rsidRDefault="00AF679F">
    <w:pPr>
      <w:pStyle w:val="Header"/>
    </w:pPr>
    <w:r>
      <w:rPr>
        <w:noProof/>
      </w:rPr>
      <mc:AlternateContent>
        <mc:Choice Requires="wps">
          <w:drawing>
            <wp:anchor distT="0" distB="0" distL="0" distR="0" simplePos="0" relativeHeight="251665408" behindDoc="0" locked="0" layoutInCell="1" allowOverlap="1" wp14:anchorId="3FFC7AD6" wp14:editId="7F3A80DD">
              <wp:simplePos x="635" y="635"/>
              <wp:positionH relativeFrom="page">
                <wp:align>center</wp:align>
              </wp:positionH>
              <wp:positionV relativeFrom="page">
                <wp:align>top</wp:align>
              </wp:positionV>
              <wp:extent cx="599440" cy="356870"/>
              <wp:effectExtent l="0" t="0" r="10160" b="5080"/>
              <wp:wrapNone/>
              <wp:docPr id="65844782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C7AD6"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textbox style="mso-fit-shape-to-text:t" inset="0,15pt,0,0">
                <w:txbxContent>
                  <w:p w14:paraId="6B5411CB" w14:textId="133B764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E6D1" w14:textId="69D6E6BD" w:rsidR="00932B36" w:rsidRDefault="00AF679F"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745EDB64" wp14:editId="3FA0DCEB">
              <wp:simplePos x="0" y="0"/>
              <wp:positionH relativeFrom="page">
                <wp:posOffset>5048596</wp:posOffset>
              </wp:positionH>
              <wp:positionV relativeFrom="page">
                <wp:posOffset>-81304</wp:posOffset>
              </wp:positionV>
              <wp:extent cx="599440" cy="356870"/>
              <wp:effectExtent l="0" t="0" r="10160" b="5080"/>
              <wp:wrapNone/>
              <wp:docPr id="19580829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EDB64" id="_x0000_t202" coordsize="21600,21600" o:spt="202" path="m,l,21600r21600,l21600,xe">
              <v:stroke joinstyle="miter"/>
              <v:path gradientshapeok="t" o:connecttype="rect"/>
            </v:shapetype>
            <v:shape id="Text Box 9" o:spid="_x0000_s1039" type="#_x0000_t202" alt="OFFICIAL" style="position:absolute;margin-left:397.55pt;margin-top:-6.4pt;width:47.2pt;height:28.1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" filled="f" stroked="f">
              <v:textbox style="mso-fit-shape-to-text:t" inset="0,15pt,0,0">
                <w:txbxContent>
                  <w:p w14:paraId="3B8965A0" w14:textId="210C724F"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p w14:paraId="7788914D" w14:textId="7214FF4E"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1B23EA" w:rsidRPr="00ED182B">
      <w:rPr>
        <w:color w:val="335876"/>
        <w:sz w:val="16"/>
        <w:szCs w:val="16"/>
      </w:rPr>
      <w:t>ATO GIR.0001 2026 PACKAGE V</w:t>
    </w:r>
    <w:r w:rsidR="00630F13">
      <w:rPr>
        <w:color w:val="335876"/>
        <w:sz w:val="16"/>
        <w:szCs w:val="16"/>
      </w:rPr>
      <w:t>1</w:t>
    </w:r>
    <w:r w:rsidR="001B23EA" w:rsidRPr="00ED182B">
      <w:rPr>
        <w:color w:val="335876"/>
        <w:sz w:val="16"/>
        <w:szCs w:val="16"/>
      </w:rPr>
      <w:t>.</w:t>
    </w:r>
    <w:r w:rsidR="00630F13">
      <w:rPr>
        <w:color w:val="335876"/>
        <w:sz w:val="16"/>
        <w:szCs w:val="16"/>
      </w:rPr>
      <w:t>0</w:t>
    </w:r>
    <w:r w:rsidR="001B23EA" w:rsidRPr="00ED182B">
      <w:rPr>
        <w:color w:val="335876"/>
        <w:sz w:val="16"/>
        <w:szCs w:val="16"/>
      </w:rPr>
      <w:t xml:space="preserve"> CONTENTS</w:t>
    </w:r>
  </w:p>
  <w:p w14:paraId="4D3B2BB6" w14:textId="5669850D"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60E9" w14:textId="202AED28" w:rsidR="00AF679F" w:rsidRDefault="00AF679F">
    <w:pPr>
      <w:pStyle w:val="Header"/>
    </w:pPr>
    <w:r>
      <w:rPr>
        <w:noProof/>
      </w:rPr>
      <mc:AlternateContent>
        <mc:Choice Requires="wps">
          <w:drawing>
            <wp:anchor distT="0" distB="0" distL="0" distR="0" simplePos="0" relativeHeight="251664384" behindDoc="0" locked="0" layoutInCell="1" allowOverlap="1" wp14:anchorId="29D8ECE0" wp14:editId="1211E216">
              <wp:simplePos x="635" y="635"/>
              <wp:positionH relativeFrom="page">
                <wp:align>center</wp:align>
              </wp:positionH>
              <wp:positionV relativeFrom="page">
                <wp:align>top</wp:align>
              </wp:positionV>
              <wp:extent cx="599440" cy="356870"/>
              <wp:effectExtent l="0" t="0" r="10160" b="5080"/>
              <wp:wrapNone/>
              <wp:docPr id="5356462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8ECE0"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textbox style="mso-fit-shape-to-text:t" inset="0,15pt,0,0">
                <w:txbxContent>
                  <w:p w14:paraId="43665E4B" w14:textId="493C3332" w:rsidR="00AF679F" w:rsidRPr="00AF679F" w:rsidRDefault="00AF679F" w:rsidP="00AF679F">
                    <w:pPr>
                      <w:spacing w:after="0"/>
                      <w:rPr>
                        <w:rFonts w:ascii="Verdana" w:eastAsia="Verdana" w:hAnsi="Verdana" w:cs="Verdana"/>
                        <w:noProof/>
                        <w:color w:val="B40029"/>
                        <w:sz w:val="20"/>
                        <w:szCs w:val="20"/>
                      </w:rPr>
                    </w:pPr>
                    <w:r w:rsidRPr="00AF679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B123A5"/>
    <w:multiLevelType w:val="hybridMultilevel"/>
    <w:tmpl w:val="3CC234E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AEC371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13451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87E8B"/>
    <w:rsid w:val="00096F45"/>
    <w:rsid w:val="0009791E"/>
    <w:rsid w:val="000A3765"/>
    <w:rsid w:val="000C7458"/>
    <w:rsid w:val="000D30AE"/>
    <w:rsid w:val="000D5AB0"/>
    <w:rsid w:val="000E1F98"/>
    <w:rsid w:val="000E3124"/>
    <w:rsid w:val="000F0530"/>
    <w:rsid w:val="00121B12"/>
    <w:rsid w:val="00122AEE"/>
    <w:rsid w:val="001243EF"/>
    <w:rsid w:val="001257B5"/>
    <w:rsid w:val="0012585B"/>
    <w:rsid w:val="0012649F"/>
    <w:rsid w:val="00131E18"/>
    <w:rsid w:val="0013207F"/>
    <w:rsid w:val="00155938"/>
    <w:rsid w:val="00156D13"/>
    <w:rsid w:val="00160481"/>
    <w:rsid w:val="001632E4"/>
    <w:rsid w:val="00177872"/>
    <w:rsid w:val="0018315B"/>
    <w:rsid w:val="001946E9"/>
    <w:rsid w:val="001B23EA"/>
    <w:rsid w:val="001B7AF8"/>
    <w:rsid w:val="001D0F23"/>
    <w:rsid w:val="001D1765"/>
    <w:rsid w:val="001D7F2F"/>
    <w:rsid w:val="001E0D67"/>
    <w:rsid w:val="001E1E64"/>
    <w:rsid w:val="001F1527"/>
    <w:rsid w:val="001F314E"/>
    <w:rsid w:val="00200CF1"/>
    <w:rsid w:val="0020193B"/>
    <w:rsid w:val="00210D4D"/>
    <w:rsid w:val="0021395F"/>
    <w:rsid w:val="00213C70"/>
    <w:rsid w:val="00214E8F"/>
    <w:rsid w:val="00215866"/>
    <w:rsid w:val="0021722B"/>
    <w:rsid w:val="00223083"/>
    <w:rsid w:val="00227C28"/>
    <w:rsid w:val="00230A56"/>
    <w:rsid w:val="002315D0"/>
    <w:rsid w:val="00233E7A"/>
    <w:rsid w:val="00235BF5"/>
    <w:rsid w:val="00242AF4"/>
    <w:rsid w:val="00247645"/>
    <w:rsid w:val="00255EB2"/>
    <w:rsid w:val="00262896"/>
    <w:rsid w:val="00282F7A"/>
    <w:rsid w:val="00283F93"/>
    <w:rsid w:val="0028464C"/>
    <w:rsid w:val="00293986"/>
    <w:rsid w:val="002A0467"/>
    <w:rsid w:val="002B12FA"/>
    <w:rsid w:val="002B1F01"/>
    <w:rsid w:val="002C3C7A"/>
    <w:rsid w:val="002C55D7"/>
    <w:rsid w:val="002D1829"/>
    <w:rsid w:val="002E22EE"/>
    <w:rsid w:val="002E525B"/>
    <w:rsid w:val="002F392E"/>
    <w:rsid w:val="00300E87"/>
    <w:rsid w:val="00306D67"/>
    <w:rsid w:val="003250A1"/>
    <w:rsid w:val="00335FBF"/>
    <w:rsid w:val="00344ACA"/>
    <w:rsid w:val="00346579"/>
    <w:rsid w:val="00350563"/>
    <w:rsid w:val="00353506"/>
    <w:rsid w:val="00365160"/>
    <w:rsid w:val="003901D2"/>
    <w:rsid w:val="00397B67"/>
    <w:rsid w:val="003B3A2D"/>
    <w:rsid w:val="003B4911"/>
    <w:rsid w:val="003C2067"/>
    <w:rsid w:val="003D0755"/>
    <w:rsid w:val="003E41D1"/>
    <w:rsid w:val="003F71C3"/>
    <w:rsid w:val="0040082B"/>
    <w:rsid w:val="0041005C"/>
    <w:rsid w:val="0041508D"/>
    <w:rsid w:val="00421851"/>
    <w:rsid w:val="00441153"/>
    <w:rsid w:val="0045733E"/>
    <w:rsid w:val="00457C35"/>
    <w:rsid w:val="00463C39"/>
    <w:rsid w:val="00464232"/>
    <w:rsid w:val="00471874"/>
    <w:rsid w:val="0047207C"/>
    <w:rsid w:val="00480B00"/>
    <w:rsid w:val="00483E4B"/>
    <w:rsid w:val="00484865"/>
    <w:rsid w:val="00486087"/>
    <w:rsid w:val="0049439E"/>
    <w:rsid w:val="00494AD4"/>
    <w:rsid w:val="00494D02"/>
    <w:rsid w:val="004A55D6"/>
    <w:rsid w:val="004B0F9F"/>
    <w:rsid w:val="004B3768"/>
    <w:rsid w:val="004B3E36"/>
    <w:rsid w:val="004C075F"/>
    <w:rsid w:val="004C18C3"/>
    <w:rsid w:val="004D6E1A"/>
    <w:rsid w:val="004E2CDF"/>
    <w:rsid w:val="004E68E1"/>
    <w:rsid w:val="004F2ED7"/>
    <w:rsid w:val="00503FCE"/>
    <w:rsid w:val="00506839"/>
    <w:rsid w:val="005202BE"/>
    <w:rsid w:val="00523BDD"/>
    <w:rsid w:val="00530718"/>
    <w:rsid w:val="005327E5"/>
    <w:rsid w:val="005420B4"/>
    <w:rsid w:val="00543472"/>
    <w:rsid w:val="00543A68"/>
    <w:rsid w:val="00556D92"/>
    <w:rsid w:val="005644A0"/>
    <w:rsid w:val="00570D88"/>
    <w:rsid w:val="00577986"/>
    <w:rsid w:val="00586969"/>
    <w:rsid w:val="00587648"/>
    <w:rsid w:val="005A056A"/>
    <w:rsid w:val="005A491A"/>
    <w:rsid w:val="005A6AC6"/>
    <w:rsid w:val="005A787D"/>
    <w:rsid w:val="005B540C"/>
    <w:rsid w:val="005B5DAF"/>
    <w:rsid w:val="005C7C9D"/>
    <w:rsid w:val="005D0677"/>
    <w:rsid w:val="005D1BFC"/>
    <w:rsid w:val="005D4B9D"/>
    <w:rsid w:val="005F65A7"/>
    <w:rsid w:val="00605427"/>
    <w:rsid w:val="00613756"/>
    <w:rsid w:val="00622E5C"/>
    <w:rsid w:val="006234BE"/>
    <w:rsid w:val="00630F13"/>
    <w:rsid w:val="006358EB"/>
    <w:rsid w:val="006377D2"/>
    <w:rsid w:val="00641241"/>
    <w:rsid w:val="00643BD4"/>
    <w:rsid w:val="00654563"/>
    <w:rsid w:val="006557CA"/>
    <w:rsid w:val="00656ABF"/>
    <w:rsid w:val="00657B33"/>
    <w:rsid w:val="006615E6"/>
    <w:rsid w:val="00675E2F"/>
    <w:rsid w:val="00677E08"/>
    <w:rsid w:val="006A294B"/>
    <w:rsid w:val="006A5732"/>
    <w:rsid w:val="006A67F8"/>
    <w:rsid w:val="006A7498"/>
    <w:rsid w:val="006B3F34"/>
    <w:rsid w:val="006B3FDA"/>
    <w:rsid w:val="006B50EB"/>
    <w:rsid w:val="006B680D"/>
    <w:rsid w:val="006B6FD4"/>
    <w:rsid w:val="006C17F4"/>
    <w:rsid w:val="006C5247"/>
    <w:rsid w:val="006D4C77"/>
    <w:rsid w:val="006D6404"/>
    <w:rsid w:val="006D7D0B"/>
    <w:rsid w:val="006E6F08"/>
    <w:rsid w:val="00710B32"/>
    <w:rsid w:val="007115A0"/>
    <w:rsid w:val="007133F0"/>
    <w:rsid w:val="0072372B"/>
    <w:rsid w:val="007271E3"/>
    <w:rsid w:val="00727D19"/>
    <w:rsid w:val="00732438"/>
    <w:rsid w:val="00742ECC"/>
    <w:rsid w:val="007472A8"/>
    <w:rsid w:val="007556C7"/>
    <w:rsid w:val="0075779F"/>
    <w:rsid w:val="00757908"/>
    <w:rsid w:val="007635B5"/>
    <w:rsid w:val="007644B3"/>
    <w:rsid w:val="00773F95"/>
    <w:rsid w:val="00780062"/>
    <w:rsid w:val="007813DA"/>
    <w:rsid w:val="00782201"/>
    <w:rsid w:val="00794FB9"/>
    <w:rsid w:val="007A65E4"/>
    <w:rsid w:val="007A7283"/>
    <w:rsid w:val="007B2656"/>
    <w:rsid w:val="007B61F7"/>
    <w:rsid w:val="007C79AD"/>
    <w:rsid w:val="007D106D"/>
    <w:rsid w:val="007D41BD"/>
    <w:rsid w:val="007E67DA"/>
    <w:rsid w:val="007E6C9D"/>
    <w:rsid w:val="007F6B15"/>
    <w:rsid w:val="008003DD"/>
    <w:rsid w:val="0080297B"/>
    <w:rsid w:val="00807064"/>
    <w:rsid w:val="00810352"/>
    <w:rsid w:val="00817686"/>
    <w:rsid w:val="00824893"/>
    <w:rsid w:val="00832AB2"/>
    <w:rsid w:val="00835810"/>
    <w:rsid w:val="00874D19"/>
    <w:rsid w:val="008817D5"/>
    <w:rsid w:val="008A2D01"/>
    <w:rsid w:val="008A33E9"/>
    <w:rsid w:val="008B3032"/>
    <w:rsid w:val="008C47ED"/>
    <w:rsid w:val="008C606E"/>
    <w:rsid w:val="008D0E5A"/>
    <w:rsid w:val="008D2C57"/>
    <w:rsid w:val="008E25AF"/>
    <w:rsid w:val="008E292B"/>
    <w:rsid w:val="008E5388"/>
    <w:rsid w:val="008F1046"/>
    <w:rsid w:val="008F7930"/>
    <w:rsid w:val="00906AB0"/>
    <w:rsid w:val="00916FAE"/>
    <w:rsid w:val="009222E9"/>
    <w:rsid w:val="00924C96"/>
    <w:rsid w:val="009253F8"/>
    <w:rsid w:val="00932B36"/>
    <w:rsid w:val="00947A96"/>
    <w:rsid w:val="00960B25"/>
    <w:rsid w:val="0096107A"/>
    <w:rsid w:val="009646D8"/>
    <w:rsid w:val="00967638"/>
    <w:rsid w:val="009772EB"/>
    <w:rsid w:val="009834E5"/>
    <w:rsid w:val="00983F96"/>
    <w:rsid w:val="009957E0"/>
    <w:rsid w:val="009A3574"/>
    <w:rsid w:val="009A44DA"/>
    <w:rsid w:val="009A5832"/>
    <w:rsid w:val="009B50B8"/>
    <w:rsid w:val="009C2085"/>
    <w:rsid w:val="009C354C"/>
    <w:rsid w:val="009D1516"/>
    <w:rsid w:val="009D76EB"/>
    <w:rsid w:val="009F1A3A"/>
    <w:rsid w:val="00A11E99"/>
    <w:rsid w:val="00A16171"/>
    <w:rsid w:val="00A231A8"/>
    <w:rsid w:val="00A24855"/>
    <w:rsid w:val="00A32503"/>
    <w:rsid w:val="00A34F41"/>
    <w:rsid w:val="00A6252B"/>
    <w:rsid w:val="00A62757"/>
    <w:rsid w:val="00A67F8F"/>
    <w:rsid w:val="00A76B9D"/>
    <w:rsid w:val="00A77E8D"/>
    <w:rsid w:val="00A84006"/>
    <w:rsid w:val="00A907E7"/>
    <w:rsid w:val="00A960BE"/>
    <w:rsid w:val="00AA58CA"/>
    <w:rsid w:val="00AA65A0"/>
    <w:rsid w:val="00AB03C0"/>
    <w:rsid w:val="00AB0D55"/>
    <w:rsid w:val="00AB6EBC"/>
    <w:rsid w:val="00AC3180"/>
    <w:rsid w:val="00AD721D"/>
    <w:rsid w:val="00AF12D5"/>
    <w:rsid w:val="00AF35DA"/>
    <w:rsid w:val="00AF679F"/>
    <w:rsid w:val="00B14EC3"/>
    <w:rsid w:val="00B21A8D"/>
    <w:rsid w:val="00B42EC1"/>
    <w:rsid w:val="00B45C99"/>
    <w:rsid w:val="00B4754C"/>
    <w:rsid w:val="00B64E49"/>
    <w:rsid w:val="00B7026C"/>
    <w:rsid w:val="00B70BB4"/>
    <w:rsid w:val="00B84E77"/>
    <w:rsid w:val="00B90081"/>
    <w:rsid w:val="00B92F73"/>
    <w:rsid w:val="00B96780"/>
    <w:rsid w:val="00BA0248"/>
    <w:rsid w:val="00BA098B"/>
    <w:rsid w:val="00BA6982"/>
    <w:rsid w:val="00BB34FD"/>
    <w:rsid w:val="00BB5357"/>
    <w:rsid w:val="00BC0D7A"/>
    <w:rsid w:val="00BE10FF"/>
    <w:rsid w:val="00BE14D0"/>
    <w:rsid w:val="00BF1255"/>
    <w:rsid w:val="00BF4FD2"/>
    <w:rsid w:val="00BF5064"/>
    <w:rsid w:val="00BF70C9"/>
    <w:rsid w:val="00BF7888"/>
    <w:rsid w:val="00C10809"/>
    <w:rsid w:val="00C14511"/>
    <w:rsid w:val="00C263AC"/>
    <w:rsid w:val="00C30F3C"/>
    <w:rsid w:val="00C33544"/>
    <w:rsid w:val="00C365A1"/>
    <w:rsid w:val="00C41013"/>
    <w:rsid w:val="00C448DC"/>
    <w:rsid w:val="00C52AEE"/>
    <w:rsid w:val="00C57B6C"/>
    <w:rsid w:val="00C57EB4"/>
    <w:rsid w:val="00C65711"/>
    <w:rsid w:val="00C71857"/>
    <w:rsid w:val="00C73D87"/>
    <w:rsid w:val="00C80EAD"/>
    <w:rsid w:val="00C94482"/>
    <w:rsid w:val="00C94EEB"/>
    <w:rsid w:val="00C9768D"/>
    <w:rsid w:val="00CB63E0"/>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25A7"/>
    <w:rsid w:val="00D64A16"/>
    <w:rsid w:val="00D71F94"/>
    <w:rsid w:val="00D77B0D"/>
    <w:rsid w:val="00D86BC4"/>
    <w:rsid w:val="00D9145D"/>
    <w:rsid w:val="00DA3F6D"/>
    <w:rsid w:val="00DA3FDF"/>
    <w:rsid w:val="00DA71B4"/>
    <w:rsid w:val="00DB1DA0"/>
    <w:rsid w:val="00DB3627"/>
    <w:rsid w:val="00DB4365"/>
    <w:rsid w:val="00DB5A52"/>
    <w:rsid w:val="00DC1C40"/>
    <w:rsid w:val="00DD6934"/>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5C97"/>
    <w:rsid w:val="00E675C9"/>
    <w:rsid w:val="00E74500"/>
    <w:rsid w:val="00E81B66"/>
    <w:rsid w:val="00E8591B"/>
    <w:rsid w:val="00E86711"/>
    <w:rsid w:val="00E913D4"/>
    <w:rsid w:val="00EA0162"/>
    <w:rsid w:val="00EA1860"/>
    <w:rsid w:val="00EA1EA4"/>
    <w:rsid w:val="00EA31FF"/>
    <w:rsid w:val="00EA7765"/>
    <w:rsid w:val="00EB2122"/>
    <w:rsid w:val="00EB2FD1"/>
    <w:rsid w:val="00EC19FB"/>
    <w:rsid w:val="00ED150E"/>
    <w:rsid w:val="00ED182B"/>
    <w:rsid w:val="00ED21DE"/>
    <w:rsid w:val="00ED23A0"/>
    <w:rsid w:val="00EE3AE9"/>
    <w:rsid w:val="00EF7F7B"/>
    <w:rsid w:val="00F033DD"/>
    <w:rsid w:val="00F04F59"/>
    <w:rsid w:val="00F06796"/>
    <w:rsid w:val="00F33EC3"/>
    <w:rsid w:val="00F36098"/>
    <w:rsid w:val="00F42203"/>
    <w:rsid w:val="00F47AE3"/>
    <w:rsid w:val="00F5063B"/>
    <w:rsid w:val="00F541E2"/>
    <w:rsid w:val="00F542B1"/>
    <w:rsid w:val="00F54F57"/>
    <w:rsid w:val="00F564E2"/>
    <w:rsid w:val="00F65F6A"/>
    <w:rsid w:val="00F825F8"/>
    <w:rsid w:val="00F83921"/>
    <w:rsid w:val="00F90441"/>
    <w:rsid w:val="00F91558"/>
    <w:rsid w:val="00F92082"/>
    <w:rsid w:val="00F92F6B"/>
    <w:rsid w:val="00F956BB"/>
    <w:rsid w:val="00F95BDC"/>
    <w:rsid w:val="00F96380"/>
    <w:rsid w:val="00FA2175"/>
    <w:rsid w:val="00FB1D48"/>
    <w:rsid w:val="00FB5134"/>
    <w:rsid w:val="00FD20A1"/>
    <w:rsid w:val="00FD2E9F"/>
    <w:rsid w:val="00FF00AD"/>
    <w:rsid w:val="00FF156A"/>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15:docId w15:val="{359DCEE4-26D0-412E-A05F-DB080B3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yperlink" Target="https://www.oecd.org/en/publications/tax-challenges-arising-from-the-digitalisation-of-the-economy-globe-information-return-january-2025_a05ec99a-en.html" TargetMode="Externa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_Version>
    <_dlc_DocId xmlns="ebcfea33-81e3-40b3-964f-0af249f09b77">ENHAASS3WZA2-2111939726-58942</_dlc_DocId>
    <_dlc_DocIdUrl xmlns="ebcfea33-81e3-40b3-964f-0af249f09b77">
      <Url>https://atooffice.sharepoint.com/sites/DWISDDD/_layouts/15/DocIdRedir.aspx?ID=ENHAASS3WZA2-2111939726-58942</Url>
      <Description>ENHAASS3WZA2-2111939726-58942</Description>
    </_dlc_DocIdUrl>
    <Project xmlns="b8f7953d-d14b-4f71-b9e9-b3870bf8f12a">GloBE Information Returns 2026</Project>
    <Audience xmlns="b8f7953d-d14b-4f71-b9e9-b3870bf8f12a">External</Audience>
    <Domain xmlns="b8f7953d-d14b-4f71-b9e9-b3870bf8f12a">Significant Global Entity Obligations</Domain>
    <Endorsing_x0020_Officer xmlns="b8f7953d-d14b-4f71-b9e9-b3870bf8f12a">
      <UserInfo>
        <DisplayName/>
        <AccountId xsi:nil="true"/>
        <AccountType/>
      </UserInfo>
    </Endorsing_x0020_Officer>
    <Document_x0020_Status xmlns="b8f7953d-d14b-4f71-b9e9-b3870bf8f12a">Published Final</Document_x0020_Status>
    <Publication_x0020_Date xmlns="b8f7953d-d14b-4f71-b9e9-b3870bf8f12a">2026-03-24T16:00:00+00:00</Publication_x0020_Date>
    <TaxCatchAll xmlns="ebcfea33-81e3-40b3-964f-0af249f09b77" xsi:nil="true"/>
    <Publication_x0020_Site xmlns="b8f7953d-d14b-4f71-b9e9-b3870bf8f12a">softwaredevelopers.ato.gov.au</Publication_x0020_Sit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DB83A-44A1-4066-9EC9-8A92C1EA249A}">
  <ds:schemaRefs>
    <ds:schemaRef ds:uri="http://schemas.microsoft.com/office/2006/documentManagement/types"/>
    <ds:schemaRef ds:uri="http://purl.org/dc/elements/1.1/"/>
    <ds:schemaRef ds:uri="http://schemas.microsoft.com/sharepoint/v3/fields"/>
    <ds:schemaRef ds:uri="ebcfea33-81e3-40b3-964f-0af249f09b77"/>
    <ds:schemaRef ds:uri="b8f7953d-d14b-4f71-b9e9-b3870bf8f12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F9B5EE-5F24-487F-94AC-3D52710A8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8AAAA-AEAE-49D9-ADA7-27F5338E2C10}">
  <ds:schemaRefs>
    <ds:schemaRef ds:uri="http://schemas.openxmlformats.org/officeDocument/2006/bibliography"/>
  </ds:schemaRefs>
</ds:datastoreItem>
</file>

<file path=customXml/itemProps4.xml><?xml version="1.0" encoding="utf-8"?>
<ds:datastoreItem xmlns:ds="http://schemas.openxmlformats.org/officeDocument/2006/customXml" ds:itemID="{B234B8F2-546A-4442-98A1-60BC8997A188}">
  <ds:schemaRefs>
    <ds:schemaRef ds:uri="http://schemas.microsoft.com/sharepoint/events"/>
  </ds:schemaRefs>
</ds:datastoreItem>
</file>

<file path=customXml/itemProps5.xml><?xml version="1.0" encoding="utf-8"?>
<ds:datastoreItem xmlns:ds="http://schemas.openxmlformats.org/officeDocument/2006/customXml" ds:itemID="{7147F747-C737-4B70-8404-C47F80F9D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1553</Words>
  <Characters>8855</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ATO GIR.0001 2026 Package Contents</vt:lpstr>
    </vt:vector>
  </TitlesOfParts>
  <Manager/>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2026-03-16T04:11:00Z</dcterms:created>
  <dcterms:modified xsi:type="dcterms:W3CDTF">2026-03-16T04:11:00Z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246b2d33-1a3e-4757-b153-57b7efc03b39</vt:lpwstr>
  </property>
  <property fmtid="{D5CDD505-2E9C-101B-9397-08002B2CF9AE}" pid="3" name="ContentTypeId">
    <vt:lpwstr>0x010100155B54DD33414D42A64D323907890DCA</vt:lpwstr>
  </property>
  <property fmtid="{D5CDD505-2E9C-101B-9397-08002B2CF9AE}" pid="4" name="Audience">
    <vt:lpwstr>External</vt:lpwstr>
  </property>
  <property fmtid="{D5CDD505-2E9C-101B-9397-08002B2CF9AE}" pid="5" name="ClassificationContentMarkingHeaderShapeIds">
    <vt:lpwstr>631fd6e4,27431a7b,1e48018f,2b612ffd,47539334,22ccc1cc,1fed502e,273f1dd1,74b5f985</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a4ed6cc,eab81ad,5f56a96,81ba909,209fb9e8,1eac06f8,543273e7,76e9cfdd,c91f397</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2025-10-03T03:54:14Z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4566b99d-88fd-4e9b-b8ce-38270cbe1d50</vt:lpwstr>
  </property>
  <property fmtid="{D5CDD505-2E9C-101B-9397-08002B2CF9AE}" pid="17" name="MSIP_Label_c111c204-3025-4293-a668-517002c3f023_ContentBits">
    <vt:lpwstr>3</vt:lpwstr>
  </property>
  <property fmtid="{D5CDD505-2E9C-101B-9397-08002B2CF9AE}" pid="18" name="MediaServiceImageTags">
    <vt:lpwstr/>
  </property>
</Properties>
</file>