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986"/>
        <w:gridCol w:w="1899"/>
        <w:gridCol w:w="2155"/>
        <w:gridCol w:w="761"/>
        <w:gridCol w:w="1643"/>
        <w:gridCol w:w="1195"/>
      </w:tblGrid>
      <w:tr w:rsidR="00F673E4" w14:paraId="6E1A7B89" w14:textId="77777777" w:rsidTr="00500D6E">
        <w:trPr>
          <w:trHeight w:val="53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/>
          </w:tcPr>
          <w:p w14:paraId="5AFAB96D" w14:textId="77777777" w:rsidR="00F673E4" w:rsidRDefault="006276B4" w:rsidP="00F673E4">
            <w:pPr>
              <w:pStyle w:val="bannertop"/>
              <w:ind w:left="0" w:right="0"/>
            </w:pPr>
            <w:r>
              <w:t>test scenario</w:t>
            </w:r>
          </w:p>
        </w:tc>
        <w:tc>
          <w:tcPr>
            <w:tcW w:w="1899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FA86DF3" w14:textId="77777777" w:rsidR="00F673E4" w:rsidRDefault="006276B4" w:rsidP="00F673E4">
            <w:pPr>
              <w:pStyle w:val="bannertop"/>
              <w:ind w:left="0" w:right="0"/>
            </w:pPr>
            <w:r>
              <w:t>software developers</w:t>
            </w:r>
          </w:p>
        </w:tc>
        <w:tc>
          <w:tcPr>
            <w:tcW w:w="2155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B8EFDEF" w14:textId="22B8A19D" w:rsidR="00F673E4" w:rsidRDefault="00115B07" w:rsidP="00115B07">
            <w:pPr>
              <w:pStyle w:val="bannertop"/>
              <w:ind w:left="0" w:right="-73"/>
            </w:pPr>
            <w:r>
              <w:t>November 2018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</w:tcPr>
          <w:p w14:paraId="17B0A0EE" w14:textId="77777777" w:rsidR="00F673E4" w:rsidRDefault="00F673E4" w:rsidP="00F673E4">
            <w:pPr>
              <w:spacing w:before="86"/>
              <w:ind w:right="-17"/>
              <w:rPr>
                <w:rStyle w:val="bannertop2Char"/>
              </w:rPr>
            </w:pPr>
            <w:r>
              <w:rPr>
                <w:rStyle w:val="bannertop2Char"/>
              </w:rPr>
              <w:fldChar w:fldCharType="begin"/>
            </w:r>
            <w:r>
              <w:rPr>
                <w:rStyle w:val="bannertop2Char"/>
              </w:rPr>
              <w:instrText xml:space="preserve"> DOCPROPERTY  Classification  \* MERGEFORMAT </w:instrText>
            </w:r>
            <w:r>
              <w:rPr>
                <w:rStyle w:val="bannertop2Char"/>
              </w:rPr>
              <w:fldChar w:fldCharType="separate"/>
            </w:r>
            <w:r w:rsidR="005A5316">
              <w:rPr>
                <w:rStyle w:val="bannertop2Char"/>
              </w:rPr>
              <w:t>UNCLASSIFIED</w:t>
            </w:r>
            <w:r>
              <w:rPr>
                <w:rStyle w:val="bannertop2Char"/>
              </w:rPr>
              <w:fldChar w:fldCharType="end"/>
            </w:r>
          </w:p>
        </w:tc>
      </w:tr>
      <w:tr w:rsidR="00F673E4" w14:paraId="434F0F97" w14:textId="77777777" w:rsidTr="00500D6E">
        <w:trPr>
          <w:trHeight w:val="308"/>
        </w:trPr>
        <w:tc>
          <w:tcPr>
            <w:tcW w:w="1986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09023600" w14:textId="77777777" w:rsidR="00F673E4" w:rsidRDefault="00F673E4" w:rsidP="00F673E4">
            <w:pPr>
              <w:pStyle w:val="Bannertop3"/>
              <w:ind w:left="0" w:right="0"/>
            </w:pPr>
            <w:r>
              <w:t>format</w:t>
            </w:r>
          </w:p>
        </w:tc>
        <w:tc>
          <w:tcPr>
            <w:tcW w:w="1899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34DE61F6" w14:textId="77777777" w:rsidR="00F673E4" w:rsidRDefault="00DF5136" w:rsidP="00F673E4">
            <w:pPr>
              <w:pStyle w:val="Bannertop3"/>
              <w:ind w:left="0" w:right="0"/>
            </w:pPr>
            <w:r>
              <w:t>Audience</w:t>
            </w:r>
          </w:p>
        </w:tc>
        <w:tc>
          <w:tcPr>
            <w:tcW w:w="2155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5260EA8A" w14:textId="77777777" w:rsidR="00F673E4" w:rsidRDefault="00F673E4" w:rsidP="00F673E4">
            <w:pPr>
              <w:pStyle w:val="Bannertop3"/>
              <w:ind w:left="0"/>
            </w:pPr>
            <w:r>
              <w:t>Date</w:t>
            </w:r>
          </w:p>
        </w:tc>
        <w:tc>
          <w:tcPr>
            <w:tcW w:w="359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14:paraId="6B12979B" w14:textId="77777777" w:rsidR="00F673E4" w:rsidRDefault="00F673E4" w:rsidP="00F673E4">
            <w:pPr>
              <w:pStyle w:val="Bannertop3"/>
              <w:ind w:left="0" w:right="57"/>
            </w:pPr>
            <w:bookmarkStart w:id="0" w:name="ClassificationPage1"/>
            <w:bookmarkEnd w:id="0"/>
            <w:r>
              <w:t>Classification</w:t>
            </w:r>
          </w:p>
        </w:tc>
      </w:tr>
      <w:tr w:rsidR="00783588" w:rsidRPr="00F760B7" w14:paraId="25D07A5E" w14:textId="77777777" w:rsidTr="00500D6E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12"/>
        </w:trPr>
        <w:tc>
          <w:tcPr>
            <w:tcW w:w="9634" w:type="dxa"/>
            <w:gridSpan w:val="6"/>
            <w:shd w:val="clear" w:color="auto" w:fill="auto"/>
            <w:vAlign w:val="bottom"/>
          </w:tcPr>
          <w:p w14:paraId="4B15FE7A" w14:textId="77777777" w:rsidR="00783588" w:rsidRDefault="00783588" w:rsidP="00500D6E">
            <w:pPr>
              <w:spacing w:before="60" w:after="60"/>
              <w:rPr>
                <w:noProof/>
              </w:rPr>
            </w:pPr>
          </w:p>
        </w:tc>
      </w:tr>
      <w:tr w:rsidR="00D42F45" w:rsidRPr="00BF2F99" w14:paraId="15AE45D7" w14:textId="77777777" w:rsidTr="00500D6E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01" w:type="dxa"/>
            <w:gridSpan w:val="4"/>
            <w:shd w:val="clear" w:color="auto" w:fill="auto"/>
            <w:vAlign w:val="bottom"/>
          </w:tcPr>
          <w:p w14:paraId="49F33F24" w14:textId="77777777" w:rsidR="00783588" w:rsidRPr="00D715CB" w:rsidRDefault="00020195" w:rsidP="00BF2F99">
            <w:pPr>
              <w:spacing w:before="60" w:after="20"/>
            </w:pPr>
            <w:r>
              <w:rPr>
                <w:noProof/>
              </w:rPr>
              <w:drawing>
                <wp:inline distT="0" distB="0" distL="0" distR="0" wp14:anchorId="026BD479" wp14:editId="7DC2CC77">
                  <wp:extent cx="2171700" cy="523875"/>
                  <wp:effectExtent l="0" t="0" r="0" b="0"/>
                  <wp:docPr id="1" name="Picture 1" descr="ATO_i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O_i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shd w:val="clear" w:color="auto" w:fill="auto"/>
            <w:tcMar>
              <w:right w:w="0" w:type="dxa"/>
            </w:tcMar>
            <w:vAlign w:val="bottom"/>
          </w:tcPr>
          <w:p w14:paraId="13CA1D80" w14:textId="77777777" w:rsidR="00783588" w:rsidRPr="006D660F" w:rsidRDefault="00783588" w:rsidP="00BF2F99">
            <w:pPr>
              <w:pStyle w:val="FileRefRow"/>
              <w:spacing w:before="60" w:after="60"/>
              <w:jc w:val="right"/>
            </w:pPr>
          </w:p>
        </w:tc>
        <w:tc>
          <w:tcPr>
            <w:tcW w:w="1190" w:type="dxa"/>
            <w:shd w:val="clear" w:color="auto" w:fill="auto"/>
            <w:tcMar>
              <w:left w:w="0" w:type="dxa"/>
              <w:right w:w="170" w:type="dxa"/>
            </w:tcMar>
            <w:vAlign w:val="bottom"/>
          </w:tcPr>
          <w:p w14:paraId="4BDA6DAC" w14:textId="77777777" w:rsidR="00783588" w:rsidRPr="00F760B7" w:rsidRDefault="00783588" w:rsidP="00BF2F99">
            <w:pPr>
              <w:pStyle w:val="FileRefRow"/>
              <w:spacing w:before="60" w:after="60"/>
              <w:jc w:val="right"/>
            </w:pPr>
          </w:p>
        </w:tc>
      </w:tr>
    </w:tbl>
    <w:p w14:paraId="59BA013A" w14:textId="77777777" w:rsidR="00AD4C20" w:rsidRDefault="0002019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52AFF5F" wp14:editId="4D93BFF2">
                <wp:simplePos x="0" y="0"/>
                <wp:positionH relativeFrom="page">
                  <wp:posOffset>720090</wp:posOffset>
                </wp:positionH>
                <wp:positionV relativeFrom="page">
                  <wp:posOffset>269875</wp:posOffset>
                </wp:positionV>
                <wp:extent cx="6120130" cy="269875"/>
                <wp:effectExtent l="15240" t="12700" r="8255" b="1270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69875"/>
                        </a:xfrm>
                        <a:prstGeom prst="rect">
                          <a:avLst/>
                        </a:prstGeom>
                        <a:solidFill>
                          <a:srgbClr val="C6C1B2"/>
                        </a:solidFill>
                        <a:ln w="12700">
                          <a:solidFill>
                            <a:srgbClr val="C6C1B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56.7pt;margin-top:21.25pt;width:481.9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" fillcolor="#c6c1b2" strokecolor="#c6c1b2" strokeweight="1pt">
                <w10:wrap anchorx="page" anchory="page"/>
                <w10:anchorlock/>
              </v:rect>
            </w:pict>
          </mc:Fallback>
        </mc:AlternateContent>
      </w:r>
    </w:p>
    <w:tbl>
      <w:tblPr>
        <w:tblW w:w="9639" w:type="dxa"/>
        <w:tblBorders>
          <w:top w:val="single" w:sz="12" w:space="0" w:color="C6C1B2"/>
          <w:left w:val="single" w:sz="12" w:space="0" w:color="C6C1B2"/>
          <w:bottom w:val="single" w:sz="12" w:space="0" w:color="C6C1B2"/>
          <w:right w:val="single" w:sz="12" w:space="0" w:color="C6C1B2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6207"/>
        <w:gridCol w:w="3432"/>
      </w:tblGrid>
      <w:tr w:rsidR="003B4142" w14:paraId="5B6DFF15" w14:textId="77777777" w:rsidTr="00BF2F99">
        <w:trPr>
          <w:trHeight w:hRule="exact" w:val="8618"/>
        </w:trPr>
        <w:tc>
          <w:tcPr>
            <w:tcW w:w="9639" w:type="dxa"/>
            <w:gridSpan w:val="2"/>
            <w:shd w:val="clear" w:color="auto" w:fill="auto"/>
            <w:vAlign w:val="bottom"/>
          </w:tcPr>
          <w:p w14:paraId="4FCDE9C8" w14:textId="77777777" w:rsidR="003B4142" w:rsidRDefault="001F3F88" w:rsidP="00BF2F99">
            <w:pPr>
              <w:pStyle w:val="ReportTitle"/>
              <w:spacing w:before="60"/>
            </w:pPr>
            <w:r>
              <w:t xml:space="preserve">Electronic </w:t>
            </w:r>
            <w:bookmarkStart w:id="1" w:name="_GoBack"/>
            <w:bookmarkEnd w:id="1"/>
            <w:r w:rsidR="00492CFE">
              <w:t>Reporting Test</w:t>
            </w:r>
            <w:r w:rsidR="006276B4">
              <w:t xml:space="preserve"> Scenario</w:t>
            </w:r>
          </w:p>
          <w:p w14:paraId="298E8416" w14:textId="201CBB1C" w:rsidR="003B4142" w:rsidRPr="003B4142" w:rsidRDefault="00FF24E3" w:rsidP="00115B07">
            <w:pPr>
              <w:pStyle w:val="ReportDescription"/>
              <w:spacing w:before="60" w:after="60"/>
            </w:pPr>
            <w:r>
              <w:t xml:space="preserve">Tax file number (TFN) declaration reporting version </w:t>
            </w:r>
            <w:r w:rsidR="00115B07">
              <w:t>4</w:t>
            </w:r>
            <w:r w:rsidR="00621F3C">
              <w:t>.</w:t>
            </w:r>
            <w:r w:rsidR="009B0362">
              <w:t>0</w:t>
            </w:r>
            <w:r w:rsidR="00DD495A">
              <w:t>.</w:t>
            </w:r>
            <w:r w:rsidR="009B0362">
              <w:t>0</w:t>
            </w:r>
          </w:p>
        </w:tc>
      </w:tr>
      <w:tr w:rsidR="004B1DD1" w14:paraId="0F126B26" w14:textId="77777777" w:rsidTr="00BF2F99">
        <w:trPr>
          <w:trHeight w:hRule="exact" w:val="765"/>
        </w:trPr>
        <w:tc>
          <w:tcPr>
            <w:tcW w:w="9639" w:type="dxa"/>
            <w:gridSpan w:val="2"/>
            <w:shd w:val="clear" w:color="auto" w:fill="auto"/>
            <w:tcMar>
              <w:left w:w="227" w:type="dxa"/>
              <w:right w:w="227" w:type="dxa"/>
            </w:tcMar>
            <w:vAlign w:val="bottom"/>
          </w:tcPr>
          <w:p w14:paraId="25DFA039" w14:textId="77777777" w:rsidR="004B1DD1" w:rsidRDefault="004B1DD1" w:rsidP="00BF2F99">
            <w:pPr>
              <w:pBdr>
                <w:bottom w:val="single" w:sz="4" w:space="0" w:color="auto"/>
              </w:pBdr>
            </w:pPr>
          </w:p>
        </w:tc>
      </w:tr>
      <w:tr w:rsidR="00D715CB" w14:paraId="0A6CFD9A" w14:textId="77777777" w:rsidTr="00BF2F99">
        <w:trPr>
          <w:trHeight w:hRule="exact" w:val="879"/>
        </w:trPr>
        <w:tc>
          <w:tcPr>
            <w:tcW w:w="6207" w:type="dxa"/>
            <w:shd w:val="clear" w:color="auto" w:fill="auto"/>
            <w:vAlign w:val="bottom"/>
          </w:tcPr>
          <w:p w14:paraId="50A54C5F" w14:textId="77777777" w:rsidR="00D715CB" w:rsidRDefault="00020195" w:rsidP="00BF2F99">
            <w:pPr>
              <w:spacing w:before="60" w:after="60"/>
            </w:pPr>
            <w:bookmarkStart w:id="2" w:name="ClassificationPage1b"/>
            <w:bookmarkEnd w:id="2"/>
            <w:r>
              <w:rPr>
                <w:noProof/>
              </w:rPr>
              <w:drawing>
                <wp:inline distT="0" distB="0" distL="0" distR="0" wp14:anchorId="45894E56" wp14:editId="3F8F1781">
                  <wp:extent cx="171450" cy="171450"/>
                  <wp:effectExtent l="0" t="0" r="0" b="0"/>
                  <wp:docPr id="2" name="Picture 2" descr="attention_p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tention_p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2" w:type="dxa"/>
            <w:shd w:val="clear" w:color="auto" w:fill="auto"/>
            <w:vAlign w:val="bottom"/>
          </w:tcPr>
          <w:p w14:paraId="706FC1DC" w14:textId="77777777" w:rsidR="00D715CB" w:rsidRDefault="00020195" w:rsidP="00BF2F99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 wp14:anchorId="6F8576AB" wp14:editId="6E2670E9">
                  <wp:extent cx="171450" cy="171450"/>
                  <wp:effectExtent l="0" t="0" r="0" b="0"/>
                  <wp:docPr id="3" name="Picture 3" descr="direction_p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rection_p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42" w14:paraId="1CE6942A" w14:textId="77777777" w:rsidTr="00BF2F99">
        <w:trPr>
          <w:trHeight w:hRule="exact" w:val="1985"/>
        </w:trPr>
        <w:tc>
          <w:tcPr>
            <w:tcW w:w="6207" w:type="dxa"/>
            <w:shd w:val="clear" w:color="auto" w:fill="auto"/>
          </w:tcPr>
          <w:p w14:paraId="1249A6FC" w14:textId="77777777" w:rsidR="00500D6E" w:rsidRDefault="000557DC" w:rsidP="00BF2F99">
            <w:pPr>
              <w:spacing w:before="60" w:after="60"/>
              <w:rPr>
                <w:rStyle w:val="Classification"/>
              </w:rPr>
            </w:pPr>
            <w:r w:rsidRPr="00F048AC">
              <w:rPr>
                <w:rStyle w:val="Classification"/>
              </w:rPr>
              <w:fldChar w:fldCharType="begin"/>
            </w:r>
            <w:r w:rsidRPr="00F048AC">
              <w:rPr>
                <w:rStyle w:val="Classification"/>
              </w:rPr>
              <w:instrText xml:space="preserve"> DOCPROPERTY  Classification  \* MERGEFORMAT </w:instrText>
            </w:r>
            <w:r w:rsidRPr="00F048AC">
              <w:rPr>
                <w:rStyle w:val="Classification"/>
              </w:rPr>
              <w:fldChar w:fldCharType="separate"/>
            </w:r>
            <w:r w:rsidR="005A5316">
              <w:rPr>
                <w:rStyle w:val="Classification"/>
              </w:rPr>
              <w:t>UNCLASSIFIED</w:t>
            </w:r>
            <w:r w:rsidRPr="00F048AC">
              <w:rPr>
                <w:rStyle w:val="Classification"/>
              </w:rPr>
              <w:fldChar w:fldCharType="end"/>
            </w:r>
          </w:p>
          <w:p w14:paraId="2E97C134" w14:textId="77777777" w:rsidR="003B4142" w:rsidRPr="00500D6E" w:rsidRDefault="003B4142" w:rsidP="00500D6E">
            <w:pPr>
              <w:rPr>
                <w:sz w:val="32"/>
                <w:szCs w:val="32"/>
              </w:rPr>
            </w:pPr>
          </w:p>
        </w:tc>
        <w:tc>
          <w:tcPr>
            <w:tcW w:w="3432" w:type="dxa"/>
            <w:shd w:val="clear" w:color="auto" w:fill="auto"/>
          </w:tcPr>
          <w:p w14:paraId="0EDBAF73" w14:textId="77777777" w:rsidR="003B4142" w:rsidRPr="003B4142" w:rsidRDefault="003B4142" w:rsidP="00BF2F99">
            <w:pPr>
              <w:spacing w:before="60" w:after="60"/>
            </w:pPr>
            <w:r w:rsidRPr="003B4142">
              <w:t xml:space="preserve">For further information or questions, call </w:t>
            </w:r>
            <w:r w:rsidR="006276B4">
              <w:t>1300 139 052</w:t>
            </w:r>
          </w:p>
        </w:tc>
      </w:tr>
    </w:tbl>
    <w:p w14:paraId="12CA2C8D" w14:textId="77777777" w:rsidR="00702ED8" w:rsidRDefault="00702ED8" w:rsidP="00404A86">
      <w:pPr>
        <w:pStyle w:val="HEADAA"/>
        <w:sectPr w:rsidR="00702ED8" w:rsidSect="00B777FF">
          <w:headerReference w:type="default" r:id="rId16"/>
          <w:footerReference w:type="default" r:id="rId17"/>
          <w:pgSz w:w="11906" w:h="16838" w:code="9"/>
          <w:pgMar w:top="1020" w:right="1304" w:bottom="680" w:left="1304" w:header="709" w:footer="317" w:gutter="0"/>
          <w:cols w:space="708"/>
          <w:titlePg/>
          <w:docGrid w:linePitch="360"/>
        </w:sectPr>
      </w:pPr>
    </w:p>
    <w:p w14:paraId="711BCC20" w14:textId="77777777" w:rsidR="00561E38" w:rsidRDefault="008577B2" w:rsidP="00561E38">
      <w:pPr>
        <w:pStyle w:val="HEADAA"/>
      </w:pPr>
      <w:r>
        <w:lastRenderedPageBreak/>
        <w:t>Table of contents</w:t>
      </w:r>
    </w:p>
    <w:p w14:paraId="5272E817" w14:textId="77777777" w:rsidR="00DD495A" w:rsidRDefault="001F7F87">
      <w:pPr>
        <w:pStyle w:val="TOC1"/>
        <w:rPr>
          <w:rFonts w:asciiTheme="minorHAnsi" w:eastAsiaTheme="minorEastAsia" w:hAnsiTheme="minorHAnsi" w:cstheme="minorBidi"/>
          <w:noProof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TOC \h \z \t "Head 1,1,Head 2,2,Head 3,3,Head 4,4" </w:instrText>
      </w:r>
      <w:r>
        <w:rPr>
          <w:highlight w:val="yellow"/>
        </w:rPr>
        <w:fldChar w:fldCharType="separate"/>
      </w:r>
      <w:hyperlink w:anchor="_Toc445792192" w:history="1">
        <w:r w:rsidR="00DD495A" w:rsidRPr="006A679F">
          <w:rPr>
            <w:rStyle w:val="Hyperlink"/>
          </w:rPr>
          <w:t>Overview</w:t>
        </w:r>
        <w:r w:rsidR="00DD495A">
          <w:rPr>
            <w:noProof/>
            <w:webHidden/>
          </w:rPr>
          <w:tab/>
        </w:r>
        <w:r w:rsidR="00DD495A">
          <w:rPr>
            <w:noProof/>
            <w:webHidden/>
          </w:rPr>
          <w:fldChar w:fldCharType="begin"/>
        </w:r>
        <w:r w:rsidR="00DD495A">
          <w:rPr>
            <w:noProof/>
            <w:webHidden/>
          </w:rPr>
          <w:instrText xml:space="preserve"> PAGEREF _Toc445792192 \h </w:instrText>
        </w:r>
        <w:r w:rsidR="00DD495A">
          <w:rPr>
            <w:noProof/>
            <w:webHidden/>
          </w:rPr>
        </w:r>
        <w:r w:rsidR="00DD495A">
          <w:rPr>
            <w:noProof/>
            <w:webHidden/>
          </w:rPr>
          <w:fldChar w:fldCharType="separate"/>
        </w:r>
        <w:r w:rsidR="00DD495A">
          <w:rPr>
            <w:noProof/>
            <w:webHidden/>
          </w:rPr>
          <w:t>1</w:t>
        </w:r>
        <w:r w:rsidR="00DD495A">
          <w:rPr>
            <w:noProof/>
            <w:webHidden/>
          </w:rPr>
          <w:fldChar w:fldCharType="end"/>
        </w:r>
      </w:hyperlink>
    </w:p>
    <w:p w14:paraId="1D3E915A" w14:textId="77777777" w:rsidR="00DD495A" w:rsidRDefault="00AB6B5E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45792193" w:history="1">
        <w:r w:rsidR="00DD495A" w:rsidRPr="006A679F">
          <w:rPr>
            <w:rStyle w:val="Hyperlink"/>
          </w:rPr>
          <w:t>Qualification</w:t>
        </w:r>
        <w:r w:rsidR="00DD495A">
          <w:rPr>
            <w:noProof/>
            <w:webHidden/>
          </w:rPr>
          <w:tab/>
        </w:r>
        <w:r w:rsidR="00DD495A">
          <w:rPr>
            <w:noProof/>
            <w:webHidden/>
          </w:rPr>
          <w:fldChar w:fldCharType="begin"/>
        </w:r>
        <w:r w:rsidR="00DD495A">
          <w:rPr>
            <w:noProof/>
            <w:webHidden/>
          </w:rPr>
          <w:instrText xml:space="preserve"> PAGEREF _Toc445792193 \h </w:instrText>
        </w:r>
        <w:r w:rsidR="00DD495A">
          <w:rPr>
            <w:noProof/>
            <w:webHidden/>
          </w:rPr>
        </w:r>
        <w:r w:rsidR="00DD495A">
          <w:rPr>
            <w:noProof/>
            <w:webHidden/>
          </w:rPr>
          <w:fldChar w:fldCharType="separate"/>
        </w:r>
        <w:r w:rsidR="00DD495A">
          <w:rPr>
            <w:noProof/>
            <w:webHidden/>
          </w:rPr>
          <w:t>1</w:t>
        </w:r>
        <w:r w:rsidR="00DD495A">
          <w:rPr>
            <w:noProof/>
            <w:webHidden/>
          </w:rPr>
          <w:fldChar w:fldCharType="end"/>
        </w:r>
      </w:hyperlink>
    </w:p>
    <w:p w14:paraId="045AD8C1" w14:textId="77777777" w:rsidR="00DD495A" w:rsidRDefault="00AB6B5E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45792194" w:history="1">
        <w:r w:rsidR="00DD495A" w:rsidRPr="006A679F">
          <w:rPr>
            <w:rStyle w:val="Hyperlink"/>
          </w:rPr>
          <w:t>Instructions</w:t>
        </w:r>
        <w:r w:rsidR="00DD495A">
          <w:rPr>
            <w:noProof/>
            <w:webHidden/>
          </w:rPr>
          <w:tab/>
        </w:r>
        <w:r w:rsidR="00DD495A">
          <w:rPr>
            <w:noProof/>
            <w:webHidden/>
          </w:rPr>
          <w:fldChar w:fldCharType="begin"/>
        </w:r>
        <w:r w:rsidR="00DD495A">
          <w:rPr>
            <w:noProof/>
            <w:webHidden/>
          </w:rPr>
          <w:instrText xml:space="preserve"> PAGEREF _Toc445792194 \h </w:instrText>
        </w:r>
        <w:r w:rsidR="00DD495A">
          <w:rPr>
            <w:noProof/>
            <w:webHidden/>
          </w:rPr>
        </w:r>
        <w:r w:rsidR="00DD495A">
          <w:rPr>
            <w:noProof/>
            <w:webHidden/>
          </w:rPr>
          <w:fldChar w:fldCharType="separate"/>
        </w:r>
        <w:r w:rsidR="00DD495A">
          <w:rPr>
            <w:noProof/>
            <w:webHidden/>
          </w:rPr>
          <w:t>1</w:t>
        </w:r>
        <w:r w:rsidR="00DD495A">
          <w:rPr>
            <w:noProof/>
            <w:webHidden/>
          </w:rPr>
          <w:fldChar w:fldCharType="end"/>
        </w:r>
      </w:hyperlink>
    </w:p>
    <w:p w14:paraId="2C3A1A4A" w14:textId="77777777" w:rsidR="00DD495A" w:rsidRDefault="00AB6B5E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45792195" w:history="1">
        <w:r w:rsidR="00DD495A" w:rsidRPr="006A679F">
          <w:rPr>
            <w:rStyle w:val="Hyperlink"/>
          </w:rPr>
          <w:t>Test Facility</w:t>
        </w:r>
        <w:r w:rsidR="00DD495A">
          <w:rPr>
            <w:noProof/>
            <w:webHidden/>
          </w:rPr>
          <w:tab/>
        </w:r>
        <w:r w:rsidR="00DD495A">
          <w:rPr>
            <w:noProof/>
            <w:webHidden/>
          </w:rPr>
          <w:fldChar w:fldCharType="begin"/>
        </w:r>
        <w:r w:rsidR="00DD495A">
          <w:rPr>
            <w:noProof/>
            <w:webHidden/>
          </w:rPr>
          <w:instrText xml:space="preserve"> PAGEREF _Toc445792195 \h </w:instrText>
        </w:r>
        <w:r w:rsidR="00DD495A">
          <w:rPr>
            <w:noProof/>
            <w:webHidden/>
          </w:rPr>
        </w:r>
        <w:r w:rsidR="00DD495A">
          <w:rPr>
            <w:noProof/>
            <w:webHidden/>
          </w:rPr>
          <w:fldChar w:fldCharType="separate"/>
        </w:r>
        <w:r w:rsidR="00DD495A">
          <w:rPr>
            <w:noProof/>
            <w:webHidden/>
          </w:rPr>
          <w:t>1</w:t>
        </w:r>
        <w:r w:rsidR="00DD495A">
          <w:rPr>
            <w:noProof/>
            <w:webHidden/>
          </w:rPr>
          <w:fldChar w:fldCharType="end"/>
        </w:r>
      </w:hyperlink>
    </w:p>
    <w:p w14:paraId="4C0F48DF" w14:textId="77777777" w:rsidR="00DD495A" w:rsidRDefault="00AB6B5E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45792196" w:history="1">
        <w:r w:rsidR="00DD495A" w:rsidRPr="006A679F">
          <w:rPr>
            <w:rStyle w:val="Hyperlink"/>
          </w:rPr>
          <w:t>Accessing the test facility</w:t>
        </w:r>
        <w:r w:rsidR="00DD495A">
          <w:rPr>
            <w:noProof/>
            <w:webHidden/>
          </w:rPr>
          <w:tab/>
        </w:r>
        <w:r w:rsidR="00DD495A">
          <w:rPr>
            <w:noProof/>
            <w:webHidden/>
          </w:rPr>
          <w:fldChar w:fldCharType="begin"/>
        </w:r>
        <w:r w:rsidR="00DD495A">
          <w:rPr>
            <w:noProof/>
            <w:webHidden/>
          </w:rPr>
          <w:instrText xml:space="preserve"> PAGEREF _Toc445792196 \h </w:instrText>
        </w:r>
        <w:r w:rsidR="00DD495A">
          <w:rPr>
            <w:noProof/>
            <w:webHidden/>
          </w:rPr>
        </w:r>
        <w:r w:rsidR="00DD495A">
          <w:rPr>
            <w:noProof/>
            <w:webHidden/>
          </w:rPr>
          <w:fldChar w:fldCharType="separate"/>
        </w:r>
        <w:r w:rsidR="00DD495A">
          <w:rPr>
            <w:noProof/>
            <w:webHidden/>
          </w:rPr>
          <w:t>2</w:t>
        </w:r>
        <w:r w:rsidR="00DD495A">
          <w:rPr>
            <w:noProof/>
            <w:webHidden/>
          </w:rPr>
          <w:fldChar w:fldCharType="end"/>
        </w:r>
      </w:hyperlink>
    </w:p>
    <w:p w14:paraId="016B7180" w14:textId="77777777" w:rsidR="00DD495A" w:rsidRDefault="00AB6B5E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45792197" w:history="1">
        <w:r w:rsidR="00DD495A" w:rsidRPr="006A679F">
          <w:rPr>
            <w:rStyle w:val="Hyperlink"/>
          </w:rPr>
          <w:t>Notification</w:t>
        </w:r>
        <w:r w:rsidR="00DD495A">
          <w:rPr>
            <w:noProof/>
            <w:webHidden/>
          </w:rPr>
          <w:tab/>
        </w:r>
        <w:r w:rsidR="00DD495A">
          <w:rPr>
            <w:noProof/>
            <w:webHidden/>
          </w:rPr>
          <w:fldChar w:fldCharType="begin"/>
        </w:r>
        <w:r w:rsidR="00DD495A">
          <w:rPr>
            <w:noProof/>
            <w:webHidden/>
          </w:rPr>
          <w:instrText xml:space="preserve"> PAGEREF _Toc445792197 \h </w:instrText>
        </w:r>
        <w:r w:rsidR="00DD495A">
          <w:rPr>
            <w:noProof/>
            <w:webHidden/>
          </w:rPr>
        </w:r>
        <w:r w:rsidR="00DD495A">
          <w:rPr>
            <w:noProof/>
            <w:webHidden/>
          </w:rPr>
          <w:fldChar w:fldCharType="separate"/>
        </w:r>
        <w:r w:rsidR="00DD495A">
          <w:rPr>
            <w:noProof/>
            <w:webHidden/>
          </w:rPr>
          <w:t>2</w:t>
        </w:r>
        <w:r w:rsidR="00DD495A">
          <w:rPr>
            <w:noProof/>
            <w:webHidden/>
          </w:rPr>
          <w:fldChar w:fldCharType="end"/>
        </w:r>
      </w:hyperlink>
    </w:p>
    <w:p w14:paraId="11EDF0DA" w14:textId="77777777" w:rsidR="001F7F87" w:rsidRDefault="001F7F87" w:rsidP="001F7F87">
      <w:pPr>
        <w:pStyle w:val="Maintext"/>
      </w:pPr>
      <w:r>
        <w:rPr>
          <w:highlight w:val="yellow"/>
        </w:rPr>
        <w:fldChar w:fldCharType="end"/>
      </w:r>
    </w:p>
    <w:p w14:paraId="703D9B42" w14:textId="77777777" w:rsidR="00754444" w:rsidRDefault="00754444" w:rsidP="00754444">
      <w:pPr>
        <w:pStyle w:val="Maintext"/>
      </w:pPr>
    </w:p>
    <w:p w14:paraId="067A23EF" w14:textId="77777777" w:rsidR="00F00304" w:rsidRDefault="00F00304" w:rsidP="00F00304">
      <w:pPr>
        <w:pStyle w:val="Maintext"/>
      </w:pPr>
    </w:p>
    <w:p w14:paraId="16C147BE" w14:textId="77777777" w:rsidR="00561E38" w:rsidRDefault="00561E38" w:rsidP="00561E38">
      <w:pPr>
        <w:pStyle w:val="Maintext"/>
      </w:pPr>
    </w:p>
    <w:p w14:paraId="66472A5F" w14:textId="77777777" w:rsidR="00561E38" w:rsidRDefault="00561E38" w:rsidP="00561E38">
      <w:pPr>
        <w:pStyle w:val="Maintext"/>
        <w:sectPr w:rsidR="00561E38" w:rsidSect="00B777FF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 w:code="9"/>
          <w:pgMar w:top="2976" w:right="1304" w:bottom="1814" w:left="1304" w:header="425" w:footer="680" w:gutter="0"/>
          <w:cols w:space="708"/>
          <w:formProt w:val="0"/>
          <w:docGrid w:linePitch="360"/>
        </w:sectPr>
      </w:pPr>
    </w:p>
    <w:p w14:paraId="53316B62" w14:textId="77777777" w:rsidR="00022AB9" w:rsidRDefault="006276B4" w:rsidP="00022AB9">
      <w:pPr>
        <w:pStyle w:val="Head1"/>
      </w:pPr>
      <w:bookmarkStart w:id="3" w:name="STARTINGNUMBER"/>
      <w:bookmarkStart w:id="4" w:name="Overview"/>
      <w:bookmarkStart w:id="5" w:name="_Toc445792192"/>
      <w:bookmarkEnd w:id="3"/>
      <w:bookmarkEnd w:id="4"/>
      <w:r>
        <w:lastRenderedPageBreak/>
        <w:t>Overview</w:t>
      </w:r>
      <w:bookmarkEnd w:id="5"/>
    </w:p>
    <w:p w14:paraId="29F16585" w14:textId="3FEC98CB" w:rsidR="006276B4" w:rsidRDefault="006276B4" w:rsidP="006276B4">
      <w:pPr>
        <w:pStyle w:val="Maintext"/>
      </w:pPr>
      <w:r>
        <w:t xml:space="preserve">The following instructions cover the reporting </w:t>
      </w:r>
      <w:r w:rsidR="005E15FB">
        <w:t xml:space="preserve">of Tax file number (TFN) declaration information. This test scenario replaces the Electronic reporting test scenario Tax file number (TFN) declaration reporting version </w:t>
      </w:r>
      <w:r w:rsidR="00115B07">
        <w:t>3.0.0</w:t>
      </w:r>
      <w:r w:rsidR="005E15FB">
        <w:t xml:space="preserve"> and should be used to test software that complies with the Electronic reporting specification Tax file number (TFN) declaration reporting version </w:t>
      </w:r>
      <w:r w:rsidR="00115B07">
        <w:t>4</w:t>
      </w:r>
      <w:r w:rsidR="009B0362">
        <w:t>.0.0</w:t>
      </w:r>
    </w:p>
    <w:p w14:paraId="2CD06DC5" w14:textId="77777777" w:rsidR="00B528E5" w:rsidRPr="001F3F88" w:rsidRDefault="00B528E5" w:rsidP="006276B4">
      <w:pPr>
        <w:pStyle w:val="Maintext"/>
        <w:rPr>
          <w:sz w:val="16"/>
          <w:szCs w:val="16"/>
        </w:rPr>
      </w:pPr>
    </w:p>
    <w:p w14:paraId="530FD8DC" w14:textId="77777777" w:rsidR="00B528E5" w:rsidRDefault="00B528E5" w:rsidP="00B528E5">
      <w:pPr>
        <w:pStyle w:val="Head1"/>
      </w:pPr>
      <w:bookmarkStart w:id="6" w:name="Qualification"/>
      <w:bookmarkStart w:id="7" w:name="_Toc445792193"/>
      <w:bookmarkEnd w:id="6"/>
      <w:r>
        <w:t>Qualification</w:t>
      </w:r>
      <w:bookmarkEnd w:id="7"/>
    </w:p>
    <w:p w14:paraId="21FF55E7" w14:textId="72AE6B73" w:rsidR="00B528E5" w:rsidRPr="001F3F88" w:rsidRDefault="00B528E5" w:rsidP="00B528E5">
      <w:pPr>
        <w:pStyle w:val="Maintext"/>
      </w:pPr>
      <w:r>
        <w:t xml:space="preserve">The information being reported must comply with the </w:t>
      </w:r>
      <w:r w:rsidR="00B7275C">
        <w:t>Australian Taxation Office (</w:t>
      </w:r>
      <w:r w:rsidR="00A57A88">
        <w:t>ATO</w:t>
      </w:r>
      <w:r w:rsidR="00B7275C">
        <w:t>),</w:t>
      </w:r>
      <w:r>
        <w:t xml:space="preserve"> </w:t>
      </w:r>
      <w:r w:rsidR="00CD6365" w:rsidRPr="00CD6365">
        <w:rPr>
          <w:i/>
        </w:rPr>
        <w:t xml:space="preserve">Tax file number (TFN) declaration reporting Electronic reporting specification version </w:t>
      </w:r>
      <w:r w:rsidR="00115B07">
        <w:rPr>
          <w:i/>
        </w:rPr>
        <w:t>4</w:t>
      </w:r>
      <w:r w:rsidR="009B0362">
        <w:rPr>
          <w:i/>
        </w:rPr>
        <w:t>.0.0</w:t>
      </w:r>
      <w:r w:rsidR="00CD6365">
        <w:rPr>
          <w:i/>
        </w:rPr>
        <w:t xml:space="preserve"> </w:t>
      </w:r>
      <w:r w:rsidR="00CD6365">
        <w:t xml:space="preserve">which is available on the Software </w:t>
      </w:r>
      <w:proofErr w:type="gramStart"/>
      <w:r w:rsidR="00CD6365">
        <w:t>developers</w:t>
      </w:r>
      <w:proofErr w:type="gramEnd"/>
      <w:r w:rsidR="00CD6365">
        <w:t xml:space="preserve"> homepage </w:t>
      </w:r>
      <w:hyperlink r:id="rId22" w:history="1">
        <w:r w:rsidR="00CD6365" w:rsidRPr="00904FC8">
          <w:rPr>
            <w:rStyle w:val="Hyperlink"/>
            <w:noProof w:val="0"/>
            <w:color w:val="auto"/>
            <w:u w:val="none"/>
          </w:rPr>
          <w:t>http://softwaredevelopers.ato.gov.au</w:t>
        </w:r>
      </w:hyperlink>
      <w:r w:rsidR="00CD6365">
        <w:t>.</w:t>
      </w:r>
    </w:p>
    <w:p w14:paraId="5B8F3A8F" w14:textId="77777777" w:rsidR="00477CBA" w:rsidRPr="001F3F88" w:rsidRDefault="00477CBA" w:rsidP="00477CBA">
      <w:pPr>
        <w:pStyle w:val="Maintext"/>
        <w:rPr>
          <w:i/>
          <w:sz w:val="16"/>
          <w:szCs w:val="16"/>
        </w:rPr>
      </w:pPr>
    </w:p>
    <w:p w14:paraId="20C67045" w14:textId="77777777" w:rsidR="00B528E5" w:rsidRDefault="00B528E5" w:rsidP="005301A0">
      <w:pPr>
        <w:pStyle w:val="Head1"/>
      </w:pPr>
      <w:bookmarkStart w:id="8" w:name="Instructions"/>
      <w:bookmarkStart w:id="9" w:name="_Toc445792194"/>
      <w:bookmarkEnd w:id="8"/>
      <w:r>
        <w:t>Instructions</w:t>
      </w:r>
      <w:bookmarkEnd w:id="9"/>
    </w:p>
    <w:p w14:paraId="77CDC541" w14:textId="77777777" w:rsidR="00DD495A" w:rsidRDefault="00DD495A" w:rsidP="00DD495A">
      <w:pPr>
        <w:pStyle w:val="Head2"/>
      </w:pPr>
      <w:bookmarkStart w:id="10" w:name="_Toc404840752"/>
      <w:bookmarkStart w:id="11" w:name="_Toc427050021"/>
      <w:bookmarkStart w:id="12" w:name="_Toc445792195"/>
      <w:r>
        <w:t>Test Facility</w:t>
      </w:r>
      <w:bookmarkEnd w:id="10"/>
      <w:bookmarkEnd w:id="11"/>
      <w:bookmarkEnd w:id="12"/>
    </w:p>
    <w:p w14:paraId="2C1545AD" w14:textId="77777777" w:rsidR="00DD495A" w:rsidRDefault="00DD495A" w:rsidP="00DD495A">
      <w:pPr>
        <w:pStyle w:val="Maintext"/>
      </w:pPr>
      <w:r>
        <w:t>A test facility is provided to software developers to self-test the contents of test files. It is accessed using an ID and password.</w:t>
      </w:r>
    </w:p>
    <w:p w14:paraId="471EC973" w14:textId="77777777" w:rsidR="00DD495A" w:rsidRDefault="00DD495A" w:rsidP="00DD495A">
      <w:pPr>
        <w:pStyle w:val="Maintext"/>
      </w:pPr>
    </w:p>
    <w:p w14:paraId="0323252F" w14:textId="77777777" w:rsidR="00DD495A" w:rsidRDefault="00DD495A" w:rsidP="00DD495A">
      <w:pPr>
        <w:pStyle w:val="Maintext"/>
      </w:pPr>
      <w:r>
        <w:t>The test facility supports testing of files that comply with the latest versions of electronic reporting specifications. It cannot be used to make lodgments to the ATO.</w:t>
      </w:r>
    </w:p>
    <w:p w14:paraId="76563ED5" w14:textId="77777777" w:rsidR="00DD495A" w:rsidRDefault="00DD495A" w:rsidP="00DD495A">
      <w:pPr>
        <w:pStyle w:val="Maintext"/>
      </w:pPr>
    </w:p>
    <w:p w14:paraId="65B56B83" w14:textId="77777777" w:rsidR="00DD495A" w:rsidRDefault="00DD495A" w:rsidP="00DD495A">
      <w:pPr>
        <w:pStyle w:val="Maintext"/>
      </w:pPr>
      <w:r>
        <w:t>The same validation process will be applied to the files checked in the test facility and files that will be lodged via the ATO portals.</w:t>
      </w:r>
    </w:p>
    <w:p w14:paraId="7BEA745A" w14:textId="77777777" w:rsidR="00DD495A" w:rsidRDefault="00DD495A" w:rsidP="00DD495A">
      <w:pPr>
        <w:pStyle w:val="Maintext"/>
      </w:pPr>
    </w:p>
    <w:p w14:paraId="6C7E92E2" w14:textId="77777777" w:rsidR="00DD495A" w:rsidRDefault="00DD495A" w:rsidP="00DD495A">
      <w:pPr>
        <w:pStyle w:val="Maintext"/>
      </w:pPr>
      <w:r>
        <w:t>To test a file:</w:t>
      </w:r>
    </w:p>
    <w:p w14:paraId="4ED5E169" w14:textId="77777777" w:rsidR="00DD495A" w:rsidRDefault="00DD495A" w:rsidP="00DD495A">
      <w:pPr>
        <w:pStyle w:val="Maintext"/>
      </w:pPr>
    </w:p>
    <w:p w14:paraId="7E3555FA" w14:textId="77777777" w:rsidR="00DD495A" w:rsidRDefault="00DD495A" w:rsidP="00DD495A">
      <w:pPr>
        <w:pStyle w:val="Number1"/>
        <w:numPr>
          <w:ilvl w:val="0"/>
          <w:numId w:val="1"/>
        </w:numPr>
      </w:pPr>
      <w:r>
        <w:t>Prepare the files using software developed in accordance with the published reporting specifications.</w:t>
      </w:r>
    </w:p>
    <w:p w14:paraId="5F305A0B" w14:textId="77777777" w:rsidR="00DD495A" w:rsidRDefault="00DD495A" w:rsidP="00DD495A">
      <w:pPr>
        <w:pStyle w:val="Number1"/>
        <w:numPr>
          <w:ilvl w:val="0"/>
          <w:numId w:val="1"/>
        </w:numPr>
      </w:pPr>
      <w:r>
        <w:t>Log in to the test facility using the user ID and password.</w:t>
      </w:r>
    </w:p>
    <w:p w14:paraId="5CFB4C82" w14:textId="77777777" w:rsidR="00DD495A" w:rsidRDefault="00DD495A" w:rsidP="00DD495A">
      <w:pPr>
        <w:pStyle w:val="Number1"/>
        <w:numPr>
          <w:ilvl w:val="0"/>
          <w:numId w:val="1"/>
        </w:numPr>
      </w:pPr>
      <w:r>
        <w:t xml:space="preserve">Select </w:t>
      </w:r>
      <w:r w:rsidRPr="00701827">
        <w:rPr>
          <w:b/>
        </w:rPr>
        <w:t>Send data</w:t>
      </w:r>
      <w:r>
        <w:t xml:space="preserve"> located in the left hand menu.</w:t>
      </w:r>
    </w:p>
    <w:p w14:paraId="2FB30260" w14:textId="77777777" w:rsidR="00DD495A" w:rsidRDefault="00DD495A" w:rsidP="00DD495A">
      <w:pPr>
        <w:pStyle w:val="Number1"/>
        <w:numPr>
          <w:ilvl w:val="0"/>
          <w:numId w:val="1"/>
        </w:numPr>
      </w:pPr>
      <w:r>
        <w:t xml:space="preserve">Select </w:t>
      </w:r>
      <w:r w:rsidRPr="00701827">
        <w:rPr>
          <w:b/>
        </w:rPr>
        <w:t xml:space="preserve">Browse </w:t>
      </w:r>
      <w:r>
        <w:t xml:space="preserve">to locate the file and then select </w:t>
      </w:r>
      <w:r w:rsidRPr="00701827">
        <w:rPr>
          <w:b/>
        </w:rPr>
        <w:t>OK</w:t>
      </w:r>
      <w:r>
        <w:t>.</w:t>
      </w:r>
    </w:p>
    <w:p w14:paraId="016EECFA" w14:textId="77777777" w:rsidR="00DD495A" w:rsidRDefault="00DD495A" w:rsidP="00DD495A">
      <w:pPr>
        <w:pStyle w:val="Number1"/>
        <w:numPr>
          <w:ilvl w:val="0"/>
          <w:numId w:val="1"/>
        </w:numPr>
      </w:pPr>
      <w:r>
        <w:t xml:space="preserve">Select </w:t>
      </w:r>
      <w:proofErr w:type="gramStart"/>
      <w:r w:rsidRPr="00701827">
        <w:rPr>
          <w:b/>
        </w:rPr>
        <w:t>Send</w:t>
      </w:r>
      <w:proofErr w:type="gramEnd"/>
      <w:r>
        <w:t xml:space="preserve"> to submit the file to the ATO, where it will be checked for format compatibility and data quality.</w:t>
      </w:r>
    </w:p>
    <w:p w14:paraId="1785ECF8" w14:textId="77777777" w:rsidR="00DD495A" w:rsidRDefault="00DD495A" w:rsidP="00DD495A">
      <w:pPr>
        <w:pStyle w:val="Number1"/>
        <w:numPr>
          <w:ilvl w:val="0"/>
          <w:numId w:val="1"/>
        </w:numPr>
      </w:pPr>
      <w:r>
        <w:t xml:space="preserve">Select </w:t>
      </w:r>
      <w:r w:rsidRPr="00701827">
        <w:rPr>
          <w:b/>
        </w:rPr>
        <w:t>Transaction</w:t>
      </w:r>
      <w:r>
        <w:t xml:space="preserve"> </w:t>
      </w:r>
      <w:r w:rsidRPr="00701827">
        <w:rPr>
          <w:b/>
        </w:rPr>
        <w:t>history</w:t>
      </w:r>
      <w:r>
        <w:t xml:space="preserve"> to confirm the file has been uploaded. This can be done while the file is being validated for errors and warnings.</w:t>
      </w:r>
    </w:p>
    <w:p w14:paraId="07E097C7" w14:textId="77777777" w:rsidR="00DD495A" w:rsidRDefault="00DD495A" w:rsidP="00DD495A">
      <w:pPr>
        <w:pStyle w:val="Number1"/>
        <w:numPr>
          <w:ilvl w:val="0"/>
          <w:numId w:val="1"/>
        </w:numPr>
      </w:pPr>
      <w:r>
        <w:t xml:space="preserve">When the validation is complete select </w:t>
      </w:r>
      <w:r w:rsidRPr="00701827">
        <w:rPr>
          <w:b/>
        </w:rPr>
        <w:t>Download</w:t>
      </w:r>
      <w:r>
        <w:t xml:space="preserve"> from the Transaction history screen to download the validation report confirming the data is in a valid format or detailing any errors found.</w:t>
      </w:r>
    </w:p>
    <w:p w14:paraId="4E2B5651" w14:textId="77777777" w:rsidR="00DD495A" w:rsidRDefault="00DD495A" w:rsidP="00DD495A">
      <w:pPr>
        <w:pStyle w:val="Head2"/>
      </w:pPr>
      <w:bookmarkStart w:id="13" w:name="_Toc353190649"/>
      <w:bookmarkStart w:id="14" w:name="_Toc404840753"/>
      <w:bookmarkStart w:id="15" w:name="_Toc427050022"/>
      <w:bookmarkStart w:id="16" w:name="_Toc445792196"/>
      <w:r>
        <w:lastRenderedPageBreak/>
        <w:t>Accessing the test facility</w:t>
      </w:r>
      <w:bookmarkEnd w:id="13"/>
      <w:bookmarkEnd w:id="14"/>
      <w:bookmarkEnd w:id="15"/>
      <w:bookmarkEnd w:id="16"/>
      <w:r>
        <w:t xml:space="preserve"> </w:t>
      </w:r>
    </w:p>
    <w:p w14:paraId="6F9B3947" w14:textId="77777777" w:rsidR="00DD495A" w:rsidRDefault="00DD495A" w:rsidP="00DD495A">
      <w:pPr>
        <w:pStyle w:val="Maintext"/>
      </w:pPr>
      <w:r>
        <w:t xml:space="preserve">To obtain a user ID and password for the test facility, complete the File transfer test facility registration form at </w:t>
      </w:r>
      <w:hyperlink r:id="rId23" w:history="1">
        <w:r w:rsidRPr="00843C4B">
          <w:rPr>
            <w:b/>
          </w:rPr>
          <w:t>http://softwaredevelopers.ato.gov.au/bulktest</w:t>
        </w:r>
      </w:hyperlink>
      <w:r>
        <w:rPr>
          <w:b/>
        </w:rPr>
        <w:t xml:space="preserve">. </w:t>
      </w:r>
      <w:r>
        <w:t>T</w:t>
      </w:r>
      <w:r w:rsidRPr="00124E1F">
        <w:t>he test facility can be accessed from the same location.</w:t>
      </w:r>
    </w:p>
    <w:p w14:paraId="30F144D7" w14:textId="77777777" w:rsidR="00DD495A" w:rsidRDefault="00DD495A" w:rsidP="00DD495A">
      <w:pPr>
        <w:pStyle w:val="Maintext"/>
      </w:pPr>
      <w:r>
        <w:t xml:space="preserve"> </w:t>
      </w:r>
    </w:p>
    <w:tbl>
      <w:tblPr>
        <w:tblW w:w="5000" w:type="pct"/>
        <w:tblBorders>
          <w:top w:val="single" w:sz="12" w:space="0" w:color="FFCC00"/>
          <w:left w:val="single" w:sz="12" w:space="0" w:color="FFCC00"/>
          <w:bottom w:val="single" w:sz="12" w:space="0" w:color="FFCC00"/>
          <w:right w:val="single" w:sz="12" w:space="0" w:color="FFCC00"/>
          <w:insideH w:val="single" w:sz="12" w:space="0" w:color="FFCC00"/>
          <w:insideV w:val="single" w:sz="12" w:space="0" w:color="FFCC0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514"/>
      </w:tblGrid>
      <w:tr w:rsidR="00DD495A" w:rsidRPr="003D7E28" w14:paraId="4722E21A" w14:textId="77777777" w:rsidTr="00D84904">
        <w:trPr>
          <w:trHeight w:val="25"/>
        </w:trPr>
        <w:tc>
          <w:tcPr>
            <w:tcW w:w="9514" w:type="dxa"/>
          </w:tcPr>
          <w:p w14:paraId="32EAC340" w14:textId="77777777" w:rsidR="00DD495A" w:rsidRDefault="00DD495A" w:rsidP="00D84904">
            <w:pPr>
              <w:pStyle w:val="Maintext"/>
            </w:pPr>
            <w:r>
              <w:rPr>
                <w:noProof/>
              </w:rPr>
              <w:drawing>
                <wp:inline distT="0" distB="0" distL="0" distR="0" wp14:anchorId="3D9B47BB" wp14:editId="091BA981">
                  <wp:extent cx="180975" cy="18097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support in the use of the test facility, including password reset: </w:t>
            </w:r>
          </w:p>
          <w:p w14:paraId="73512B3D" w14:textId="77777777" w:rsidR="00DD495A" w:rsidRPr="003D7E28" w:rsidRDefault="00DD495A" w:rsidP="00DD495A">
            <w:pPr>
              <w:pStyle w:val="Bullet1"/>
              <w:numPr>
                <w:ilvl w:val="0"/>
                <w:numId w:val="14"/>
              </w:numPr>
            </w:pPr>
            <w:r>
              <w:t xml:space="preserve">email </w:t>
            </w:r>
            <w:hyperlink r:id="rId25" w:history="1">
              <w:r w:rsidRPr="00651601">
                <w:rPr>
                  <w:rStyle w:val="Hyperlink"/>
                  <w:noProof w:val="0"/>
                  <w:color w:val="auto"/>
                  <w:u w:val="none"/>
                </w:rPr>
                <w:t>ATOBulkDataTransfer@ato.gov.au</w:t>
              </w:r>
            </w:hyperlink>
            <w:r>
              <w:t xml:space="preserve">, or </w:t>
            </w:r>
          </w:p>
          <w:p w14:paraId="0BF4BDD2" w14:textId="77777777" w:rsidR="00DD495A" w:rsidRPr="002905F1" w:rsidRDefault="00DD495A" w:rsidP="00DD495A">
            <w:pPr>
              <w:pStyle w:val="Bullet1"/>
              <w:numPr>
                <w:ilvl w:val="0"/>
                <w:numId w:val="14"/>
              </w:numPr>
            </w:pPr>
            <w:proofErr w:type="gramStart"/>
            <w:r>
              <w:t>phone</w:t>
            </w:r>
            <w:proofErr w:type="gramEnd"/>
            <w:r>
              <w:t xml:space="preserve"> </w:t>
            </w:r>
            <w:r w:rsidRPr="002906F0">
              <w:rPr>
                <w:b/>
              </w:rPr>
              <w:t>(02) 6216 4004</w:t>
            </w:r>
            <w:r>
              <w:t xml:space="preserve"> between 8.30am and 4.30pm, Monday to Friday AEST.</w:t>
            </w:r>
          </w:p>
        </w:tc>
      </w:tr>
    </w:tbl>
    <w:p w14:paraId="2048DDDB" w14:textId="77777777" w:rsidR="00EF0EC5" w:rsidRDefault="00EF0EC5" w:rsidP="00EF0EC5">
      <w:pPr>
        <w:pStyle w:val="Maintext"/>
      </w:pPr>
      <w:bookmarkStart w:id="17" w:name="top"/>
      <w:bookmarkStart w:id="18" w:name="Installing"/>
      <w:bookmarkStart w:id="19" w:name="_Toc208819537"/>
      <w:bookmarkStart w:id="20" w:name="_Toc256583084"/>
      <w:bookmarkStart w:id="21" w:name="_Toc287969441"/>
      <w:bookmarkStart w:id="22" w:name="_Toc311459362"/>
      <w:bookmarkStart w:id="23" w:name="_Toc331151993"/>
      <w:bookmarkEnd w:id="17"/>
      <w:bookmarkEnd w:id="18"/>
    </w:p>
    <w:p w14:paraId="2673EF4E" w14:textId="77777777" w:rsidR="00EF0EC5" w:rsidRDefault="00EF0EC5" w:rsidP="00EF0EC5">
      <w:pPr>
        <w:pStyle w:val="Head1"/>
      </w:pPr>
      <w:bookmarkStart w:id="24" w:name="_Toc351034312"/>
      <w:bookmarkStart w:id="25" w:name="_Toc445792197"/>
      <w:r>
        <w:t>Notification</w:t>
      </w:r>
      <w:bookmarkEnd w:id="24"/>
      <w:bookmarkEnd w:id="25"/>
    </w:p>
    <w:bookmarkEnd w:id="19"/>
    <w:bookmarkEnd w:id="20"/>
    <w:bookmarkEnd w:id="21"/>
    <w:bookmarkEnd w:id="22"/>
    <w:bookmarkEnd w:id="23"/>
    <w:p w14:paraId="529485CE" w14:textId="52310E76" w:rsidR="00386A00" w:rsidRPr="00D73FAB" w:rsidRDefault="00386A00" w:rsidP="00386A00">
      <w:pPr>
        <w:pStyle w:val="Bullet1"/>
        <w:numPr>
          <w:ilvl w:val="0"/>
          <w:numId w:val="0"/>
        </w:numPr>
        <w:rPr>
          <w:lang w:val="en"/>
        </w:rPr>
      </w:pPr>
      <w:r w:rsidRPr="00E256C1">
        <w:rPr>
          <w:lang w:val="en"/>
        </w:rPr>
        <w:t xml:space="preserve">The Australian Business Software Industry Association (ABSIA) has developed a software industry </w:t>
      </w:r>
      <w:hyperlink r:id="rId26" w:history="1">
        <w:r w:rsidRPr="00D73FAB">
          <w:rPr>
            <w:rStyle w:val="Hyperlink"/>
            <w:rFonts w:cs="Arial"/>
            <w:color w:val="auto"/>
            <w:u w:val="none"/>
            <w:lang w:val="en"/>
          </w:rPr>
          <w:t>product catalogue</w:t>
        </w:r>
      </w:hyperlink>
      <w:r w:rsidRPr="00D73FAB">
        <w:rPr>
          <w:lang w:val="en"/>
        </w:rPr>
        <w:t xml:space="preserve"> to replace our existing product register.</w:t>
      </w:r>
    </w:p>
    <w:p w14:paraId="26DE057B" w14:textId="77777777" w:rsidR="00386A00" w:rsidRPr="003E1665" w:rsidRDefault="00386A00" w:rsidP="00386A00">
      <w:pPr>
        <w:pStyle w:val="Bullet1"/>
        <w:numPr>
          <w:ilvl w:val="0"/>
          <w:numId w:val="0"/>
        </w:numPr>
        <w:rPr>
          <w:b/>
          <w:bCs/>
          <w:lang w:val="en"/>
        </w:rPr>
      </w:pPr>
      <w:r w:rsidRPr="00D73FAB">
        <w:rPr>
          <w:lang w:val="en"/>
        </w:rPr>
        <w:t>Instructions for</w:t>
      </w:r>
      <w:r w:rsidRPr="00D73FAB">
        <w:rPr>
          <w:b/>
          <w:bCs/>
          <w:lang w:val="en"/>
        </w:rPr>
        <w:t xml:space="preserve"> </w:t>
      </w:r>
      <w:r w:rsidRPr="00D73FAB">
        <w:rPr>
          <w:lang w:val="en"/>
        </w:rPr>
        <w:t xml:space="preserve">registering and listing your products on the new product catalogue are available on the </w:t>
      </w:r>
      <w:hyperlink r:id="rId27" w:history="1">
        <w:r w:rsidRPr="00D73FAB">
          <w:rPr>
            <w:rStyle w:val="Hyperlink"/>
            <w:rFonts w:cs="Arial"/>
            <w:color w:val="auto"/>
            <w:u w:val="none"/>
            <w:lang w:val="en"/>
          </w:rPr>
          <w:t>ABSIA website</w:t>
        </w:r>
      </w:hyperlink>
      <w:r w:rsidRPr="00D73FAB">
        <w:rPr>
          <w:b/>
          <w:bCs/>
          <w:lang w:val="en"/>
        </w:rPr>
        <w:t>.</w:t>
      </w:r>
    </w:p>
    <w:p w14:paraId="48B04785" w14:textId="76441561" w:rsidR="003C2B74" w:rsidRDefault="003C2B74" w:rsidP="00EF0EC5">
      <w:pPr>
        <w:pStyle w:val="Maintext"/>
      </w:pPr>
    </w:p>
    <w:sectPr w:rsidR="003C2B74" w:rsidSect="00B777FF">
      <w:headerReference w:type="even" r:id="rId28"/>
      <w:headerReference w:type="default" r:id="rId29"/>
      <w:footerReference w:type="default" r:id="rId30"/>
      <w:headerReference w:type="first" r:id="rId31"/>
      <w:pgSz w:w="11906" w:h="16838" w:code="9"/>
      <w:pgMar w:top="2976" w:right="1304" w:bottom="1814" w:left="1304" w:header="425" w:footer="68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AE5BB" w14:textId="77777777" w:rsidR="00007842" w:rsidRDefault="00007842">
      <w:r>
        <w:separator/>
      </w:r>
    </w:p>
  </w:endnote>
  <w:endnote w:type="continuationSeparator" w:id="0">
    <w:p w14:paraId="613BF426" w14:textId="77777777" w:rsidR="00007842" w:rsidRDefault="000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4309"/>
      <w:gridCol w:w="1701"/>
    </w:tblGrid>
    <w:tr w:rsidR="009342B5" w14:paraId="7C2708C6" w14:textId="77777777" w:rsidTr="00BF2F99">
      <w:trPr>
        <w:trHeight w:hRule="exact" w:val="567"/>
      </w:trPr>
      <w:tc>
        <w:tcPr>
          <w:tcW w:w="3629" w:type="dxa"/>
          <w:shd w:val="clear" w:color="auto" w:fill="auto"/>
          <w:vAlign w:val="bottom"/>
        </w:tcPr>
        <w:p w14:paraId="54BA3024" w14:textId="77777777" w:rsidR="009342B5" w:rsidRPr="00961BA8" w:rsidRDefault="00386A00">
          <w:pPr>
            <w:pStyle w:val="ClassificationFooter"/>
          </w:pPr>
          <w:fldSimple w:instr=" DOCPROPERTY  Classification  \* MERGEFORMAT ">
            <w:r w:rsidR="009342B5">
              <w:t>UNCLASSIFIED</w:t>
            </w:r>
          </w:fldSimple>
        </w:p>
      </w:tc>
      <w:tc>
        <w:tcPr>
          <w:tcW w:w="4309" w:type="dxa"/>
          <w:shd w:val="clear" w:color="auto" w:fill="auto"/>
          <w:vAlign w:val="bottom"/>
        </w:tcPr>
        <w:p w14:paraId="05D5B165" w14:textId="77777777" w:rsidR="009342B5" w:rsidRDefault="009342B5">
          <w:pPr>
            <w:pStyle w:val="FooterPortrait"/>
          </w:pPr>
          <w:r>
            <w:tab/>
          </w:r>
          <w:r>
            <w:fldChar w:fldCharType="begin"/>
          </w:r>
          <w:r>
            <w:instrText xml:space="preserve"> KEYWORDS   \* MERGEFORMAT </w:instrText>
          </w:r>
          <w:r>
            <w:fldChar w:fldCharType="end"/>
          </w:r>
        </w:p>
      </w:tc>
      <w:tc>
        <w:tcPr>
          <w:tcW w:w="1701" w:type="dxa"/>
          <w:shd w:val="clear" w:color="auto" w:fill="auto"/>
          <w:vAlign w:val="bottom"/>
        </w:tcPr>
        <w:p w14:paraId="72031AC6" w14:textId="77777777" w:rsidR="009342B5" w:rsidRDefault="009342B5" w:rsidP="00BF2F99">
          <w:pPr>
            <w:pStyle w:val="FooterPortrait"/>
            <w:jc w:val="right"/>
          </w:pPr>
          <w:r>
            <w:t>PAGE</w:t>
          </w:r>
          <w:r w:rsidRPr="00BF2F99">
            <w:rPr>
              <w:spacing w:val="20"/>
            </w:rP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rPr>
                <w:noProof/>
              </w:rPr>
              <w:t>4</w:t>
            </w:r>
          </w:fldSimple>
        </w:p>
      </w:tc>
    </w:tr>
  </w:tbl>
  <w:p w14:paraId="00889509" w14:textId="77777777" w:rsidR="009342B5" w:rsidRPr="005A5316" w:rsidRDefault="009342B5" w:rsidP="005A5316">
    <w:pPr>
      <w:pStyle w:val="Footer"/>
      <w:rPr>
        <w:vanish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4309"/>
      <w:gridCol w:w="1701"/>
    </w:tblGrid>
    <w:tr w:rsidR="009342B5" w14:paraId="7AB55D71" w14:textId="77777777" w:rsidTr="00BF2F99">
      <w:trPr>
        <w:trHeight w:hRule="exact" w:val="567"/>
      </w:trPr>
      <w:tc>
        <w:tcPr>
          <w:tcW w:w="3629" w:type="dxa"/>
          <w:shd w:val="clear" w:color="auto" w:fill="auto"/>
          <w:vAlign w:val="bottom"/>
        </w:tcPr>
        <w:p w14:paraId="71439831" w14:textId="77777777" w:rsidR="009342B5" w:rsidRPr="00961BA8" w:rsidRDefault="00386A00">
          <w:pPr>
            <w:pStyle w:val="ClassificationFooter"/>
          </w:pPr>
          <w:fldSimple w:instr=" DOCPROPERTY  Classification  \* MERGEFORMAT ">
            <w:r w:rsidR="009342B5">
              <w:t>UNCLASSIFIED</w:t>
            </w:r>
          </w:fldSimple>
        </w:p>
      </w:tc>
      <w:tc>
        <w:tcPr>
          <w:tcW w:w="4309" w:type="dxa"/>
          <w:shd w:val="clear" w:color="auto" w:fill="auto"/>
          <w:vAlign w:val="bottom"/>
        </w:tcPr>
        <w:p w14:paraId="493276EF" w14:textId="77777777" w:rsidR="009342B5" w:rsidRDefault="009342B5">
          <w:pPr>
            <w:pStyle w:val="FooterPortrait"/>
          </w:pPr>
          <w:r>
            <w:tab/>
          </w:r>
          <w:r>
            <w:fldChar w:fldCharType="begin"/>
          </w:r>
          <w:r>
            <w:instrText xml:space="preserve"> KEYWORDS   \* MERGEFORMAT </w:instrText>
          </w:r>
          <w:r>
            <w:fldChar w:fldCharType="end"/>
          </w:r>
        </w:p>
      </w:tc>
      <w:tc>
        <w:tcPr>
          <w:tcW w:w="1701" w:type="dxa"/>
          <w:shd w:val="clear" w:color="auto" w:fill="auto"/>
          <w:vAlign w:val="bottom"/>
        </w:tcPr>
        <w:p w14:paraId="30099567" w14:textId="77777777" w:rsidR="009342B5" w:rsidRDefault="009342B5" w:rsidP="00AF33B0">
          <w:pPr>
            <w:pStyle w:val="FooterPortrait"/>
            <w:numPr>
              <w:ilvl w:val="0"/>
              <w:numId w:val="43"/>
            </w:numPr>
            <w:jc w:val="right"/>
          </w:pPr>
        </w:p>
      </w:tc>
    </w:tr>
  </w:tbl>
  <w:p w14:paraId="1ACEADC4" w14:textId="77777777" w:rsidR="009342B5" w:rsidRPr="005A5316" w:rsidRDefault="009342B5" w:rsidP="005A5316">
    <w:pPr>
      <w:pStyle w:val="Footer"/>
      <w:rPr>
        <w:rStyle w:val="PageNumber"/>
        <w:vanish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4309"/>
      <w:gridCol w:w="1701"/>
    </w:tblGrid>
    <w:tr w:rsidR="009342B5" w14:paraId="63F0B5B8" w14:textId="77777777" w:rsidTr="00BF2F99">
      <w:trPr>
        <w:trHeight w:hRule="exact" w:val="567"/>
      </w:trPr>
      <w:tc>
        <w:tcPr>
          <w:tcW w:w="3629" w:type="dxa"/>
          <w:shd w:val="clear" w:color="auto" w:fill="auto"/>
          <w:vAlign w:val="bottom"/>
        </w:tcPr>
        <w:p w14:paraId="501BB641" w14:textId="77777777" w:rsidR="009342B5" w:rsidRPr="00961BA8" w:rsidRDefault="00386A00">
          <w:pPr>
            <w:pStyle w:val="ClassificationFooter"/>
          </w:pPr>
          <w:fldSimple w:instr=" DOCPROPERTY  Classification  \* MERGEFORMAT ">
            <w:r w:rsidR="009342B5">
              <w:t>UNCLASSIFIED</w:t>
            </w:r>
          </w:fldSimple>
        </w:p>
      </w:tc>
      <w:tc>
        <w:tcPr>
          <w:tcW w:w="4309" w:type="dxa"/>
          <w:shd w:val="clear" w:color="auto" w:fill="auto"/>
          <w:vAlign w:val="bottom"/>
        </w:tcPr>
        <w:p w14:paraId="522BBE85" w14:textId="77777777" w:rsidR="009342B5" w:rsidRDefault="009342B5">
          <w:pPr>
            <w:pStyle w:val="FooterPortrait"/>
          </w:pPr>
          <w:r>
            <w:tab/>
          </w:r>
          <w:r>
            <w:fldChar w:fldCharType="begin"/>
          </w:r>
          <w:r>
            <w:instrText xml:space="preserve"> KEYWORDS   \* MERGEFORMAT </w:instrText>
          </w:r>
          <w:r>
            <w:fldChar w:fldCharType="end"/>
          </w:r>
        </w:p>
      </w:tc>
      <w:tc>
        <w:tcPr>
          <w:tcW w:w="1701" w:type="dxa"/>
          <w:shd w:val="clear" w:color="auto" w:fill="auto"/>
          <w:vAlign w:val="bottom"/>
        </w:tcPr>
        <w:p w14:paraId="7338C529" w14:textId="77777777" w:rsidR="009342B5" w:rsidRDefault="009342B5" w:rsidP="00BF2F99">
          <w:pPr>
            <w:pStyle w:val="FooterPortrait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B6B5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24784F8D" w14:textId="77777777" w:rsidR="009342B5" w:rsidRPr="005A5316" w:rsidRDefault="009342B5" w:rsidP="005A5316">
    <w:pPr>
      <w:pStyle w:val="Footer"/>
      <w:rPr>
        <w:rStyle w:val="PageNumber"/>
        <w:vanish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173AC" w14:textId="77777777" w:rsidR="00007842" w:rsidRDefault="00007842">
      <w:r>
        <w:separator/>
      </w:r>
    </w:p>
  </w:footnote>
  <w:footnote w:type="continuationSeparator" w:id="0">
    <w:p w14:paraId="6A2F465A" w14:textId="77777777" w:rsidR="00007842" w:rsidRDefault="0000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6010"/>
    </w:tblGrid>
    <w:tr w:rsidR="009342B5" w:rsidRPr="00BF2F99" w14:paraId="27B5DDF5" w14:textId="77777777" w:rsidTr="00BF2F99">
      <w:trPr>
        <w:trHeight w:hRule="exact" w:val="567"/>
      </w:trPr>
      <w:tc>
        <w:tcPr>
          <w:tcW w:w="3629" w:type="dxa"/>
          <w:shd w:val="clear" w:color="auto" w:fill="auto"/>
        </w:tcPr>
        <w:p w14:paraId="1C36AAC8" w14:textId="77777777" w:rsidR="009342B5" w:rsidRPr="00BF2F99" w:rsidRDefault="009342B5" w:rsidP="00BF2F99">
          <w:pPr>
            <w:pStyle w:val="Header"/>
            <w:spacing w:before="100" w:after="100"/>
            <w:rPr>
              <w:sz w:val="32"/>
            </w:rPr>
          </w:pPr>
          <w:r w:rsidRPr="00BF2F99">
            <w:rPr>
              <w:sz w:val="32"/>
            </w:rPr>
            <w:fldChar w:fldCharType="begin"/>
          </w:r>
          <w:r w:rsidRPr="00BF2F99">
            <w:rPr>
              <w:sz w:val="32"/>
            </w:rPr>
            <w:instrText xml:space="preserve"> DOCPROPERTY  Classification  \* MERGEFORMAT </w:instrText>
          </w:r>
          <w:r w:rsidRPr="00BF2F99">
            <w:rPr>
              <w:sz w:val="32"/>
            </w:rPr>
            <w:fldChar w:fldCharType="separate"/>
          </w:r>
          <w:r w:rsidRPr="00BF2F99">
            <w:rPr>
              <w:sz w:val="32"/>
            </w:rPr>
            <w:t>UNCLASSIFIED</w:t>
          </w:r>
          <w:r w:rsidRPr="00BF2F99">
            <w:rPr>
              <w:sz w:val="32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78426F54" w14:textId="77777777" w:rsidR="009342B5" w:rsidRPr="00BF2F99" w:rsidRDefault="009342B5" w:rsidP="00BF2F99">
          <w:pPr>
            <w:pStyle w:val="Header"/>
            <w:spacing w:before="160" w:after="100"/>
            <w:jc w:val="right"/>
            <w:rPr>
              <w:sz w:val="15"/>
            </w:rPr>
          </w:pPr>
          <w:r w:rsidRPr="00BF2F99">
            <w:rPr>
              <w:sz w:val="15"/>
            </w:rPr>
            <w:fldChar w:fldCharType="begin"/>
          </w:r>
          <w:r w:rsidRPr="00BF2F99">
            <w:rPr>
              <w:sz w:val="15"/>
            </w:rPr>
            <w:instrText xml:space="preserve"> TITLE  \* Upper  \* MERGEFORMAT </w:instrText>
          </w:r>
          <w:r w:rsidRPr="00BF2F99">
            <w:rPr>
              <w:sz w:val="15"/>
            </w:rPr>
            <w:fldChar w:fldCharType="separate"/>
          </w:r>
          <w:r w:rsidRPr="00BF2F99">
            <w:rPr>
              <w:sz w:val="15"/>
            </w:rPr>
            <w:t>ELECTRONIC REPORTING TEST</w:t>
          </w:r>
          <w:r w:rsidRPr="00BF2F99">
            <w:rPr>
              <w:caps w:val="0"/>
              <w:sz w:val="15"/>
            </w:rPr>
            <w:t xml:space="preserve"> SCENARIO - PAYG WITHOLDING PAYMENT SUMMARY ANNUAL REPORT V10</w:t>
          </w:r>
          <w:r w:rsidRPr="00BF2F99">
            <w:rPr>
              <w:sz w:val="15"/>
            </w:rPr>
            <w:fldChar w:fldCharType="end"/>
          </w:r>
        </w:p>
      </w:tc>
    </w:tr>
  </w:tbl>
  <w:p w14:paraId="0710BDF9" w14:textId="77777777" w:rsidR="009342B5" w:rsidRPr="005A5316" w:rsidRDefault="009342B5" w:rsidP="005A5316">
    <w:pPr>
      <w:pStyle w:val="Header"/>
      <w:rPr>
        <w:vanish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F9F2F" w14:textId="77777777" w:rsidR="009342B5" w:rsidRDefault="009342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6010"/>
    </w:tblGrid>
    <w:tr w:rsidR="009342B5" w:rsidRPr="00BF2F99" w14:paraId="5F55FC67" w14:textId="77777777" w:rsidTr="00BF2F99">
      <w:trPr>
        <w:trHeight w:hRule="exact" w:val="567"/>
      </w:trPr>
      <w:tc>
        <w:tcPr>
          <w:tcW w:w="3629" w:type="dxa"/>
          <w:shd w:val="clear" w:color="auto" w:fill="auto"/>
        </w:tcPr>
        <w:p w14:paraId="075D5AD1" w14:textId="77777777" w:rsidR="009342B5" w:rsidRPr="00BF2F99" w:rsidRDefault="009342B5" w:rsidP="00BF2F99">
          <w:pPr>
            <w:pStyle w:val="Header"/>
            <w:spacing w:before="100" w:after="100"/>
            <w:rPr>
              <w:sz w:val="32"/>
            </w:rPr>
          </w:pPr>
          <w:r w:rsidRPr="00BF2F99">
            <w:rPr>
              <w:sz w:val="32"/>
            </w:rPr>
            <w:fldChar w:fldCharType="begin"/>
          </w:r>
          <w:r w:rsidRPr="00BF2F99">
            <w:rPr>
              <w:sz w:val="32"/>
            </w:rPr>
            <w:instrText xml:space="preserve"> DOCPROPERTY  Classification  \* MERGEFORMAT </w:instrText>
          </w:r>
          <w:r w:rsidRPr="00BF2F99">
            <w:rPr>
              <w:sz w:val="32"/>
            </w:rPr>
            <w:fldChar w:fldCharType="separate"/>
          </w:r>
          <w:r w:rsidRPr="00BF2F99">
            <w:rPr>
              <w:sz w:val="32"/>
            </w:rPr>
            <w:t>UNCLASSIFIED</w:t>
          </w:r>
          <w:r w:rsidRPr="00BF2F99">
            <w:rPr>
              <w:sz w:val="32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2371C9C3" w14:textId="77777777" w:rsidR="009342B5" w:rsidRPr="00BF2F99" w:rsidRDefault="009342B5" w:rsidP="00BF2F99">
          <w:pPr>
            <w:pStyle w:val="Header"/>
            <w:spacing w:before="160" w:after="100"/>
            <w:jc w:val="right"/>
            <w:rPr>
              <w:sz w:val="15"/>
            </w:rPr>
          </w:pPr>
          <w:r w:rsidRPr="00BF2F99">
            <w:rPr>
              <w:sz w:val="15"/>
            </w:rPr>
            <w:fldChar w:fldCharType="begin"/>
          </w:r>
          <w:r w:rsidRPr="00BF2F99">
            <w:rPr>
              <w:sz w:val="15"/>
            </w:rPr>
            <w:instrText xml:space="preserve"> TITLE  \* Upper  \* MERGEFORMAT </w:instrText>
          </w:r>
          <w:r w:rsidRPr="00BF2F99">
            <w:rPr>
              <w:sz w:val="15"/>
            </w:rPr>
            <w:fldChar w:fldCharType="separate"/>
          </w:r>
          <w:r w:rsidRPr="00BF2F99">
            <w:rPr>
              <w:sz w:val="15"/>
            </w:rPr>
            <w:t>ELECTRONIC REPORTING TEST</w:t>
          </w:r>
          <w:r w:rsidRPr="00BF2F99">
            <w:rPr>
              <w:caps w:val="0"/>
              <w:sz w:val="15"/>
            </w:rPr>
            <w:t xml:space="preserve"> SCENARIO - TAX FILE NUMBER (TFN) DECLARATION REPORTING </w:t>
          </w:r>
          <w:r w:rsidRPr="00BF2F99">
            <w:rPr>
              <w:sz w:val="15"/>
            </w:rPr>
            <w:fldChar w:fldCharType="end"/>
          </w:r>
        </w:p>
      </w:tc>
    </w:tr>
  </w:tbl>
  <w:p w14:paraId="00C0EEF6" w14:textId="77777777" w:rsidR="009342B5" w:rsidRPr="005A5316" w:rsidRDefault="009342B5" w:rsidP="005A5316">
    <w:pPr>
      <w:pStyle w:val="Header"/>
      <w:rPr>
        <w:vanish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B2C16" w14:textId="77777777" w:rsidR="009342B5" w:rsidRDefault="009342B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D63CF" w14:textId="77777777" w:rsidR="009342B5" w:rsidRDefault="009342B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3629"/>
      <w:gridCol w:w="6010"/>
    </w:tblGrid>
    <w:tr w:rsidR="009342B5" w:rsidRPr="00BF2F99" w14:paraId="62B4C500" w14:textId="77777777" w:rsidTr="00BF2F99">
      <w:trPr>
        <w:trHeight w:hRule="exact" w:val="567"/>
      </w:trPr>
      <w:tc>
        <w:tcPr>
          <w:tcW w:w="3629" w:type="dxa"/>
          <w:shd w:val="clear" w:color="auto" w:fill="auto"/>
        </w:tcPr>
        <w:p w14:paraId="665A59CB" w14:textId="77777777" w:rsidR="009342B5" w:rsidRPr="00BF2F99" w:rsidRDefault="009342B5" w:rsidP="00BF2F99">
          <w:pPr>
            <w:pStyle w:val="Header"/>
            <w:spacing w:before="100" w:after="100"/>
            <w:rPr>
              <w:sz w:val="32"/>
            </w:rPr>
          </w:pPr>
          <w:r w:rsidRPr="00BF2F99">
            <w:rPr>
              <w:sz w:val="32"/>
            </w:rPr>
            <w:fldChar w:fldCharType="begin"/>
          </w:r>
          <w:r w:rsidRPr="00BF2F99">
            <w:rPr>
              <w:sz w:val="32"/>
            </w:rPr>
            <w:instrText xml:space="preserve"> DOCPROPERTY  Classification  \* MERGEFORMAT </w:instrText>
          </w:r>
          <w:r w:rsidRPr="00BF2F99">
            <w:rPr>
              <w:sz w:val="32"/>
            </w:rPr>
            <w:fldChar w:fldCharType="separate"/>
          </w:r>
          <w:r w:rsidRPr="00BF2F99">
            <w:rPr>
              <w:sz w:val="32"/>
            </w:rPr>
            <w:t>UNCLASSIFIED</w:t>
          </w:r>
          <w:r w:rsidRPr="00BF2F99">
            <w:rPr>
              <w:sz w:val="32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3333BBB4" w14:textId="77777777" w:rsidR="009342B5" w:rsidRPr="00BF2F99" w:rsidRDefault="009342B5" w:rsidP="00BF2F99">
          <w:pPr>
            <w:pStyle w:val="Header"/>
            <w:spacing w:before="160" w:after="100"/>
            <w:jc w:val="right"/>
            <w:rPr>
              <w:sz w:val="15"/>
            </w:rPr>
          </w:pPr>
          <w:r w:rsidRPr="00BF2F99">
            <w:rPr>
              <w:sz w:val="15"/>
            </w:rPr>
            <w:fldChar w:fldCharType="begin"/>
          </w:r>
          <w:r w:rsidRPr="00BF2F99">
            <w:rPr>
              <w:sz w:val="15"/>
            </w:rPr>
            <w:instrText xml:space="preserve"> TITLE  \* Upper  \* MERGEFORMAT </w:instrText>
          </w:r>
          <w:r w:rsidRPr="00BF2F99">
            <w:rPr>
              <w:sz w:val="15"/>
            </w:rPr>
            <w:fldChar w:fldCharType="separate"/>
          </w:r>
          <w:r w:rsidRPr="00BF2F99">
            <w:rPr>
              <w:sz w:val="15"/>
            </w:rPr>
            <w:t>ELECTRONIC REPORTING TEST</w:t>
          </w:r>
          <w:r w:rsidRPr="00BF2F99">
            <w:rPr>
              <w:caps w:val="0"/>
              <w:sz w:val="15"/>
            </w:rPr>
            <w:t xml:space="preserve"> SCENARIO - TAX FILE NUMBER (TFN) DECLARATION REPORTING </w:t>
          </w:r>
          <w:r w:rsidRPr="00BF2F99">
            <w:rPr>
              <w:sz w:val="15"/>
            </w:rPr>
            <w:fldChar w:fldCharType="end"/>
          </w:r>
        </w:p>
      </w:tc>
    </w:tr>
  </w:tbl>
  <w:p w14:paraId="4BF67E52" w14:textId="77777777" w:rsidR="009342B5" w:rsidRPr="005A5316" w:rsidRDefault="009342B5" w:rsidP="005A5316">
    <w:pPr>
      <w:pStyle w:val="Header"/>
      <w:rPr>
        <w:vanish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E94DB" w14:textId="77777777" w:rsidR="009342B5" w:rsidRDefault="009342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danger_pms"/>
      </v:shape>
    </w:pict>
  </w:numPicBullet>
  <w:abstractNum w:abstractNumId="0">
    <w:nsid w:val="FFFFFF7C"/>
    <w:multiLevelType w:val="singleLevel"/>
    <w:tmpl w:val="F27AFC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DA17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E84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D03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C61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342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FE7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BEA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009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82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C78F7"/>
    <w:multiLevelType w:val="multilevel"/>
    <w:tmpl w:val="BC823FF0"/>
    <w:lvl w:ilvl="0">
      <w:start w:val="1"/>
      <w:numFmt w:val="bullet"/>
      <w:lvlText w:val="–"/>
      <w:lvlJc w:val="left"/>
      <w:pPr>
        <w:tabs>
          <w:tab w:val="num" w:pos="703"/>
        </w:tabs>
        <w:ind w:left="703" w:hanging="34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10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3E1ABF"/>
    <w:multiLevelType w:val="multilevel"/>
    <w:tmpl w:val="38FC6C1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BE7E94"/>
    <w:multiLevelType w:val="multilevel"/>
    <w:tmpl w:val="A0BCFBA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36FE7DE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4">
    <w:nsid w:val="37E05B29"/>
    <w:multiLevelType w:val="hybridMultilevel"/>
    <w:tmpl w:val="BC823FF0"/>
    <w:lvl w:ilvl="0" w:tplc="0EF8948E">
      <w:start w:val="1"/>
      <w:numFmt w:val="bullet"/>
      <w:lvlText w:val="–"/>
      <w:lvlJc w:val="left"/>
      <w:pPr>
        <w:tabs>
          <w:tab w:val="num" w:pos="703"/>
        </w:tabs>
        <w:ind w:left="703" w:hanging="346"/>
      </w:pPr>
      <w:rPr>
        <w:rFonts w:ascii="Arial" w:hAnsi="Arial" w:hint="default"/>
      </w:rPr>
    </w:lvl>
    <w:lvl w:ilvl="1" w:tplc="0C090003">
      <w:start w:val="1"/>
      <w:numFmt w:val="bullet"/>
      <w:lvlText w:val="–"/>
      <w:lvlJc w:val="left"/>
      <w:pPr>
        <w:tabs>
          <w:tab w:val="num" w:pos="1440"/>
        </w:tabs>
        <w:ind w:left="1440" w:hanging="1083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4942EF"/>
    <w:multiLevelType w:val="hybridMultilevel"/>
    <w:tmpl w:val="A1CA3200"/>
    <w:lvl w:ilvl="0" w:tplc="A5E6EE0A">
      <w:start w:val="1"/>
      <w:numFmt w:val="bullet"/>
      <w:pStyle w:val="Instruction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79F4265C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1E0CF374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3" w:tplc="37FC390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7A825BD8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5" w:tplc="C074D996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6" w:tplc="FE4C44E8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C8064826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8" w:tplc="573CF9BA" w:tentative="1">
      <w:start w:val="1"/>
      <w:numFmt w:val="bullet"/>
      <w:lvlText w:val=""/>
      <w:lvlJc w:val="left"/>
      <w:pPr>
        <w:tabs>
          <w:tab w:val="num" w:pos="6906"/>
        </w:tabs>
        <w:ind w:left="6906" w:hanging="360"/>
      </w:pPr>
      <w:rPr>
        <w:rFonts w:ascii="Symbol" w:hAnsi="Symbol" w:hint="default"/>
      </w:rPr>
    </w:lvl>
  </w:abstractNum>
  <w:abstractNum w:abstractNumId="16">
    <w:nsid w:val="3DF3524A"/>
    <w:multiLevelType w:val="multilevel"/>
    <w:tmpl w:val="3C54E0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17"/>
        </w:tabs>
        <w:ind w:left="717" w:hanging="357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B990214"/>
    <w:multiLevelType w:val="hybridMultilevel"/>
    <w:tmpl w:val="38FC6C12"/>
    <w:lvl w:ilvl="0" w:tplc="92E4A9A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D44C04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80F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25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2A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DA4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123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AB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1EB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C141F4"/>
    <w:multiLevelType w:val="multilevel"/>
    <w:tmpl w:val="8B2A3F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1D0FA1"/>
    <w:multiLevelType w:val="hybridMultilevel"/>
    <w:tmpl w:val="C6426304"/>
    <w:lvl w:ilvl="0" w:tplc="1AF20460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23654B"/>
    <w:multiLevelType w:val="hybridMultilevel"/>
    <w:tmpl w:val="50EE11B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186D"/>
    <w:multiLevelType w:val="multilevel"/>
    <w:tmpl w:val="729A0CA6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570642E7"/>
    <w:multiLevelType w:val="multilevel"/>
    <w:tmpl w:val="A0BCFBA8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AB34602"/>
    <w:multiLevelType w:val="multilevel"/>
    <w:tmpl w:val="D2D48DBE"/>
    <w:lvl w:ilvl="0">
      <w:start w:val="1"/>
      <w:numFmt w:val="bullet"/>
      <w:lvlText w:val="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8D22E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F366794"/>
    <w:multiLevelType w:val="singleLevel"/>
    <w:tmpl w:val="4118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652634A8"/>
    <w:multiLevelType w:val="multilevel"/>
    <w:tmpl w:val="810291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DD4373"/>
    <w:multiLevelType w:val="hybridMultilevel"/>
    <w:tmpl w:val="8B2A3F86"/>
    <w:lvl w:ilvl="0" w:tplc="04D8117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C3CC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34A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24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40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3AA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84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FEC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B73848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72B671AE"/>
    <w:multiLevelType w:val="multilevel"/>
    <w:tmpl w:val="38FC6C1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B20275"/>
    <w:multiLevelType w:val="multilevel"/>
    <w:tmpl w:val="ECA2C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73C7DB2"/>
    <w:multiLevelType w:val="hybridMultilevel"/>
    <w:tmpl w:val="81029184"/>
    <w:lvl w:ilvl="0" w:tplc="0C09000D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16242D"/>
    <w:multiLevelType w:val="multilevel"/>
    <w:tmpl w:val="ECA2CB28"/>
    <w:lvl w:ilvl="0">
      <w:start w:val="1"/>
      <w:numFmt w:val="decimal"/>
      <w:pStyle w:val="Number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umber2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A0C7266"/>
    <w:multiLevelType w:val="multilevel"/>
    <w:tmpl w:val="3C54E0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17"/>
        </w:tabs>
        <w:ind w:left="717" w:hanging="357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F5A758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2"/>
  </w:num>
  <w:num w:numId="2">
    <w:abstractNumId w:val="17"/>
  </w:num>
  <w:num w:numId="3">
    <w:abstractNumId w:val="23"/>
  </w:num>
  <w:num w:numId="4">
    <w:abstractNumId w:val="11"/>
  </w:num>
  <w:num w:numId="5">
    <w:abstractNumId w:val="14"/>
  </w:num>
  <w:num w:numId="6">
    <w:abstractNumId w:val="24"/>
  </w:num>
  <w:num w:numId="7">
    <w:abstractNumId w:val="10"/>
  </w:num>
  <w:num w:numId="8">
    <w:abstractNumId w:val="29"/>
  </w:num>
  <w:num w:numId="9">
    <w:abstractNumId w:val="27"/>
  </w:num>
  <w:num w:numId="10">
    <w:abstractNumId w:val="18"/>
  </w:num>
  <w:num w:numId="11">
    <w:abstractNumId w:val="31"/>
  </w:num>
  <w:num w:numId="12">
    <w:abstractNumId w:val="19"/>
  </w:num>
  <w:num w:numId="13">
    <w:abstractNumId w:val="26"/>
  </w:num>
  <w:num w:numId="14">
    <w:abstractNumId w:val="22"/>
  </w:num>
  <w:num w:numId="15">
    <w:abstractNumId w:val="21"/>
  </w:num>
  <w:num w:numId="16">
    <w:abstractNumId w:val="16"/>
  </w:num>
  <w:num w:numId="17">
    <w:abstractNumId w:val="33"/>
  </w:num>
  <w:num w:numId="18">
    <w:abstractNumId w:val="22"/>
  </w:num>
  <w:num w:numId="19">
    <w:abstractNumId w:val="22"/>
  </w:num>
  <w:num w:numId="20">
    <w:abstractNumId w:val="32"/>
  </w:num>
  <w:num w:numId="21">
    <w:abstractNumId w:val="32"/>
  </w:num>
  <w:num w:numId="22">
    <w:abstractNumId w:val="15"/>
  </w:num>
  <w:num w:numId="23">
    <w:abstractNumId w:val="22"/>
  </w:num>
  <w:num w:numId="24">
    <w:abstractNumId w:val="22"/>
  </w:num>
  <w:num w:numId="25">
    <w:abstractNumId w:val="32"/>
  </w:num>
  <w:num w:numId="26">
    <w:abstractNumId w:val="32"/>
  </w:num>
  <w:num w:numId="27">
    <w:abstractNumId w:val="30"/>
  </w:num>
  <w:num w:numId="28">
    <w:abstractNumId w:val="12"/>
  </w:num>
  <w:num w:numId="29">
    <w:abstractNumId w:val="13"/>
  </w:num>
  <w:num w:numId="30">
    <w:abstractNumId w:val="34"/>
  </w:num>
  <w:num w:numId="31">
    <w:abstractNumId w:val="2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6c1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structionsURL" w:val="http://intranet/content.asp?doc=/content/18/18537.htm"/>
  </w:docVars>
  <w:rsids>
    <w:rsidRoot w:val="006276B4"/>
    <w:rsid w:val="00007842"/>
    <w:rsid w:val="00011756"/>
    <w:rsid w:val="00012235"/>
    <w:rsid w:val="00020195"/>
    <w:rsid w:val="00022AB9"/>
    <w:rsid w:val="000230BC"/>
    <w:rsid w:val="00025850"/>
    <w:rsid w:val="00035193"/>
    <w:rsid w:val="0003621E"/>
    <w:rsid w:val="00042548"/>
    <w:rsid w:val="00050AAB"/>
    <w:rsid w:val="000557DC"/>
    <w:rsid w:val="000663F6"/>
    <w:rsid w:val="000734A2"/>
    <w:rsid w:val="00073C9F"/>
    <w:rsid w:val="000772A0"/>
    <w:rsid w:val="00093833"/>
    <w:rsid w:val="000A34CF"/>
    <w:rsid w:val="000B42A5"/>
    <w:rsid w:val="000B79AB"/>
    <w:rsid w:val="000B7F9B"/>
    <w:rsid w:val="000C2812"/>
    <w:rsid w:val="000D1EAD"/>
    <w:rsid w:val="000E2F09"/>
    <w:rsid w:val="000E4D14"/>
    <w:rsid w:val="000E5598"/>
    <w:rsid w:val="000F4A34"/>
    <w:rsid w:val="000F661E"/>
    <w:rsid w:val="001068B9"/>
    <w:rsid w:val="00107D66"/>
    <w:rsid w:val="00110CAA"/>
    <w:rsid w:val="00115B07"/>
    <w:rsid w:val="00116C75"/>
    <w:rsid w:val="00116C78"/>
    <w:rsid w:val="0011782E"/>
    <w:rsid w:val="00121237"/>
    <w:rsid w:val="00123AF4"/>
    <w:rsid w:val="00124C29"/>
    <w:rsid w:val="00132BCE"/>
    <w:rsid w:val="00133A98"/>
    <w:rsid w:val="001373E0"/>
    <w:rsid w:val="00154370"/>
    <w:rsid w:val="00160FBD"/>
    <w:rsid w:val="00164D1A"/>
    <w:rsid w:val="001663C8"/>
    <w:rsid w:val="00170B6B"/>
    <w:rsid w:val="0018131A"/>
    <w:rsid w:val="0018731A"/>
    <w:rsid w:val="001A601B"/>
    <w:rsid w:val="001B285D"/>
    <w:rsid w:val="001B4040"/>
    <w:rsid w:val="001E1997"/>
    <w:rsid w:val="001E322F"/>
    <w:rsid w:val="001F2C36"/>
    <w:rsid w:val="001F3F88"/>
    <w:rsid w:val="001F6B94"/>
    <w:rsid w:val="001F7F87"/>
    <w:rsid w:val="00200125"/>
    <w:rsid w:val="002253AC"/>
    <w:rsid w:val="002317F0"/>
    <w:rsid w:val="00231A93"/>
    <w:rsid w:val="00235833"/>
    <w:rsid w:val="0023616C"/>
    <w:rsid w:val="00236892"/>
    <w:rsid w:val="00246D26"/>
    <w:rsid w:val="00247B7B"/>
    <w:rsid w:val="00253E17"/>
    <w:rsid w:val="00255922"/>
    <w:rsid w:val="002610BE"/>
    <w:rsid w:val="00265236"/>
    <w:rsid w:val="002735EE"/>
    <w:rsid w:val="00275CC0"/>
    <w:rsid w:val="00293AA5"/>
    <w:rsid w:val="00294E49"/>
    <w:rsid w:val="00296369"/>
    <w:rsid w:val="002A18DF"/>
    <w:rsid w:val="002B6066"/>
    <w:rsid w:val="002C04B3"/>
    <w:rsid w:val="002C189D"/>
    <w:rsid w:val="002C2E8B"/>
    <w:rsid w:val="002C3242"/>
    <w:rsid w:val="002C4592"/>
    <w:rsid w:val="002D6EB6"/>
    <w:rsid w:val="002E5066"/>
    <w:rsid w:val="002F232A"/>
    <w:rsid w:val="002F367C"/>
    <w:rsid w:val="00301AF2"/>
    <w:rsid w:val="00301C10"/>
    <w:rsid w:val="00301F14"/>
    <w:rsid w:val="00304C72"/>
    <w:rsid w:val="0034574A"/>
    <w:rsid w:val="00356DBC"/>
    <w:rsid w:val="00363D4A"/>
    <w:rsid w:val="00384631"/>
    <w:rsid w:val="00386A00"/>
    <w:rsid w:val="003917D5"/>
    <w:rsid w:val="003A2319"/>
    <w:rsid w:val="003A64AF"/>
    <w:rsid w:val="003A7440"/>
    <w:rsid w:val="003B4142"/>
    <w:rsid w:val="003B5DEA"/>
    <w:rsid w:val="003B7069"/>
    <w:rsid w:val="003C2B74"/>
    <w:rsid w:val="003C3451"/>
    <w:rsid w:val="003C5CAF"/>
    <w:rsid w:val="003C6F4E"/>
    <w:rsid w:val="003E0A5A"/>
    <w:rsid w:val="003F5C77"/>
    <w:rsid w:val="003F694F"/>
    <w:rsid w:val="003F6D0F"/>
    <w:rsid w:val="003F77A1"/>
    <w:rsid w:val="00404A86"/>
    <w:rsid w:val="0041679E"/>
    <w:rsid w:val="00416E4A"/>
    <w:rsid w:val="00423067"/>
    <w:rsid w:val="00426DB3"/>
    <w:rsid w:val="00430633"/>
    <w:rsid w:val="004335BD"/>
    <w:rsid w:val="00450719"/>
    <w:rsid w:val="00451C3D"/>
    <w:rsid w:val="0045206E"/>
    <w:rsid w:val="00452431"/>
    <w:rsid w:val="00457BE9"/>
    <w:rsid w:val="0046044B"/>
    <w:rsid w:val="00464A99"/>
    <w:rsid w:val="00470AB2"/>
    <w:rsid w:val="00474BA0"/>
    <w:rsid w:val="00474BF5"/>
    <w:rsid w:val="004766AE"/>
    <w:rsid w:val="00477CBA"/>
    <w:rsid w:val="00481C2F"/>
    <w:rsid w:val="00482C39"/>
    <w:rsid w:val="00482EE2"/>
    <w:rsid w:val="004843A6"/>
    <w:rsid w:val="004858DB"/>
    <w:rsid w:val="00492CFE"/>
    <w:rsid w:val="00495328"/>
    <w:rsid w:val="004A2614"/>
    <w:rsid w:val="004A46DE"/>
    <w:rsid w:val="004B0896"/>
    <w:rsid w:val="004B1DD1"/>
    <w:rsid w:val="004B33C8"/>
    <w:rsid w:val="004B5DB6"/>
    <w:rsid w:val="004B7950"/>
    <w:rsid w:val="004C20D6"/>
    <w:rsid w:val="004D2F0A"/>
    <w:rsid w:val="004E16F6"/>
    <w:rsid w:val="004E4EF7"/>
    <w:rsid w:val="005002F9"/>
    <w:rsid w:val="00500D6E"/>
    <w:rsid w:val="00503639"/>
    <w:rsid w:val="005104AF"/>
    <w:rsid w:val="00513BD0"/>
    <w:rsid w:val="00514EB9"/>
    <w:rsid w:val="005234AB"/>
    <w:rsid w:val="00527C80"/>
    <w:rsid w:val="005301A0"/>
    <w:rsid w:val="00537DEC"/>
    <w:rsid w:val="00541024"/>
    <w:rsid w:val="00542031"/>
    <w:rsid w:val="005561B3"/>
    <w:rsid w:val="00561E38"/>
    <w:rsid w:val="005651C4"/>
    <w:rsid w:val="0057324A"/>
    <w:rsid w:val="0057473E"/>
    <w:rsid w:val="00594ED8"/>
    <w:rsid w:val="005A0A3C"/>
    <w:rsid w:val="005A5316"/>
    <w:rsid w:val="005A5549"/>
    <w:rsid w:val="005B1F5C"/>
    <w:rsid w:val="005B6C7F"/>
    <w:rsid w:val="005C02B1"/>
    <w:rsid w:val="005C0ED0"/>
    <w:rsid w:val="005C101D"/>
    <w:rsid w:val="005C3E42"/>
    <w:rsid w:val="005D0FE2"/>
    <w:rsid w:val="005D3F08"/>
    <w:rsid w:val="005D6AF0"/>
    <w:rsid w:val="005E15FB"/>
    <w:rsid w:val="005E7672"/>
    <w:rsid w:val="005F1A97"/>
    <w:rsid w:val="005F38B8"/>
    <w:rsid w:val="00603A2F"/>
    <w:rsid w:val="00607EC8"/>
    <w:rsid w:val="00611012"/>
    <w:rsid w:val="006142CF"/>
    <w:rsid w:val="00616D93"/>
    <w:rsid w:val="00620427"/>
    <w:rsid w:val="00621F3C"/>
    <w:rsid w:val="00624F62"/>
    <w:rsid w:val="006276B4"/>
    <w:rsid w:val="006276D7"/>
    <w:rsid w:val="0063091C"/>
    <w:rsid w:val="0063233A"/>
    <w:rsid w:val="006401F6"/>
    <w:rsid w:val="00645D27"/>
    <w:rsid w:val="00650882"/>
    <w:rsid w:val="006620AC"/>
    <w:rsid w:val="0066285D"/>
    <w:rsid w:val="006640C4"/>
    <w:rsid w:val="006679C8"/>
    <w:rsid w:val="006719B8"/>
    <w:rsid w:val="00675BF1"/>
    <w:rsid w:val="00680E47"/>
    <w:rsid w:val="00683C9B"/>
    <w:rsid w:val="00684952"/>
    <w:rsid w:val="006A1ABD"/>
    <w:rsid w:val="006A565A"/>
    <w:rsid w:val="006C4F37"/>
    <w:rsid w:val="006D1372"/>
    <w:rsid w:val="006D1A5E"/>
    <w:rsid w:val="006D660F"/>
    <w:rsid w:val="006E0E11"/>
    <w:rsid w:val="006E40EE"/>
    <w:rsid w:val="006E60B0"/>
    <w:rsid w:val="00702ED8"/>
    <w:rsid w:val="007227E1"/>
    <w:rsid w:val="007276AE"/>
    <w:rsid w:val="007449BC"/>
    <w:rsid w:val="00752747"/>
    <w:rsid w:val="00754444"/>
    <w:rsid w:val="007552BB"/>
    <w:rsid w:val="00773717"/>
    <w:rsid w:val="0077590D"/>
    <w:rsid w:val="00775A9C"/>
    <w:rsid w:val="0077689D"/>
    <w:rsid w:val="00783588"/>
    <w:rsid w:val="0078373F"/>
    <w:rsid w:val="00783E67"/>
    <w:rsid w:val="00785CF8"/>
    <w:rsid w:val="0078603E"/>
    <w:rsid w:val="00786B77"/>
    <w:rsid w:val="00797460"/>
    <w:rsid w:val="007C0085"/>
    <w:rsid w:val="007C6D9C"/>
    <w:rsid w:val="007C7EA3"/>
    <w:rsid w:val="007D277C"/>
    <w:rsid w:val="007D65C8"/>
    <w:rsid w:val="007E18BB"/>
    <w:rsid w:val="007E2A48"/>
    <w:rsid w:val="007F324D"/>
    <w:rsid w:val="007F5A57"/>
    <w:rsid w:val="00803320"/>
    <w:rsid w:val="008104FD"/>
    <w:rsid w:val="00811C14"/>
    <w:rsid w:val="00811F97"/>
    <w:rsid w:val="00817EC7"/>
    <w:rsid w:val="00821E3A"/>
    <w:rsid w:val="008320A7"/>
    <w:rsid w:val="00840956"/>
    <w:rsid w:val="00845C81"/>
    <w:rsid w:val="00851FEA"/>
    <w:rsid w:val="008577B2"/>
    <w:rsid w:val="00867522"/>
    <w:rsid w:val="008710FD"/>
    <w:rsid w:val="00876F40"/>
    <w:rsid w:val="00880577"/>
    <w:rsid w:val="00881611"/>
    <w:rsid w:val="00882458"/>
    <w:rsid w:val="00892041"/>
    <w:rsid w:val="00894A8F"/>
    <w:rsid w:val="008962E1"/>
    <w:rsid w:val="008A0795"/>
    <w:rsid w:val="008A2645"/>
    <w:rsid w:val="008A3948"/>
    <w:rsid w:val="008A6B85"/>
    <w:rsid w:val="008D104B"/>
    <w:rsid w:val="008F063B"/>
    <w:rsid w:val="00904FC8"/>
    <w:rsid w:val="00907CF1"/>
    <w:rsid w:val="0091416E"/>
    <w:rsid w:val="00916703"/>
    <w:rsid w:val="00920235"/>
    <w:rsid w:val="00923BEB"/>
    <w:rsid w:val="009241AD"/>
    <w:rsid w:val="00925C57"/>
    <w:rsid w:val="00931165"/>
    <w:rsid w:val="009342B5"/>
    <w:rsid w:val="00936935"/>
    <w:rsid w:val="00961DEC"/>
    <w:rsid w:val="0096275A"/>
    <w:rsid w:val="00963A7F"/>
    <w:rsid w:val="00964C34"/>
    <w:rsid w:val="00966413"/>
    <w:rsid w:val="0097067D"/>
    <w:rsid w:val="00977EC3"/>
    <w:rsid w:val="00982754"/>
    <w:rsid w:val="00985D67"/>
    <w:rsid w:val="00986A35"/>
    <w:rsid w:val="00991D38"/>
    <w:rsid w:val="00992B63"/>
    <w:rsid w:val="009A0DC4"/>
    <w:rsid w:val="009A47DA"/>
    <w:rsid w:val="009A4CAB"/>
    <w:rsid w:val="009B0362"/>
    <w:rsid w:val="009B501A"/>
    <w:rsid w:val="009B5C4D"/>
    <w:rsid w:val="009C2ACA"/>
    <w:rsid w:val="009C57A6"/>
    <w:rsid w:val="009D00EF"/>
    <w:rsid w:val="009D68DE"/>
    <w:rsid w:val="009F2DCD"/>
    <w:rsid w:val="009F441D"/>
    <w:rsid w:val="00A13ADF"/>
    <w:rsid w:val="00A1703A"/>
    <w:rsid w:val="00A23A61"/>
    <w:rsid w:val="00A2441F"/>
    <w:rsid w:val="00A25D80"/>
    <w:rsid w:val="00A27C1D"/>
    <w:rsid w:val="00A312CA"/>
    <w:rsid w:val="00A3165C"/>
    <w:rsid w:val="00A32FEE"/>
    <w:rsid w:val="00A34C28"/>
    <w:rsid w:val="00A40AF5"/>
    <w:rsid w:val="00A4155B"/>
    <w:rsid w:val="00A4359A"/>
    <w:rsid w:val="00A57A88"/>
    <w:rsid w:val="00A6270F"/>
    <w:rsid w:val="00A62CAB"/>
    <w:rsid w:val="00A6578C"/>
    <w:rsid w:val="00A760F4"/>
    <w:rsid w:val="00A76204"/>
    <w:rsid w:val="00A97744"/>
    <w:rsid w:val="00A97CBA"/>
    <w:rsid w:val="00AA0227"/>
    <w:rsid w:val="00AA0611"/>
    <w:rsid w:val="00AA4B70"/>
    <w:rsid w:val="00AB524F"/>
    <w:rsid w:val="00AB6B5E"/>
    <w:rsid w:val="00AC0925"/>
    <w:rsid w:val="00AD4C20"/>
    <w:rsid w:val="00AD55D4"/>
    <w:rsid w:val="00AF33B0"/>
    <w:rsid w:val="00AF4CC4"/>
    <w:rsid w:val="00AF5951"/>
    <w:rsid w:val="00AF5D25"/>
    <w:rsid w:val="00AF6472"/>
    <w:rsid w:val="00AF6A38"/>
    <w:rsid w:val="00B01663"/>
    <w:rsid w:val="00B078A3"/>
    <w:rsid w:val="00B31BAB"/>
    <w:rsid w:val="00B37A7B"/>
    <w:rsid w:val="00B4471A"/>
    <w:rsid w:val="00B47861"/>
    <w:rsid w:val="00B528E5"/>
    <w:rsid w:val="00B540C2"/>
    <w:rsid w:val="00B635AC"/>
    <w:rsid w:val="00B726D3"/>
    <w:rsid w:val="00B7275C"/>
    <w:rsid w:val="00B777FF"/>
    <w:rsid w:val="00B835A2"/>
    <w:rsid w:val="00B8500A"/>
    <w:rsid w:val="00BA0390"/>
    <w:rsid w:val="00BA1537"/>
    <w:rsid w:val="00BB1D0B"/>
    <w:rsid w:val="00BB1EE6"/>
    <w:rsid w:val="00BC1EEE"/>
    <w:rsid w:val="00BC3868"/>
    <w:rsid w:val="00BD1984"/>
    <w:rsid w:val="00BD6226"/>
    <w:rsid w:val="00BD731E"/>
    <w:rsid w:val="00BE16DA"/>
    <w:rsid w:val="00BE6CBF"/>
    <w:rsid w:val="00BF2F99"/>
    <w:rsid w:val="00BF3B8D"/>
    <w:rsid w:val="00BF6E3F"/>
    <w:rsid w:val="00C061D3"/>
    <w:rsid w:val="00C13325"/>
    <w:rsid w:val="00C13B04"/>
    <w:rsid w:val="00C15524"/>
    <w:rsid w:val="00C23771"/>
    <w:rsid w:val="00C472CE"/>
    <w:rsid w:val="00C52C84"/>
    <w:rsid w:val="00C5494C"/>
    <w:rsid w:val="00C63468"/>
    <w:rsid w:val="00C7069D"/>
    <w:rsid w:val="00C72765"/>
    <w:rsid w:val="00C735B0"/>
    <w:rsid w:val="00C908A4"/>
    <w:rsid w:val="00C91BC4"/>
    <w:rsid w:val="00C93509"/>
    <w:rsid w:val="00C94B66"/>
    <w:rsid w:val="00CB2146"/>
    <w:rsid w:val="00CC040D"/>
    <w:rsid w:val="00CD6365"/>
    <w:rsid w:val="00CD7DFC"/>
    <w:rsid w:val="00CE5092"/>
    <w:rsid w:val="00CF67EF"/>
    <w:rsid w:val="00D0535F"/>
    <w:rsid w:val="00D07E9D"/>
    <w:rsid w:val="00D41B4F"/>
    <w:rsid w:val="00D42F45"/>
    <w:rsid w:val="00D433B3"/>
    <w:rsid w:val="00D56B56"/>
    <w:rsid w:val="00D6724E"/>
    <w:rsid w:val="00D715CB"/>
    <w:rsid w:val="00D75207"/>
    <w:rsid w:val="00D85E76"/>
    <w:rsid w:val="00D8752E"/>
    <w:rsid w:val="00D91549"/>
    <w:rsid w:val="00D97415"/>
    <w:rsid w:val="00DA6B0D"/>
    <w:rsid w:val="00DA7801"/>
    <w:rsid w:val="00DC0F82"/>
    <w:rsid w:val="00DD2E21"/>
    <w:rsid w:val="00DD495A"/>
    <w:rsid w:val="00DE07A1"/>
    <w:rsid w:val="00DE7D4B"/>
    <w:rsid w:val="00DF2879"/>
    <w:rsid w:val="00DF5136"/>
    <w:rsid w:val="00E073E4"/>
    <w:rsid w:val="00E117C7"/>
    <w:rsid w:val="00E23E64"/>
    <w:rsid w:val="00E42BBE"/>
    <w:rsid w:val="00E46FE9"/>
    <w:rsid w:val="00E57444"/>
    <w:rsid w:val="00E70625"/>
    <w:rsid w:val="00E86BEA"/>
    <w:rsid w:val="00E90C0E"/>
    <w:rsid w:val="00E95E33"/>
    <w:rsid w:val="00EA05F2"/>
    <w:rsid w:val="00EA22B8"/>
    <w:rsid w:val="00EA70F5"/>
    <w:rsid w:val="00EA7E99"/>
    <w:rsid w:val="00EB0B84"/>
    <w:rsid w:val="00EB611E"/>
    <w:rsid w:val="00ED5CCD"/>
    <w:rsid w:val="00ED5D2D"/>
    <w:rsid w:val="00EE12FA"/>
    <w:rsid w:val="00EE1337"/>
    <w:rsid w:val="00EE2DAE"/>
    <w:rsid w:val="00EE3E1E"/>
    <w:rsid w:val="00EF0EC5"/>
    <w:rsid w:val="00F00304"/>
    <w:rsid w:val="00F034EB"/>
    <w:rsid w:val="00F0375F"/>
    <w:rsid w:val="00F048AC"/>
    <w:rsid w:val="00F071F6"/>
    <w:rsid w:val="00F20288"/>
    <w:rsid w:val="00F25D29"/>
    <w:rsid w:val="00F2708B"/>
    <w:rsid w:val="00F40A1B"/>
    <w:rsid w:val="00F63213"/>
    <w:rsid w:val="00F66549"/>
    <w:rsid w:val="00F673E4"/>
    <w:rsid w:val="00F70C9C"/>
    <w:rsid w:val="00F73269"/>
    <w:rsid w:val="00F760B7"/>
    <w:rsid w:val="00F918E2"/>
    <w:rsid w:val="00F92472"/>
    <w:rsid w:val="00F93EFE"/>
    <w:rsid w:val="00FA131F"/>
    <w:rsid w:val="00FA7161"/>
    <w:rsid w:val="00FB2894"/>
    <w:rsid w:val="00FB3215"/>
    <w:rsid w:val="00FB5C52"/>
    <w:rsid w:val="00FC69F9"/>
    <w:rsid w:val="00FD2512"/>
    <w:rsid w:val="00FD3648"/>
    <w:rsid w:val="00FD7512"/>
    <w:rsid w:val="00FE307F"/>
    <w:rsid w:val="00FE5DE0"/>
    <w:rsid w:val="00FE7D4E"/>
    <w:rsid w:val="00FF24E3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6c1b2"/>
    </o:shapedefaults>
    <o:shapelayout v:ext="edit">
      <o:idmap v:ext="edit" data="1"/>
    </o:shapelayout>
  </w:shapeDefaults>
  <w:decimalSymbol w:val="."/>
  <w:listSeparator w:val=","/>
  <w14:docId w14:val="772A2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984"/>
    <w:rPr>
      <w:rFonts w:ascii="Arial" w:hAnsi="Arial"/>
      <w:sz w:val="22"/>
      <w:szCs w:val="24"/>
    </w:rPr>
  </w:style>
  <w:style w:type="paragraph" w:styleId="Heading1">
    <w:name w:val="heading 1"/>
    <w:basedOn w:val="Head1"/>
    <w:next w:val="Normal"/>
    <w:qFormat/>
    <w:rsid w:val="003A64AF"/>
    <w:rPr>
      <w:bCs/>
    </w:rPr>
  </w:style>
  <w:style w:type="paragraph" w:styleId="Heading2">
    <w:name w:val="heading 2"/>
    <w:basedOn w:val="Head2"/>
    <w:next w:val="Normal"/>
    <w:qFormat/>
    <w:rsid w:val="003A64AF"/>
    <w:rPr>
      <w:bCs/>
      <w:iCs/>
      <w:szCs w:val="28"/>
    </w:rPr>
  </w:style>
  <w:style w:type="paragraph" w:styleId="Heading3">
    <w:name w:val="heading 3"/>
    <w:basedOn w:val="Head3"/>
    <w:next w:val="Maintext"/>
    <w:qFormat/>
    <w:rsid w:val="003A64AF"/>
    <w:rPr>
      <w:bCs/>
      <w:szCs w:val="26"/>
    </w:rPr>
  </w:style>
  <w:style w:type="paragraph" w:styleId="Heading4">
    <w:name w:val="heading 4"/>
    <w:basedOn w:val="Head4"/>
    <w:next w:val="Normal"/>
    <w:qFormat/>
    <w:rsid w:val="003A64AF"/>
  </w:style>
  <w:style w:type="paragraph" w:styleId="Heading5">
    <w:name w:val="heading 5"/>
    <w:basedOn w:val="Normal"/>
    <w:next w:val="Normal"/>
    <w:qFormat/>
    <w:rsid w:val="009141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1416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1416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91416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1416E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 Item"/>
    <w:basedOn w:val="Normal"/>
    <w:semiHidden/>
    <w:rsid w:val="00BD1984"/>
    <w:pPr>
      <w:spacing w:before="120" w:after="120"/>
    </w:pPr>
  </w:style>
  <w:style w:type="table" w:styleId="TableGrid">
    <w:name w:val="Table Grid"/>
    <w:basedOn w:val="TableNormal"/>
    <w:semiHidden/>
    <w:rsid w:val="00BD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TOTable">
    <w:name w:val="ATOTable"/>
    <w:basedOn w:val="TableGrid"/>
    <w:rsid w:val="00BD1984"/>
    <w:pPr>
      <w:spacing w:before="60" w:after="60"/>
    </w:pPr>
    <w:tblPr>
      <w:tblCellMar>
        <w:left w:w="170" w:type="dxa"/>
        <w:right w:w="170" w:type="dxa"/>
      </w:tblCellMar>
    </w:tblPr>
  </w:style>
  <w:style w:type="paragraph" w:styleId="BalloonText">
    <w:name w:val="Balloon Text"/>
    <w:basedOn w:val="Normal"/>
    <w:semiHidden/>
    <w:rsid w:val="00BD1984"/>
    <w:rPr>
      <w:rFonts w:ascii="Tahoma" w:hAnsi="Tahoma" w:cs="Tahoma"/>
      <w:sz w:val="16"/>
      <w:szCs w:val="16"/>
    </w:rPr>
  </w:style>
  <w:style w:type="paragraph" w:customStyle="1" w:styleId="bannertop">
    <w:name w:val="bannertop"/>
    <w:basedOn w:val="Normal"/>
    <w:link w:val="bannertopChar"/>
    <w:semiHidden/>
    <w:rsid w:val="00BD1984"/>
    <w:pPr>
      <w:tabs>
        <w:tab w:val="left" w:pos="2586"/>
        <w:tab w:val="left" w:pos="5279"/>
        <w:tab w:val="left" w:pos="7405"/>
      </w:tabs>
      <w:spacing w:before="113"/>
      <w:ind w:left="60" w:right="56"/>
    </w:pPr>
    <w:rPr>
      <w:rFonts w:cs="Arial"/>
      <w:caps/>
      <w:sz w:val="18"/>
      <w:szCs w:val="18"/>
    </w:rPr>
  </w:style>
  <w:style w:type="character" w:customStyle="1" w:styleId="bannertopChar">
    <w:name w:val="bannertop Char"/>
    <w:link w:val="bannertop"/>
    <w:rsid w:val="00BD1984"/>
    <w:rPr>
      <w:rFonts w:ascii="Arial" w:hAnsi="Arial" w:cs="Arial"/>
      <w:caps/>
      <w:sz w:val="18"/>
      <w:szCs w:val="18"/>
      <w:lang w:val="en-AU" w:eastAsia="en-AU" w:bidi="ar-SA"/>
    </w:rPr>
  </w:style>
  <w:style w:type="paragraph" w:customStyle="1" w:styleId="bannertop2">
    <w:name w:val="bannertop2"/>
    <w:basedOn w:val="bannertop"/>
    <w:link w:val="bannertop2Char"/>
    <w:semiHidden/>
    <w:rsid w:val="00BD1984"/>
    <w:rPr>
      <w:sz w:val="32"/>
      <w:szCs w:val="32"/>
    </w:rPr>
  </w:style>
  <w:style w:type="character" w:customStyle="1" w:styleId="bannertop2Char">
    <w:name w:val="bannertop2 Char"/>
    <w:link w:val="bannertop2"/>
    <w:rsid w:val="00BD1984"/>
    <w:rPr>
      <w:rFonts w:ascii="Arial" w:hAnsi="Arial" w:cs="Arial"/>
      <w:caps/>
      <w:sz w:val="32"/>
      <w:szCs w:val="32"/>
      <w:lang w:val="en-AU" w:eastAsia="en-AU" w:bidi="ar-SA"/>
    </w:rPr>
  </w:style>
  <w:style w:type="paragraph" w:customStyle="1" w:styleId="Bannertop3">
    <w:name w:val="Bannertop3"/>
    <w:basedOn w:val="bannertop"/>
    <w:semiHidden/>
    <w:rsid w:val="00BD1984"/>
    <w:pPr>
      <w:spacing w:before="0" w:after="113"/>
    </w:pPr>
    <w:rPr>
      <w:sz w:val="15"/>
      <w:szCs w:val="20"/>
    </w:rPr>
  </w:style>
  <w:style w:type="paragraph" w:customStyle="1" w:styleId="ListText">
    <w:name w:val="List Text"/>
    <w:basedOn w:val="Normal"/>
    <w:rsid w:val="00BD1984"/>
    <w:pPr>
      <w:spacing w:before="60" w:after="60"/>
    </w:pPr>
  </w:style>
  <w:style w:type="paragraph" w:customStyle="1" w:styleId="Bullet1">
    <w:name w:val="Bullet 1"/>
    <w:basedOn w:val="ListText"/>
    <w:link w:val="Bullet1Char"/>
    <w:rsid w:val="003A64AF"/>
    <w:pPr>
      <w:numPr>
        <w:numId w:val="24"/>
      </w:numPr>
    </w:pPr>
  </w:style>
  <w:style w:type="paragraph" w:customStyle="1" w:styleId="Bullet2">
    <w:name w:val="Bullet 2"/>
    <w:basedOn w:val="ListText"/>
    <w:rsid w:val="003A64AF"/>
    <w:pPr>
      <w:numPr>
        <w:ilvl w:val="1"/>
        <w:numId w:val="24"/>
      </w:numPr>
    </w:pPr>
  </w:style>
  <w:style w:type="character" w:customStyle="1" w:styleId="Classification">
    <w:name w:val="Classification"/>
    <w:semiHidden/>
    <w:rsid w:val="00F048AC"/>
    <w:rPr>
      <w:caps/>
      <w:sz w:val="32"/>
      <w:szCs w:val="32"/>
      <w:lang w:val="en-AU"/>
    </w:rPr>
  </w:style>
  <w:style w:type="paragraph" w:customStyle="1" w:styleId="Content">
    <w:name w:val="Content"/>
    <w:basedOn w:val="Normal"/>
    <w:semiHidden/>
    <w:rsid w:val="00BD1984"/>
    <w:pPr>
      <w:spacing w:before="20" w:after="20"/>
    </w:pPr>
    <w:rPr>
      <w:rFonts w:cs="Arial"/>
      <w:sz w:val="20"/>
      <w:szCs w:val="22"/>
    </w:rPr>
  </w:style>
  <w:style w:type="character" w:customStyle="1" w:styleId="DocTypeTitle">
    <w:name w:val="DocTypeTitle"/>
    <w:semiHidden/>
    <w:rsid w:val="00BD1984"/>
    <w:rPr>
      <w:sz w:val="36"/>
      <w:szCs w:val="36"/>
    </w:rPr>
  </w:style>
  <w:style w:type="paragraph" w:styleId="DocumentMap">
    <w:name w:val="Document Map"/>
    <w:basedOn w:val="Normal"/>
    <w:semiHidden/>
    <w:rsid w:val="00BD19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ileRefRow">
    <w:name w:val="FileRefRow"/>
    <w:basedOn w:val="Normal"/>
    <w:semiHidden/>
    <w:rsid w:val="00D715CB"/>
    <w:pPr>
      <w:tabs>
        <w:tab w:val="right" w:pos="8250"/>
        <w:tab w:val="right" w:pos="9299"/>
      </w:tabs>
    </w:pPr>
    <w:rPr>
      <w:caps/>
      <w:sz w:val="18"/>
      <w:szCs w:val="18"/>
    </w:rPr>
  </w:style>
  <w:style w:type="paragraph" w:styleId="Footer">
    <w:name w:val="footer"/>
    <w:basedOn w:val="Normal"/>
    <w:semiHidden/>
    <w:rsid w:val="00356DBC"/>
    <w:pPr>
      <w:spacing w:after="100"/>
    </w:pPr>
    <w:rPr>
      <w:rFonts w:cs="Arial"/>
      <w:caps/>
      <w:sz w:val="15"/>
      <w:szCs w:val="15"/>
    </w:rPr>
  </w:style>
  <w:style w:type="paragraph" w:customStyle="1" w:styleId="FooterPortrait">
    <w:name w:val="FooterPortrait"/>
    <w:basedOn w:val="Footer"/>
    <w:semiHidden/>
    <w:rsid w:val="0003621E"/>
    <w:pPr>
      <w:tabs>
        <w:tab w:val="center" w:pos="1021"/>
      </w:tabs>
    </w:pPr>
  </w:style>
  <w:style w:type="paragraph" w:customStyle="1" w:styleId="Head1">
    <w:name w:val="Head 1"/>
    <w:basedOn w:val="Normal"/>
    <w:next w:val="Maintext"/>
    <w:rsid w:val="00231A93"/>
    <w:pPr>
      <w:keepNext/>
      <w:spacing w:after="220"/>
      <w:outlineLvl w:val="0"/>
    </w:pPr>
    <w:rPr>
      <w:rFonts w:cs="Arial"/>
      <w:caps/>
      <w:kern w:val="36"/>
      <w:sz w:val="36"/>
      <w:szCs w:val="36"/>
    </w:rPr>
  </w:style>
  <w:style w:type="paragraph" w:customStyle="1" w:styleId="Head2">
    <w:name w:val="Head 2"/>
    <w:basedOn w:val="Normal"/>
    <w:next w:val="Maintext"/>
    <w:link w:val="Head2Char"/>
    <w:rsid w:val="00B726D3"/>
    <w:pPr>
      <w:keepNext/>
      <w:spacing w:before="440" w:after="220"/>
      <w:outlineLvl w:val="1"/>
    </w:pPr>
    <w:rPr>
      <w:rFonts w:cs="Arial"/>
      <w:b/>
      <w:caps/>
      <w:kern w:val="36"/>
      <w:sz w:val="24"/>
    </w:rPr>
  </w:style>
  <w:style w:type="paragraph" w:customStyle="1" w:styleId="Head3">
    <w:name w:val="Head 3"/>
    <w:basedOn w:val="Normal"/>
    <w:next w:val="Maintext"/>
    <w:link w:val="Head3Char"/>
    <w:rsid w:val="00961DEC"/>
    <w:pPr>
      <w:keepNext/>
      <w:spacing w:before="360" w:after="220"/>
      <w:outlineLvl w:val="2"/>
    </w:pPr>
    <w:rPr>
      <w:rFonts w:cs="Arial"/>
      <w:b/>
      <w:sz w:val="24"/>
    </w:rPr>
  </w:style>
  <w:style w:type="paragraph" w:customStyle="1" w:styleId="Head4">
    <w:name w:val="Head 4"/>
    <w:basedOn w:val="Normal"/>
    <w:next w:val="Maintext"/>
    <w:rsid w:val="00845C81"/>
    <w:pPr>
      <w:keepNext/>
      <w:spacing w:before="280" w:after="220"/>
      <w:outlineLvl w:val="3"/>
    </w:pPr>
    <w:rPr>
      <w:rFonts w:cs="Arial"/>
      <w:b/>
      <w:szCs w:val="22"/>
    </w:rPr>
  </w:style>
  <w:style w:type="paragraph" w:styleId="Header">
    <w:name w:val="header"/>
    <w:basedOn w:val="Normal"/>
    <w:semiHidden/>
    <w:rsid w:val="00BD1984"/>
    <w:rPr>
      <w:rFonts w:cs="Arial"/>
      <w:caps/>
      <w:sz w:val="20"/>
      <w:szCs w:val="20"/>
    </w:rPr>
  </w:style>
  <w:style w:type="paragraph" w:customStyle="1" w:styleId="Label">
    <w:name w:val="Label"/>
    <w:basedOn w:val="Normal"/>
    <w:semiHidden/>
    <w:rsid w:val="00BD1984"/>
    <w:pPr>
      <w:spacing w:before="20" w:after="20"/>
    </w:pPr>
    <w:rPr>
      <w:caps/>
      <w:sz w:val="18"/>
      <w:szCs w:val="18"/>
    </w:rPr>
  </w:style>
  <w:style w:type="paragraph" w:customStyle="1" w:styleId="Maintext">
    <w:name w:val="Main text"/>
    <w:basedOn w:val="Normal"/>
    <w:link w:val="MaintextCharChar"/>
    <w:rsid w:val="00BD1984"/>
  </w:style>
  <w:style w:type="character" w:customStyle="1" w:styleId="MaintextCharChar">
    <w:name w:val="Main text Char Char"/>
    <w:link w:val="Maintext"/>
    <w:rsid w:val="00BD1984"/>
    <w:rPr>
      <w:rFonts w:ascii="Arial" w:hAnsi="Arial"/>
      <w:sz w:val="22"/>
      <w:szCs w:val="24"/>
      <w:lang w:val="en-AU" w:eastAsia="en-AU" w:bidi="ar-SA"/>
    </w:rPr>
  </w:style>
  <w:style w:type="paragraph" w:customStyle="1" w:styleId="Number1">
    <w:name w:val="Number 1"/>
    <w:basedOn w:val="ListText"/>
    <w:rsid w:val="003A64AF"/>
    <w:pPr>
      <w:numPr>
        <w:numId w:val="26"/>
      </w:numPr>
    </w:pPr>
  </w:style>
  <w:style w:type="paragraph" w:customStyle="1" w:styleId="Number2">
    <w:name w:val="Number 2"/>
    <w:basedOn w:val="ListText"/>
    <w:rsid w:val="003A64AF"/>
    <w:pPr>
      <w:numPr>
        <w:ilvl w:val="1"/>
        <w:numId w:val="26"/>
      </w:numPr>
    </w:pPr>
  </w:style>
  <w:style w:type="paragraph" w:customStyle="1" w:styleId="TableText">
    <w:name w:val="Table Text"/>
    <w:basedOn w:val="ListText"/>
    <w:semiHidden/>
    <w:rsid w:val="00BD1984"/>
  </w:style>
  <w:style w:type="paragraph" w:customStyle="1" w:styleId="TitleRow">
    <w:name w:val="Title Row"/>
    <w:basedOn w:val="Normal"/>
    <w:semiHidden/>
    <w:rsid w:val="00BD1984"/>
    <w:pPr>
      <w:spacing w:before="120" w:after="120"/>
    </w:pPr>
    <w:rPr>
      <w:b/>
      <w:caps/>
      <w:sz w:val="20"/>
      <w:szCs w:val="20"/>
    </w:rPr>
  </w:style>
  <w:style w:type="paragraph" w:customStyle="1" w:styleId="ReportTitle">
    <w:name w:val="ReportTitle"/>
    <w:basedOn w:val="Normal"/>
    <w:next w:val="ReportDescription"/>
    <w:rsid w:val="00133A98"/>
    <w:pPr>
      <w:spacing w:after="400" w:line="216" w:lineRule="auto"/>
    </w:pPr>
    <w:rPr>
      <w:rFonts w:cs="Tahoma"/>
      <w:sz w:val="120"/>
      <w:szCs w:val="120"/>
    </w:rPr>
  </w:style>
  <w:style w:type="paragraph" w:customStyle="1" w:styleId="ReportDescription">
    <w:name w:val="ReportDescription"/>
    <w:basedOn w:val="Normal"/>
    <w:rsid w:val="003B4142"/>
    <w:rPr>
      <w:sz w:val="32"/>
    </w:rPr>
  </w:style>
  <w:style w:type="character" w:customStyle="1" w:styleId="MaintextChar">
    <w:name w:val="Main text Char"/>
    <w:semiHidden/>
    <w:rsid w:val="00404A86"/>
    <w:rPr>
      <w:rFonts w:ascii="Arial" w:hAnsi="Arial" w:cs="Arial"/>
      <w:kern w:val="22"/>
      <w:sz w:val="22"/>
      <w:szCs w:val="22"/>
      <w:lang w:val="en-AU" w:eastAsia="en-AU" w:bidi="ar-SA"/>
    </w:rPr>
  </w:style>
  <w:style w:type="paragraph" w:customStyle="1" w:styleId="HEADAA">
    <w:name w:val="HEAD AA"/>
    <w:basedOn w:val="Normal"/>
    <w:semiHidden/>
    <w:rsid w:val="00404A86"/>
    <w:pPr>
      <w:spacing w:after="220"/>
      <w:ind w:right="57"/>
      <w:outlineLvl w:val="0"/>
    </w:pPr>
    <w:rPr>
      <w:rFonts w:cs="Arial"/>
      <w:caps/>
      <w:kern w:val="36"/>
      <w:sz w:val="36"/>
      <w:szCs w:val="36"/>
    </w:rPr>
  </w:style>
  <w:style w:type="paragraph" w:customStyle="1" w:styleId="HeadCC">
    <w:name w:val="Head CC"/>
    <w:basedOn w:val="Normal"/>
    <w:semiHidden/>
    <w:rsid w:val="00404A86"/>
    <w:pPr>
      <w:spacing w:before="360" w:after="220"/>
      <w:outlineLvl w:val="2"/>
    </w:pPr>
    <w:rPr>
      <w:rFonts w:cs="Arial"/>
      <w:b/>
      <w:sz w:val="24"/>
    </w:rPr>
  </w:style>
  <w:style w:type="paragraph" w:customStyle="1" w:styleId="InstructionText">
    <w:name w:val="InstructionText"/>
    <w:basedOn w:val="Maintext"/>
    <w:semiHidden/>
    <w:rsid w:val="00404A86"/>
    <w:pPr>
      <w:ind w:left="550" w:right="-62" w:hanging="567"/>
    </w:pPr>
    <w:rPr>
      <w:rFonts w:cs="Arial"/>
      <w:kern w:val="22"/>
      <w:szCs w:val="22"/>
    </w:rPr>
  </w:style>
  <w:style w:type="paragraph" w:customStyle="1" w:styleId="Instructionbullet">
    <w:name w:val="Instructionbullet"/>
    <w:basedOn w:val="Normal"/>
    <w:semiHidden/>
    <w:rsid w:val="00404A86"/>
    <w:pPr>
      <w:numPr>
        <w:numId w:val="22"/>
      </w:numPr>
      <w:tabs>
        <w:tab w:val="clear" w:pos="1146"/>
        <w:tab w:val="left" w:pos="-1418"/>
        <w:tab w:val="left" w:pos="896"/>
      </w:tabs>
      <w:spacing w:after="60"/>
      <w:ind w:left="910"/>
    </w:pPr>
    <w:rPr>
      <w:rFonts w:cs="Arial"/>
      <w:szCs w:val="22"/>
    </w:rPr>
  </w:style>
  <w:style w:type="character" w:styleId="PageNumber">
    <w:name w:val="page number"/>
    <w:semiHidden/>
    <w:rsid w:val="00561E38"/>
    <w:rPr>
      <w:sz w:val="15"/>
      <w:szCs w:val="15"/>
    </w:rPr>
  </w:style>
  <w:style w:type="paragraph" w:customStyle="1" w:styleId="Tabletext0">
    <w:name w:val="Table text"/>
    <w:basedOn w:val="Maintext"/>
    <w:rsid w:val="00561E38"/>
    <w:pPr>
      <w:tabs>
        <w:tab w:val="left" w:pos="2586"/>
        <w:tab w:val="left" w:pos="5279"/>
        <w:tab w:val="left" w:pos="7405"/>
      </w:tabs>
      <w:spacing w:before="60" w:after="60"/>
      <w:ind w:left="4" w:right="-62"/>
    </w:pPr>
    <w:rPr>
      <w:rFonts w:cs="Arial"/>
      <w:kern w:val="22"/>
      <w:szCs w:val="22"/>
    </w:rPr>
  </w:style>
  <w:style w:type="paragraph" w:styleId="TOC1">
    <w:name w:val="toc 1"/>
    <w:basedOn w:val="Normal"/>
    <w:next w:val="Normal"/>
    <w:autoRedefine/>
    <w:uiPriority w:val="39"/>
    <w:rsid w:val="00C91BC4"/>
    <w:pPr>
      <w:tabs>
        <w:tab w:val="right" w:leader="dot" w:pos="9299"/>
      </w:tabs>
    </w:pPr>
    <w:rPr>
      <w:rFonts w:cs="Arial"/>
      <w:szCs w:val="22"/>
    </w:rPr>
  </w:style>
  <w:style w:type="paragraph" w:styleId="TOC3">
    <w:name w:val="toc 3"/>
    <w:basedOn w:val="Normal"/>
    <w:next w:val="Normal"/>
    <w:link w:val="TOC3Char"/>
    <w:autoRedefine/>
    <w:uiPriority w:val="39"/>
    <w:rsid w:val="00C91BC4"/>
    <w:pPr>
      <w:tabs>
        <w:tab w:val="right" w:leader="dot" w:pos="9299"/>
      </w:tabs>
      <w:ind w:left="440" w:right="15"/>
    </w:pPr>
    <w:rPr>
      <w:rFonts w:cs="Arial"/>
      <w:noProof/>
      <w:szCs w:val="22"/>
    </w:rPr>
  </w:style>
  <w:style w:type="paragraph" w:styleId="TOC2">
    <w:name w:val="toc 2"/>
    <w:basedOn w:val="Normal"/>
    <w:next w:val="Normal"/>
    <w:link w:val="TOC2Char"/>
    <w:autoRedefine/>
    <w:uiPriority w:val="39"/>
    <w:rsid w:val="00C91BC4"/>
    <w:pPr>
      <w:tabs>
        <w:tab w:val="right" w:leader="dot" w:pos="9299"/>
      </w:tabs>
      <w:ind w:left="284"/>
    </w:pPr>
    <w:rPr>
      <w:rFonts w:cs="Arial"/>
      <w:szCs w:val="22"/>
    </w:rPr>
  </w:style>
  <w:style w:type="paragraph" w:styleId="TOC4">
    <w:name w:val="toc 4"/>
    <w:basedOn w:val="Normal"/>
    <w:next w:val="Normal"/>
    <w:link w:val="TOC4Char"/>
    <w:autoRedefine/>
    <w:semiHidden/>
    <w:rsid w:val="00C91BC4"/>
    <w:pPr>
      <w:tabs>
        <w:tab w:val="right" w:leader="dot" w:pos="9299"/>
      </w:tabs>
      <w:ind w:left="660"/>
    </w:pPr>
    <w:rPr>
      <w:rFonts w:cs="Arial"/>
      <w:szCs w:val="22"/>
    </w:rPr>
  </w:style>
  <w:style w:type="character" w:styleId="Hyperlink">
    <w:name w:val="Hyperlink"/>
    <w:uiPriority w:val="99"/>
    <w:rsid w:val="00561E38"/>
    <w:rPr>
      <w:b/>
      <w:noProof/>
      <w:color w:val="0000FF"/>
      <w:u w:val="single"/>
    </w:rPr>
  </w:style>
  <w:style w:type="paragraph" w:customStyle="1" w:styleId="HeadBB">
    <w:name w:val="Head BB"/>
    <w:basedOn w:val="Normal"/>
    <w:semiHidden/>
    <w:rsid w:val="003A64AF"/>
    <w:pPr>
      <w:spacing w:before="440" w:after="220"/>
    </w:pPr>
    <w:rPr>
      <w:rFonts w:cs="Arial"/>
      <w:b/>
      <w:caps/>
      <w:kern w:val="36"/>
      <w:sz w:val="24"/>
    </w:rPr>
  </w:style>
  <w:style w:type="paragraph" w:customStyle="1" w:styleId="VersionHead">
    <w:name w:val="VersionHead"/>
    <w:basedOn w:val="Maintext"/>
    <w:semiHidden/>
    <w:rsid w:val="00561E38"/>
    <w:pPr>
      <w:spacing w:before="240" w:after="80"/>
      <w:ind w:left="32" w:right="-62"/>
    </w:pPr>
    <w:rPr>
      <w:rFonts w:cs="Arial"/>
      <w:kern w:val="22"/>
      <w:szCs w:val="22"/>
    </w:rPr>
  </w:style>
  <w:style w:type="paragraph" w:customStyle="1" w:styleId="Version2">
    <w:name w:val="Version2"/>
    <w:basedOn w:val="Normal"/>
    <w:semiHidden/>
    <w:rsid w:val="00561E38"/>
    <w:pPr>
      <w:spacing w:before="60" w:after="60"/>
      <w:ind w:left="32"/>
    </w:pPr>
    <w:rPr>
      <w:rFonts w:cs="Arial"/>
      <w:szCs w:val="22"/>
    </w:rPr>
  </w:style>
  <w:style w:type="paragraph" w:customStyle="1" w:styleId="VersionHeadA">
    <w:name w:val="VersionHeadA"/>
    <w:basedOn w:val="Maintext"/>
    <w:semiHidden/>
    <w:rsid w:val="00561E38"/>
    <w:pPr>
      <w:ind w:right="-62"/>
    </w:pPr>
    <w:rPr>
      <w:rFonts w:cs="Arial"/>
      <w:kern w:val="22"/>
      <w:sz w:val="36"/>
      <w:szCs w:val="36"/>
    </w:rPr>
  </w:style>
  <w:style w:type="paragraph" w:customStyle="1" w:styleId="VersionHeadTop">
    <w:name w:val="VersionHeadTop"/>
    <w:basedOn w:val="VersionHead"/>
    <w:semiHidden/>
    <w:rsid w:val="00561E38"/>
    <w:pPr>
      <w:spacing w:before="0"/>
    </w:pPr>
  </w:style>
  <w:style w:type="paragraph" w:customStyle="1" w:styleId="Version3">
    <w:name w:val="Version3"/>
    <w:basedOn w:val="Maintext"/>
    <w:semiHidden/>
    <w:rsid w:val="00561E38"/>
    <w:pPr>
      <w:ind w:right="-62" w:firstLine="142"/>
    </w:pPr>
    <w:rPr>
      <w:rFonts w:cs="Arial"/>
      <w:b/>
      <w:kern w:val="22"/>
      <w:sz w:val="24"/>
    </w:rPr>
  </w:style>
  <w:style w:type="numbering" w:styleId="111111">
    <w:name w:val="Outline List 2"/>
    <w:basedOn w:val="NoList"/>
    <w:semiHidden/>
    <w:rsid w:val="0091416E"/>
    <w:pPr>
      <w:numPr>
        <w:numId w:val="29"/>
      </w:numPr>
    </w:pPr>
  </w:style>
  <w:style w:type="numbering" w:styleId="1ai">
    <w:name w:val="Outline List 1"/>
    <w:basedOn w:val="NoList"/>
    <w:semiHidden/>
    <w:rsid w:val="0091416E"/>
    <w:pPr>
      <w:numPr>
        <w:numId w:val="30"/>
      </w:numPr>
    </w:pPr>
  </w:style>
  <w:style w:type="numbering" w:styleId="ArticleSection">
    <w:name w:val="Outline List 3"/>
    <w:basedOn w:val="NoList"/>
    <w:semiHidden/>
    <w:rsid w:val="0091416E"/>
    <w:pPr>
      <w:numPr>
        <w:numId w:val="31"/>
      </w:numPr>
    </w:pPr>
  </w:style>
  <w:style w:type="paragraph" w:customStyle="1" w:styleId="FooterLandscape">
    <w:name w:val="FooterLandscape"/>
    <w:basedOn w:val="Footer"/>
    <w:semiHidden/>
    <w:rsid w:val="00AF6A38"/>
    <w:pPr>
      <w:tabs>
        <w:tab w:val="center" w:pos="3487"/>
      </w:tabs>
    </w:pPr>
  </w:style>
  <w:style w:type="character" w:customStyle="1" w:styleId="TOC2Char">
    <w:name w:val="TOC 2 Char"/>
    <w:link w:val="TOC2"/>
    <w:rsid w:val="00C91BC4"/>
    <w:rPr>
      <w:rFonts w:ascii="Arial" w:hAnsi="Arial" w:cs="Arial"/>
      <w:sz w:val="22"/>
      <w:szCs w:val="22"/>
      <w:lang w:val="en-AU" w:eastAsia="en-AU" w:bidi="ar-SA"/>
    </w:rPr>
  </w:style>
  <w:style w:type="character" w:customStyle="1" w:styleId="TOC3Char">
    <w:name w:val="TOC 3 Char"/>
    <w:link w:val="TOC3"/>
    <w:rsid w:val="00C91BC4"/>
    <w:rPr>
      <w:rFonts w:ascii="Arial" w:hAnsi="Arial" w:cs="Arial"/>
      <w:noProof/>
      <w:sz w:val="22"/>
      <w:szCs w:val="22"/>
      <w:lang w:val="en-AU" w:eastAsia="en-AU" w:bidi="ar-SA"/>
    </w:rPr>
  </w:style>
  <w:style w:type="character" w:customStyle="1" w:styleId="TOC4Char">
    <w:name w:val="TOC 4 Char"/>
    <w:link w:val="TOC4"/>
    <w:rsid w:val="00C91BC4"/>
    <w:rPr>
      <w:rFonts w:ascii="Arial" w:hAnsi="Arial" w:cs="Arial"/>
      <w:sz w:val="22"/>
      <w:szCs w:val="22"/>
      <w:lang w:val="en-AU" w:eastAsia="en-AU" w:bidi="ar-SA"/>
    </w:rPr>
  </w:style>
  <w:style w:type="table" w:customStyle="1" w:styleId="ATOStructure">
    <w:name w:val="ATOStructure"/>
    <w:basedOn w:val="TableNormal"/>
    <w:semiHidden/>
    <w:rsid w:val="005104AF"/>
    <w:tblPr>
      <w:tblCellMar>
        <w:left w:w="170" w:type="dxa"/>
        <w:right w:w="170" w:type="dxa"/>
      </w:tblCellMar>
    </w:tblPr>
  </w:style>
  <w:style w:type="paragraph" w:customStyle="1" w:styleId="ClassificationFooter">
    <w:name w:val="ClassificationFooter"/>
    <w:basedOn w:val="Normal"/>
    <w:semiHidden/>
    <w:rsid w:val="00F63213"/>
    <w:pPr>
      <w:spacing w:after="80" w:line="320" w:lineRule="exact"/>
    </w:pPr>
    <w:rPr>
      <w:caps/>
      <w:sz w:val="32"/>
      <w:szCs w:val="32"/>
    </w:rPr>
  </w:style>
  <w:style w:type="paragraph" w:customStyle="1" w:styleId="Char2">
    <w:name w:val="Char2"/>
    <w:basedOn w:val="Normal"/>
    <w:rsid w:val="006276B4"/>
    <w:pPr>
      <w:spacing w:after="160" w:line="240" w:lineRule="exact"/>
    </w:pPr>
    <w:rPr>
      <w:rFonts w:ascii="Verdana" w:hAnsi="Verdana"/>
      <w:sz w:val="21"/>
      <w:szCs w:val="20"/>
      <w:lang w:val="en-US" w:eastAsia="en-US"/>
    </w:rPr>
  </w:style>
  <w:style w:type="character" w:styleId="FollowedHyperlink">
    <w:name w:val="FollowedHyperlink"/>
    <w:rsid w:val="00477CBA"/>
    <w:rPr>
      <w:color w:val="800080"/>
      <w:u w:val="single"/>
    </w:rPr>
  </w:style>
  <w:style w:type="character" w:customStyle="1" w:styleId="Bullet1Char">
    <w:name w:val="Bullet 1 Char"/>
    <w:link w:val="Bullet1"/>
    <w:rsid w:val="006A1ABD"/>
    <w:rPr>
      <w:rFonts w:ascii="Arial" w:hAnsi="Arial"/>
      <w:sz w:val="22"/>
      <w:szCs w:val="24"/>
      <w:lang w:val="en-AU" w:eastAsia="en-AU" w:bidi="ar-SA"/>
    </w:rPr>
  </w:style>
  <w:style w:type="character" w:customStyle="1" w:styleId="Head3Char">
    <w:name w:val="Head 3 Char"/>
    <w:link w:val="Head3"/>
    <w:rsid w:val="006A1ABD"/>
    <w:rPr>
      <w:rFonts w:ascii="Arial" w:hAnsi="Arial" w:cs="Arial"/>
      <w:b/>
      <w:sz w:val="24"/>
      <w:szCs w:val="24"/>
      <w:lang w:val="en-AU" w:eastAsia="en-AU" w:bidi="ar-SA"/>
    </w:rPr>
  </w:style>
  <w:style w:type="character" w:customStyle="1" w:styleId="Head2Char">
    <w:name w:val="Head 2 Char"/>
    <w:link w:val="Head2"/>
    <w:locked/>
    <w:rsid w:val="00CD6365"/>
    <w:rPr>
      <w:rFonts w:ascii="Arial" w:hAnsi="Arial" w:cs="Arial"/>
      <w:b/>
      <w:caps/>
      <w:kern w:val="36"/>
      <w:sz w:val="24"/>
      <w:szCs w:val="24"/>
    </w:rPr>
  </w:style>
  <w:style w:type="character" w:styleId="CommentReference">
    <w:name w:val="annotation reference"/>
    <w:basedOn w:val="DefaultParagraphFont"/>
    <w:rsid w:val="009342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4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42B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3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42B5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984"/>
    <w:rPr>
      <w:rFonts w:ascii="Arial" w:hAnsi="Arial"/>
      <w:sz w:val="22"/>
      <w:szCs w:val="24"/>
    </w:rPr>
  </w:style>
  <w:style w:type="paragraph" w:styleId="Heading1">
    <w:name w:val="heading 1"/>
    <w:basedOn w:val="Head1"/>
    <w:next w:val="Normal"/>
    <w:qFormat/>
    <w:rsid w:val="003A64AF"/>
    <w:rPr>
      <w:bCs/>
    </w:rPr>
  </w:style>
  <w:style w:type="paragraph" w:styleId="Heading2">
    <w:name w:val="heading 2"/>
    <w:basedOn w:val="Head2"/>
    <w:next w:val="Normal"/>
    <w:qFormat/>
    <w:rsid w:val="003A64AF"/>
    <w:rPr>
      <w:bCs/>
      <w:iCs/>
      <w:szCs w:val="28"/>
    </w:rPr>
  </w:style>
  <w:style w:type="paragraph" w:styleId="Heading3">
    <w:name w:val="heading 3"/>
    <w:basedOn w:val="Head3"/>
    <w:next w:val="Maintext"/>
    <w:qFormat/>
    <w:rsid w:val="003A64AF"/>
    <w:rPr>
      <w:bCs/>
      <w:szCs w:val="26"/>
    </w:rPr>
  </w:style>
  <w:style w:type="paragraph" w:styleId="Heading4">
    <w:name w:val="heading 4"/>
    <w:basedOn w:val="Head4"/>
    <w:next w:val="Normal"/>
    <w:qFormat/>
    <w:rsid w:val="003A64AF"/>
  </w:style>
  <w:style w:type="paragraph" w:styleId="Heading5">
    <w:name w:val="heading 5"/>
    <w:basedOn w:val="Normal"/>
    <w:next w:val="Normal"/>
    <w:qFormat/>
    <w:rsid w:val="009141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1416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1416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91416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1416E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 Item"/>
    <w:basedOn w:val="Normal"/>
    <w:semiHidden/>
    <w:rsid w:val="00BD1984"/>
    <w:pPr>
      <w:spacing w:before="120" w:after="120"/>
    </w:pPr>
  </w:style>
  <w:style w:type="table" w:styleId="TableGrid">
    <w:name w:val="Table Grid"/>
    <w:basedOn w:val="TableNormal"/>
    <w:semiHidden/>
    <w:rsid w:val="00BD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TOTable">
    <w:name w:val="ATOTable"/>
    <w:basedOn w:val="TableGrid"/>
    <w:rsid w:val="00BD1984"/>
    <w:pPr>
      <w:spacing w:before="60" w:after="60"/>
    </w:pPr>
    <w:tblPr>
      <w:tblCellMar>
        <w:left w:w="170" w:type="dxa"/>
        <w:right w:w="170" w:type="dxa"/>
      </w:tblCellMar>
    </w:tblPr>
  </w:style>
  <w:style w:type="paragraph" w:styleId="BalloonText">
    <w:name w:val="Balloon Text"/>
    <w:basedOn w:val="Normal"/>
    <w:semiHidden/>
    <w:rsid w:val="00BD1984"/>
    <w:rPr>
      <w:rFonts w:ascii="Tahoma" w:hAnsi="Tahoma" w:cs="Tahoma"/>
      <w:sz w:val="16"/>
      <w:szCs w:val="16"/>
    </w:rPr>
  </w:style>
  <w:style w:type="paragraph" w:customStyle="1" w:styleId="bannertop">
    <w:name w:val="bannertop"/>
    <w:basedOn w:val="Normal"/>
    <w:link w:val="bannertopChar"/>
    <w:semiHidden/>
    <w:rsid w:val="00BD1984"/>
    <w:pPr>
      <w:tabs>
        <w:tab w:val="left" w:pos="2586"/>
        <w:tab w:val="left" w:pos="5279"/>
        <w:tab w:val="left" w:pos="7405"/>
      </w:tabs>
      <w:spacing w:before="113"/>
      <w:ind w:left="60" w:right="56"/>
    </w:pPr>
    <w:rPr>
      <w:rFonts w:cs="Arial"/>
      <w:caps/>
      <w:sz w:val="18"/>
      <w:szCs w:val="18"/>
    </w:rPr>
  </w:style>
  <w:style w:type="character" w:customStyle="1" w:styleId="bannertopChar">
    <w:name w:val="bannertop Char"/>
    <w:link w:val="bannertop"/>
    <w:rsid w:val="00BD1984"/>
    <w:rPr>
      <w:rFonts w:ascii="Arial" w:hAnsi="Arial" w:cs="Arial"/>
      <w:caps/>
      <w:sz w:val="18"/>
      <w:szCs w:val="18"/>
      <w:lang w:val="en-AU" w:eastAsia="en-AU" w:bidi="ar-SA"/>
    </w:rPr>
  </w:style>
  <w:style w:type="paragraph" w:customStyle="1" w:styleId="bannertop2">
    <w:name w:val="bannertop2"/>
    <w:basedOn w:val="bannertop"/>
    <w:link w:val="bannertop2Char"/>
    <w:semiHidden/>
    <w:rsid w:val="00BD1984"/>
    <w:rPr>
      <w:sz w:val="32"/>
      <w:szCs w:val="32"/>
    </w:rPr>
  </w:style>
  <w:style w:type="character" w:customStyle="1" w:styleId="bannertop2Char">
    <w:name w:val="bannertop2 Char"/>
    <w:link w:val="bannertop2"/>
    <w:rsid w:val="00BD1984"/>
    <w:rPr>
      <w:rFonts w:ascii="Arial" w:hAnsi="Arial" w:cs="Arial"/>
      <w:caps/>
      <w:sz w:val="32"/>
      <w:szCs w:val="32"/>
      <w:lang w:val="en-AU" w:eastAsia="en-AU" w:bidi="ar-SA"/>
    </w:rPr>
  </w:style>
  <w:style w:type="paragraph" w:customStyle="1" w:styleId="Bannertop3">
    <w:name w:val="Bannertop3"/>
    <w:basedOn w:val="bannertop"/>
    <w:semiHidden/>
    <w:rsid w:val="00BD1984"/>
    <w:pPr>
      <w:spacing w:before="0" w:after="113"/>
    </w:pPr>
    <w:rPr>
      <w:sz w:val="15"/>
      <w:szCs w:val="20"/>
    </w:rPr>
  </w:style>
  <w:style w:type="paragraph" w:customStyle="1" w:styleId="ListText">
    <w:name w:val="List Text"/>
    <w:basedOn w:val="Normal"/>
    <w:rsid w:val="00BD1984"/>
    <w:pPr>
      <w:spacing w:before="60" w:after="60"/>
    </w:pPr>
  </w:style>
  <w:style w:type="paragraph" w:customStyle="1" w:styleId="Bullet1">
    <w:name w:val="Bullet 1"/>
    <w:basedOn w:val="ListText"/>
    <w:link w:val="Bullet1Char"/>
    <w:rsid w:val="003A64AF"/>
    <w:pPr>
      <w:numPr>
        <w:numId w:val="24"/>
      </w:numPr>
    </w:pPr>
  </w:style>
  <w:style w:type="paragraph" w:customStyle="1" w:styleId="Bullet2">
    <w:name w:val="Bullet 2"/>
    <w:basedOn w:val="ListText"/>
    <w:rsid w:val="003A64AF"/>
    <w:pPr>
      <w:numPr>
        <w:ilvl w:val="1"/>
        <w:numId w:val="24"/>
      </w:numPr>
    </w:pPr>
  </w:style>
  <w:style w:type="character" w:customStyle="1" w:styleId="Classification">
    <w:name w:val="Classification"/>
    <w:semiHidden/>
    <w:rsid w:val="00F048AC"/>
    <w:rPr>
      <w:caps/>
      <w:sz w:val="32"/>
      <w:szCs w:val="32"/>
      <w:lang w:val="en-AU"/>
    </w:rPr>
  </w:style>
  <w:style w:type="paragraph" w:customStyle="1" w:styleId="Content">
    <w:name w:val="Content"/>
    <w:basedOn w:val="Normal"/>
    <w:semiHidden/>
    <w:rsid w:val="00BD1984"/>
    <w:pPr>
      <w:spacing w:before="20" w:after="20"/>
    </w:pPr>
    <w:rPr>
      <w:rFonts w:cs="Arial"/>
      <w:sz w:val="20"/>
      <w:szCs w:val="22"/>
    </w:rPr>
  </w:style>
  <w:style w:type="character" w:customStyle="1" w:styleId="DocTypeTitle">
    <w:name w:val="DocTypeTitle"/>
    <w:semiHidden/>
    <w:rsid w:val="00BD1984"/>
    <w:rPr>
      <w:sz w:val="36"/>
      <w:szCs w:val="36"/>
    </w:rPr>
  </w:style>
  <w:style w:type="paragraph" w:styleId="DocumentMap">
    <w:name w:val="Document Map"/>
    <w:basedOn w:val="Normal"/>
    <w:semiHidden/>
    <w:rsid w:val="00BD19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ileRefRow">
    <w:name w:val="FileRefRow"/>
    <w:basedOn w:val="Normal"/>
    <w:semiHidden/>
    <w:rsid w:val="00D715CB"/>
    <w:pPr>
      <w:tabs>
        <w:tab w:val="right" w:pos="8250"/>
        <w:tab w:val="right" w:pos="9299"/>
      </w:tabs>
    </w:pPr>
    <w:rPr>
      <w:caps/>
      <w:sz w:val="18"/>
      <w:szCs w:val="18"/>
    </w:rPr>
  </w:style>
  <w:style w:type="paragraph" w:styleId="Footer">
    <w:name w:val="footer"/>
    <w:basedOn w:val="Normal"/>
    <w:semiHidden/>
    <w:rsid w:val="00356DBC"/>
    <w:pPr>
      <w:spacing w:after="100"/>
    </w:pPr>
    <w:rPr>
      <w:rFonts w:cs="Arial"/>
      <w:caps/>
      <w:sz w:val="15"/>
      <w:szCs w:val="15"/>
    </w:rPr>
  </w:style>
  <w:style w:type="paragraph" w:customStyle="1" w:styleId="FooterPortrait">
    <w:name w:val="FooterPortrait"/>
    <w:basedOn w:val="Footer"/>
    <w:semiHidden/>
    <w:rsid w:val="0003621E"/>
    <w:pPr>
      <w:tabs>
        <w:tab w:val="center" w:pos="1021"/>
      </w:tabs>
    </w:pPr>
  </w:style>
  <w:style w:type="paragraph" w:customStyle="1" w:styleId="Head1">
    <w:name w:val="Head 1"/>
    <w:basedOn w:val="Normal"/>
    <w:next w:val="Maintext"/>
    <w:rsid w:val="00231A93"/>
    <w:pPr>
      <w:keepNext/>
      <w:spacing w:after="220"/>
      <w:outlineLvl w:val="0"/>
    </w:pPr>
    <w:rPr>
      <w:rFonts w:cs="Arial"/>
      <w:caps/>
      <w:kern w:val="36"/>
      <w:sz w:val="36"/>
      <w:szCs w:val="36"/>
    </w:rPr>
  </w:style>
  <w:style w:type="paragraph" w:customStyle="1" w:styleId="Head2">
    <w:name w:val="Head 2"/>
    <w:basedOn w:val="Normal"/>
    <w:next w:val="Maintext"/>
    <w:link w:val="Head2Char"/>
    <w:rsid w:val="00B726D3"/>
    <w:pPr>
      <w:keepNext/>
      <w:spacing w:before="440" w:after="220"/>
      <w:outlineLvl w:val="1"/>
    </w:pPr>
    <w:rPr>
      <w:rFonts w:cs="Arial"/>
      <w:b/>
      <w:caps/>
      <w:kern w:val="36"/>
      <w:sz w:val="24"/>
    </w:rPr>
  </w:style>
  <w:style w:type="paragraph" w:customStyle="1" w:styleId="Head3">
    <w:name w:val="Head 3"/>
    <w:basedOn w:val="Normal"/>
    <w:next w:val="Maintext"/>
    <w:link w:val="Head3Char"/>
    <w:rsid w:val="00961DEC"/>
    <w:pPr>
      <w:keepNext/>
      <w:spacing w:before="360" w:after="220"/>
      <w:outlineLvl w:val="2"/>
    </w:pPr>
    <w:rPr>
      <w:rFonts w:cs="Arial"/>
      <w:b/>
      <w:sz w:val="24"/>
    </w:rPr>
  </w:style>
  <w:style w:type="paragraph" w:customStyle="1" w:styleId="Head4">
    <w:name w:val="Head 4"/>
    <w:basedOn w:val="Normal"/>
    <w:next w:val="Maintext"/>
    <w:rsid w:val="00845C81"/>
    <w:pPr>
      <w:keepNext/>
      <w:spacing w:before="280" w:after="220"/>
      <w:outlineLvl w:val="3"/>
    </w:pPr>
    <w:rPr>
      <w:rFonts w:cs="Arial"/>
      <w:b/>
      <w:szCs w:val="22"/>
    </w:rPr>
  </w:style>
  <w:style w:type="paragraph" w:styleId="Header">
    <w:name w:val="header"/>
    <w:basedOn w:val="Normal"/>
    <w:semiHidden/>
    <w:rsid w:val="00BD1984"/>
    <w:rPr>
      <w:rFonts w:cs="Arial"/>
      <w:caps/>
      <w:sz w:val="20"/>
      <w:szCs w:val="20"/>
    </w:rPr>
  </w:style>
  <w:style w:type="paragraph" w:customStyle="1" w:styleId="Label">
    <w:name w:val="Label"/>
    <w:basedOn w:val="Normal"/>
    <w:semiHidden/>
    <w:rsid w:val="00BD1984"/>
    <w:pPr>
      <w:spacing w:before="20" w:after="20"/>
    </w:pPr>
    <w:rPr>
      <w:caps/>
      <w:sz w:val="18"/>
      <w:szCs w:val="18"/>
    </w:rPr>
  </w:style>
  <w:style w:type="paragraph" w:customStyle="1" w:styleId="Maintext">
    <w:name w:val="Main text"/>
    <w:basedOn w:val="Normal"/>
    <w:link w:val="MaintextCharChar"/>
    <w:rsid w:val="00BD1984"/>
  </w:style>
  <w:style w:type="character" w:customStyle="1" w:styleId="MaintextCharChar">
    <w:name w:val="Main text Char Char"/>
    <w:link w:val="Maintext"/>
    <w:rsid w:val="00BD1984"/>
    <w:rPr>
      <w:rFonts w:ascii="Arial" w:hAnsi="Arial"/>
      <w:sz w:val="22"/>
      <w:szCs w:val="24"/>
      <w:lang w:val="en-AU" w:eastAsia="en-AU" w:bidi="ar-SA"/>
    </w:rPr>
  </w:style>
  <w:style w:type="paragraph" w:customStyle="1" w:styleId="Number1">
    <w:name w:val="Number 1"/>
    <w:basedOn w:val="ListText"/>
    <w:rsid w:val="003A64AF"/>
    <w:pPr>
      <w:numPr>
        <w:numId w:val="26"/>
      </w:numPr>
    </w:pPr>
  </w:style>
  <w:style w:type="paragraph" w:customStyle="1" w:styleId="Number2">
    <w:name w:val="Number 2"/>
    <w:basedOn w:val="ListText"/>
    <w:rsid w:val="003A64AF"/>
    <w:pPr>
      <w:numPr>
        <w:ilvl w:val="1"/>
        <w:numId w:val="26"/>
      </w:numPr>
    </w:pPr>
  </w:style>
  <w:style w:type="paragraph" w:customStyle="1" w:styleId="TableText">
    <w:name w:val="Table Text"/>
    <w:basedOn w:val="ListText"/>
    <w:semiHidden/>
    <w:rsid w:val="00BD1984"/>
  </w:style>
  <w:style w:type="paragraph" w:customStyle="1" w:styleId="TitleRow">
    <w:name w:val="Title Row"/>
    <w:basedOn w:val="Normal"/>
    <w:semiHidden/>
    <w:rsid w:val="00BD1984"/>
    <w:pPr>
      <w:spacing w:before="120" w:after="120"/>
    </w:pPr>
    <w:rPr>
      <w:b/>
      <w:caps/>
      <w:sz w:val="20"/>
      <w:szCs w:val="20"/>
    </w:rPr>
  </w:style>
  <w:style w:type="paragraph" w:customStyle="1" w:styleId="ReportTitle">
    <w:name w:val="ReportTitle"/>
    <w:basedOn w:val="Normal"/>
    <w:next w:val="ReportDescription"/>
    <w:rsid w:val="00133A98"/>
    <w:pPr>
      <w:spacing w:after="400" w:line="216" w:lineRule="auto"/>
    </w:pPr>
    <w:rPr>
      <w:rFonts w:cs="Tahoma"/>
      <w:sz w:val="120"/>
      <w:szCs w:val="120"/>
    </w:rPr>
  </w:style>
  <w:style w:type="paragraph" w:customStyle="1" w:styleId="ReportDescription">
    <w:name w:val="ReportDescription"/>
    <w:basedOn w:val="Normal"/>
    <w:rsid w:val="003B4142"/>
    <w:rPr>
      <w:sz w:val="32"/>
    </w:rPr>
  </w:style>
  <w:style w:type="character" w:customStyle="1" w:styleId="MaintextChar">
    <w:name w:val="Main text Char"/>
    <w:semiHidden/>
    <w:rsid w:val="00404A86"/>
    <w:rPr>
      <w:rFonts w:ascii="Arial" w:hAnsi="Arial" w:cs="Arial"/>
      <w:kern w:val="22"/>
      <w:sz w:val="22"/>
      <w:szCs w:val="22"/>
      <w:lang w:val="en-AU" w:eastAsia="en-AU" w:bidi="ar-SA"/>
    </w:rPr>
  </w:style>
  <w:style w:type="paragraph" w:customStyle="1" w:styleId="HEADAA">
    <w:name w:val="HEAD AA"/>
    <w:basedOn w:val="Normal"/>
    <w:semiHidden/>
    <w:rsid w:val="00404A86"/>
    <w:pPr>
      <w:spacing w:after="220"/>
      <w:ind w:right="57"/>
      <w:outlineLvl w:val="0"/>
    </w:pPr>
    <w:rPr>
      <w:rFonts w:cs="Arial"/>
      <w:caps/>
      <w:kern w:val="36"/>
      <w:sz w:val="36"/>
      <w:szCs w:val="36"/>
    </w:rPr>
  </w:style>
  <w:style w:type="paragraph" w:customStyle="1" w:styleId="HeadCC">
    <w:name w:val="Head CC"/>
    <w:basedOn w:val="Normal"/>
    <w:semiHidden/>
    <w:rsid w:val="00404A86"/>
    <w:pPr>
      <w:spacing w:before="360" w:after="220"/>
      <w:outlineLvl w:val="2"/>
    </w:pPr>
    <w:rPr>
      <w:rFonts w:cs="Arial"/>
      <w:b/>
      <w:sz w:val="24"/>
    </w:rPr>
  </w:style>
  <w:style w:type="paragraph" w:customStyle="1" w:styleId="InstructionText">
    <w:name w:val="InstructionText"/>
    <w:basedOn w:val="Maintext"/>
    <w:semiHidden/>
    <w:rsid w:val="00404A86"/>
    <w:pPr>
      <w:ind w:left="550" w:right="-62" w:hanging="567"/>
    </w:pPr>
    <w:rPr>
      <w:rFonts w:cs="Arial"/>
      <w:kern w:val="22"/>
      <w:szCs w:val="22"/>
    </w:rPr>
  </w:style>
  <w:style w:type="paragraph" w:customStyle="1" w:styleId="Instructionbullet">
    <w:name w:val="Instructionbullet"/>
    <w:basedOn w:val="Normal"/>
    <w:semiHidden/>
    <w:rsid w:val="00404A86"/>
    <w:pPr>
      <w:numPr>
        <w:numId w:val="22"/>
      </w:numPr>
      <w:tabs>
        <w:tab w:val="clear" w:pos="1146"/>
        <w:tab w:val="left" w:pos="-1418"/>
        <w:tab w:val="left" w:pos="896"/>
      </w:tabs>
      <w:spacing w:after="60"/>
      <w:ind w:left="910"/>
    </w:pPr>
    <w:rPr>
      <w:rFonts w:cs="Arial"/>
      <w:szCs w:val="22"/>
    </w:rPr>
  </w:style>
  <w:style w:type="character" w:styleId="PageNumber">
    <w:name w:val="page number"/>
    <w:semiHidden/>
    <w:rsid w:val="00561E38"/>
    <w:rPr>
      <w:sz w:val="15"/>
      <w:szCs w:val="15"/>
    </w:rPr>
  </w:style>
  <w:style w:type="paragraph" w:customStyle="1" w:styleId="Tabletext0">
    <w:name w:val="Table text"/>
    <w:basedOn w:val="Maintext"/>
    <w:rsid w:val="00561E38"/>
    <w:pPr>
      <w:tabs>
        <w:tab w:val="left" w:pos="2586"/>
        <w:tab w:val="left" w:pos="5279"/>
        <w:tab w:val="left" w:pos="7405"/>
      </w:tabs>
      <w:spacing w:before="60" w:after="60"/>
      <w:ind w:left="4" w:right="-62"/>
    </w:pPr>
    <w:rPr>
      <w:rFonts w:cs="Arial"/>
      <w:kern w:val="22"/>
      <w:szCs w:val="22"/>
    </w:rPr>
  </w:style>
  <w:style w:type="paragraph" w:styleId="TOC1">
    <w:name w:val="toc 1"/>
    <w:basedOn w:val="Normal"/>
    <w:next w:val="Normal"/>
    <w:autoRedefine/>
    <w:uiPriority w:val="39"/>
    <w:rsid w:val="00C91BC4"/>
    <w:pPr>
      <w:tabs>
        <w:tab w:val="right" w:leader="dot" w:pos="9299"/>
      </w:tabs>
    </w:pPr>
    <w:rPr>
      <w:rFonts w:cs="Arial"/>
      <w:szCs w:val="22"/>
    </w:rPr>
  </w:style>
  <w:style w:type="paragraph" w:styleId="TOC3">
    <w:name w:val="toc 3"/>
    <w:basedOn w:val="Normal"/>
    <w:next w:val="Normal"/>
    <w:link w:val="TOC3Char"/>
    <w:autoRedefine/>
    <w:uiPriority w:val="39"/>
    <w:rsid w:val="00C91BC4"/>
    <w:pPr>
      <w:tabs>
        <w:tab w:val="right" w:leader="dot" w:pos="9299"/>
      </w:tabs>
      <w:ind w:left="440" w:right="15"/>
    </w:pPr>
    <w:rPr>
      <w:rFonts w:cs="Arial"/>
      <w:noProof/>
      <w:szCs w:val="22"/>
    </w:rPr>
  </w:style>
  <w:style w:type="paragraph" w:styleId="TOC2">
    <w:name w:val="toc 2"/>
    <w:basedOn w:val="Normal"/>
    <w:next w:val="Normal"/>
    <w:link w:val="TOC2Char"/>
    <w:autoRedefine/>
    <w:uiPriority w:val="39"/>
    <w:rsid w:val="00C91BC4"/>
    <w:pPr>
      <w:tabs>
        <w:tab w:val="right" w:leader="dot" w:pos="9299"/>
      </w:tabs>
      <w:ind w:left="284"/>
    </w:pPr>
    <w:rPr>
      <w:rFonts w:cs="Arial"/>
      <w:szCs w:val="22"/>
    </w:rPr>
  </w:style>
  <w:style w:type="paragraph" w:styleId="TOC4">
    <w:name w:val="toc 4"/>
    <w:basedOn w:val="Normal"/>
    <w:next w:val="Normal"/>
    <w:link w:val="TOC4Char"/>
    <w:autoRedefine/>
    <w:semiHidden/>
    <w:rsid w:val="00C91BC4"/>
    <w:pPr>
      <w:tabs>
        <w:tab w:val="right" w:leader="dot" w:pos="9299"/>
      </w:tabs>
      <w:ind w:left="660"/>
    </w:pPr>
    <w:rPr>
      <w:rFonts w:cs="Arial"/>
      <w:szCs w:val="22"/>
    </w:rPr>
  </w:style>
  <w:style w:type="character" w:styleId="Hyperlink">
    <w:name w:val="Hyperlink"/>
    <w:uiPriority w:val="99"/>
    <w:rsid w:val="00561E38"/>
    <w:rPr>
      <w:b/>
      <w:noProof/>
      <w:color w:val="0000FF"/>
      <w:u w:val="single"/>
    </w:rPr>
  </w:style>
  <w:style w:type="paragraph" w:customStyle="1" w:styleId="HeadBB">
    <w:name w:val="Head BB"/>
    <w:basedOn w:val="Normal"/>
    <w:semiHidden/>
    <w:rsid w:val="003A64AF"/>
    <w:pPr>
      <w:spacing w:before="440" w:after="220"/>
    </w:pPr>
    <w:rPr>
      <w:rFonts w:cs="Arial"/>
      <w:b/>
      <w:caps/>
      <w:kern w:val="36"/>
      <w:sz w:val="24"/>
    </w:rPr>
  </w:style>
  <w:style w:type="paragraph" w:customStyle="1" w:styleId="VersionHead">
    <w:name w:val="VersionHead"/>
    <w:basedOn w:val="Maintext"/>
    <w:semiHidden/>
    <w:rsid w:val="00561E38"/>
    <w:pPr>
      <w:spacing w:before="240" w:after="80"/>
      <w:ind w:left="32" w:right="-62"/>
    </w:pPr>
    <w:rPr>
      <w:rFonts w:cs="Arial"/>
      <w:kern w:val="22"/>
      <w:szCs w:val="22"/>
    </w:rPr>
  </w:style>
  <w:style w:type="paragraph" w:customStyle="1" w:styleId="Version2">
    <w:name w:val="Version2"/>
    <w:basedOn w:val="Normal"/>
    <w:semiHidden/>
    <w:rsid w:val="00561E38"/>
    <w:pPr>
      <w:spacing w:before="60" w:after="60"/>
      <w:ind w:left="32"/>
    </w:pPr>
    <w:rPr>
      <w:rFonts w:cs="Arial"/>
      <w:szCs w:val="22"/>
    </w:rPr>
  </w:style>
  <w:style w:type="paragraph" w:customStyle="1" w:styleId="VersionHeadA">
    <w:name w:val="VersionHeadA"/>
    <w:basedOn w:val="Maintext"/>
    <w:semiHidden/>
    <w:rsid w:val="00561E38"/>
    <w:pPr>
      <w:ind w:right="-62"/>
    </w:pPr>
    <w:rPr>
      <w:rFonts w:cs="Arial"/>
      <w:kern w:val="22"/>
      <w:sz w:val="36"/>
      <w:szCs w:val="36"/>
    </w:rPr>
  </w:style>
  <w:style w:type="paragraph" w:customStyle="1" w:styleId="VersionHeadTop">
    <w:name w:val="VersionHeadTop"/>
    <w:basedOn w:val="VersionHead"/>
    <w:semiHidden/>
    <w:rsid w:val="00561E38"/>
    <w:pPr>
      <w:spacing w:before="0"/>
    </w:pPr>
  </w:style>
  <w:style w:type="paragraph" w:customStyle="1" w:styleId="Version3">
    <w:name w:val="Version3"/>
    <w:basedOn w:val="Maintext"/>
    <w:semiHidden/>
    <w:rsid w:val="00561E38"/>
    <w:pPr>
      <w:ind w:right="-62" w:firstLine="142"/>
    </w:pPr>
    <w:rPr>
      <w:rFonts w:cs="Arial"/>
      <w:b/>
      <w:kern w:val="22"/>
      <w:sz w:val="24"/>
    </w:rPr>
  </w:style>
  <w:style w:type="numbering" w:styleId="111111">
    <w:name w:val="Outline List 2"/>
    <w:basedOn w:val="NoList"/>
    <w:semiHidden/>
    <w:rsid w:val="0091416E"/>
    <w:pPr>
      <w:numPr>
        <w:numId w:val="29"/>
      </w:numPr>
    </w:pPr>
  </w:style>
  <w:style w:type="numbering" w:styleId="1ai">
    <w:name w:val="Outline List 1"/>
    <w:basedOn w:val="NoList"/>
    <w:semiHidden/>
    <w:rsid w:val="0091416E"/>
    <w:pPr>
      <w:numPr>
        <w:numId w:val="30"/>
      </w:numPr>
    </w:pPr>
  </w:style>
  <w:style w:type="numbering" w:styleId="ArticleSection">
    <w:name w:val="Outline List 3"/>
    <w:basedOn w:val="NoList"/>
    <w:semiHidden/>
    <w:rsid w:val="0091416E"/>
    <w:pPr>
      <w:numPr>
        <w:numId w:val="31"/>
      </w:numPr>
    </w:pPr>
  </w:style>
  <w:style w:type="paragraph" w:customStyle="1" w:styleId="FooterLandscape">
    <w:name w:val="FooterLandscape"/>
    <w:basedOn w:val="Footer"/>
    <w:semiHidden/>
    <w:rsid w:val="00AF6A38"/>
    <w:pPr>
      <w:tabs>
        <w:tab w:val="center" w:pos="3487"/>
      </w:tabs>
    </w:pPr>
  </w:style>
  <w:style w:type="character" w:customStyle="1" w:styleId="TOC2Char">
    <w:name w:val="TOC 2 Char"/>
    <w:link w:val="TOC2"/>
    <w:rsid w:val="00C91BC4"/>
    <w:rPr>
      <w:rFonts w:ascii="Arial" w:hAnsi="Arial" w:cs="Arial"/>
      <w:sz w:val="22"/>
      <w:szCs w:val="22"/>
      <w:lang w:val="en-AU" w:eastAsia="en-AU" w:bidi="ar-SA"/>
    </w:rPr>
  </w:style>
  <w:style w:type="character" w:customStyle="1" w:styleId="TOC3Char">
    <w:name w:val="TOC 3 Char"/>
    <w:link w:val="TOC3"/>
    <w:rsid w:val="00C91BC4"/>
    <w:rPr>
      <w:rFonts w:ascii="Arial" w:hAnsi="Arial" w:cs="Arial"/>
      <w:noProof/>
      <w:sz w:val="22"/>
      <w:szCs w:val="22"/>
      <w:lang w:val="en-AU" w:eastAsia="en-AU" w:bidi="ar-SA"/>
    </w:rPr>
  </w:style>
  <w:style w:type="character" w:customStyle="1" w:styleId="TOC4Char">
    <w:name w:val="TOC 4 Char"/>
    <w:link w:val="TOC4"/>
    <w:rsid w:val="00C91BC4"/>
    <w:rPr>
      <w:rFonts w:ascii="Arial" w:hAnsi="Arial" w:cs="Arial"/>
      <w:sz w:val="22"/>
      <w:szCs w:val="22"/>
      <w:lang w:val="en-AU" w:eastAsia="en-AU" w:bidi="ar-SA"/>
    </w:rPr>
  </w:style>
  <w:style w:type="table" w:customStyle="1" w:styleId="ATOStructure">
    <w:name w:val="ATOStructure"/>
    <w:basedOn w:val="TableNormal"/>
    <w:semiHidden/>
    <w:rsid w:val="005104AF"/>
    <w:tblPr>
      <w:tblCellMar>
        <w:left w:w="170" w:type="dxa"/>
        <w:right w:w="170" w:type="dxa"/>
      </w:tblCellMar>
    </w:tblPr>
  </w:style>
  <w:style w:type="paragraph" w:customStyle="1" w:styleId="ClassificationFooter">
    <w:name w:val="ClassificationFooter"/>
    <w:basedOn w:val="Normal"/>
    <w:semiHidden/>
    <w:rsid w:val="00F63213"/>
    <w:pPr>
      <w:spacing w:after="80" w:line="320" w:lineRule="exact"/>
    </w:pPr>
    <w:rPr>
      <w:caps/>
      <w:sz w:val="32"/>
      <w:szCs w:val="32"/>
    </w:rPr>
  </w:style>
  <w:style w:type="paragraph" w:customStyle="1" w:styleId="Char2">
    <w:name w:val="Char2"/>
    <w:basedOn w:val="Normal"/>
    <w:rsid w:val="006276B4"/>
    <w:pPr>
      <w:spacing w:after="160" w:line="240" w:lineRule="exact"/>
    </w:pPr>
    <w:rPr>
      <w:rFonts w:ascii="Verdana" w:hAnsi="Verdana"/>
      <w:sz w:val="21"/>
      <w:szCs w:val="20"/>
      <w:lang w:val="en-US" w:eastAsia="en-US"/>
    </w:rPr>
  </w:style>
  <w:style w:type="character" w:styleId="FollowedHyperlink">
    <w:name w:val="FollowedHyperlink"/>
    <w:rsid w:val="00477CBA"/>
    <w:rPr>
      <w:color w:val="800080"/>
      <w:u w:val="single"/>
    </w:rPr>
  </w:style>
  <w:style w:type="character" w:customStyle="1" w:styleId="Bullet1Char">
    <w:name w:val="Bullet 1 Char"/>
    <w:link w:val="Bullet1"/>
    <w:rsid w:val="006A1ABD"/>
    <w:rPr>
      <w:rFonts w:ascii="Arial" w:hAnsi="Arial"/>
      <w:sz w:val="22"/>
      <w:szCs w:val="24"/>
      <w:lang w:val="en-AU" w:eastAsia="en-AU" w:bidi="ar-SA"/>
    </w:rPr>
  </w:style>
  <w:style w:type="character" w:customStyle="1" w:styleId="Head3Char">
    <w:name w:val="Head 3 Char"/>
    <w:link w:val="Head3"/>
    <w:rsid w:val="006A1ABD"/>
    <w:rPr>
      <w:rFonts w:ascii="Arial" w:hAnsi="Arial" w:cs="Arial"/>
      <w:b/>
      <w:sz w:val="24"/>
      <w:szCs w:val="24"/>
      <w:lang w:val="en-AU" w:eastAsia="en-AU" w:bidi="ar-SA"/>
    </w:rPr>
  </w:style>
  <w:style w:type="character" w:customStyle="1" w:styleId="Head2Char">
    <w:name w:val="Head 2 Char"/>
    <w:link w:val="Head2"/>
    <w:locked/>
    <w:rsid w:val="00CD6365"/>
    <w:rPr>
      <w:rFonts w:ascii="Arial" w:hAnsi="Arial" w:cs="Arial"/>
      <w:b/>
      <w:caps/>
      <w:kern w:val="36"/>
      <w:sz w:val="24"/>
      <w:szCs w:val="24"/>
    </w:rPr>
  </w:style>
  <w:style w:type="character" w:styleId="CommentReference">
    <w:name w:val="annotation reference"/>
    <w:basedOn w:val="DefaultParagraphFont"/>
    <w:rsid w:val="009342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4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42B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3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42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26" Type="http://schemas.openxmlformats.org/officeDocument/2006/relationships/hyperlink" Target="https://www.absia.asn.au/page/product-catalogu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hyperlink" Target="mailto:ATOBulkDataTransfer@ato.gov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softwaredevelopers.ato.gov.au/bulktest" TargetMode="External"/><Relationship Id="rId28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31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jpeg"/><Relationship Id="rId22" Type="http://schemas.openxmlformats.org/officeDocument/2006/relationships/hyperlink" Target="http://softwaredevelopers.ato.gov.au/" TargetMode="External"/><Relationship Id="rId27" Type="http://schemas.openxmlformats.org/officeDocument/2006/relationships/hyperlink" Target="https://www.absia.asn.au/" TargetMode="Externa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Office\Tax%20Office%20Reports\Internal_External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IconOverlay xmlns="http://schemas.microsoft.com/sharepoint/v4" xsi:nil="true"/>
    <_dlc_DocId xmlns="609ac5f6-0d75-4c55-a681-0835f604f482">UWAP6TQF35DU-667449634-8678</_dlc_DocId>
    <_dlc_DocIdUrl xmlns="609ac5f6-0d75-4c55-a681-0835f604f482">
      <Url>http://atowss/sites/SWS/_layouts/DocIdRedir.aspx?ID=UWAP6TQF35DU-667449634-8678</Url>
      <Description>UWAP6TQF35DU-667449634-8678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565940E24B545B70570CC26A92015" ma:contentTypeVersion="4" ma:contentTypeDescription="Create a new document." ma:contentTypeScope="" ma:versionID="ec366b696c95a6f8ef0ec958ed3eba5f">
  <xsd:schema xmlns:xsd="http://www.w3.org/2001/XMLSchema" xmlns:xs="http://www.w3.org/2001/XMLSchema" xmlns:p="http://schemas.microsoft.com/office/2006/metadata/properties" xmlns:ns2="http://schemas.microsoft.com/sharepoint/v3/fields" xmlns:ns4="http://schemas.microsoft.com/sharepoint/v4" xmlns:ns5="609ac5f6-0d75-4c55-a681-0835f604f482" targetNamespace="http://schemas.microsoft.com/office/2006/metadata/properties" ma:root="true" ma:fieldsID="27e53a75f1e48e2bd9b1b080df134d53" ns2:_="" ns4:_="" ns5:_="">
    <xsd:import namespace="http://schemas.microsoft.com/sharepoint/v3/fields"/>
    <xsd:import namespace="http://schemas.microsoft.com/sharepoint/v4"/>
    <xsd:import namespace="609ac5f6-0d75-4c55-a681-0835f604f482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c5f6-0d75-4c55-a681-0835f604f482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C59B5B-D67F-4737-A88F-F82793E82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01AC6-D883-4AD4-8FB0-0BEDD82A0F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FBBCCE-6C54-47AE-8B76-D8AA50F98845}">
  <ds:schemaRefs>
    <ds:schemaRef ds:uri="http://purl.org/dc/dcmitype/"/>
    <ds:schemaRef ds:uri="http://purl.org/dc/elements/1.1/"/>
    <ds:schemaRef ds:uri="http://schemas.microsoft.com/office/2006/documentManagement/types"/>
    <ds:schemaRef ds:uri="609ac5f6-0d75-4c55-a681-0835f604f482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8081C4-B19F-4B24-BAFC-1363F3F0C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sharepoint/v4"/>
    <ds:schemaRef ds:uri="609ac5f6-0d75-4c55-a681-0835f604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1EA1BE-E8BC-4EA8-8B2A-196C4C3C62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Internal_External Portrait</Template>
  <TotalTime>5</TotalTime>
  <Pages>4</Pages>
  <Words>448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REPORTING TEST SCENARIO - PAYG WITHOLDING PAYMENT SUMMARY ANNUAL REPORT V10</vt:lpstr>
    </vt:vector>
  </TitlesOfParts>
  <Company>Australian Taxation Office</Company>
  <LinksUpToDate>false</LinksUpToDate>
  <CharactersWithSpaces>3801</CharactersWithSpaces>
  <SharedDoc>false</SharedDoc>
  <HLinks>
    <vt:vector size="48" baseType="variant">
      <vt:variant>
        <vt:i4>3604499</vt:i4>
      </vt:variant>
      <vt:variant>
        <vt:i4>45</vt:i4>
      </vt:variant>
      <vt:variant>
        <vt:i4>0</vt:i4>
      </vt:variant>
      <vt:variant>
        <vt:i4>5</vt:i4>
      </vt:variant>
      <vt:variant>
        <vt:lpwstr>mailto:ato-ereporting@ato.gov.au</vt:lpwstr>
      </vt:variant>
      <vt:variant>
        <vt:lpwstr/>
      </vt:variant>
      <vt:variant>
        <vt:i4>262264</vt:i4>
      </vt:variant>
      <vt:variant>
        <vt:i4>42</vt:i4>
      </vt:variant>
      <vt:variant>
        <vt:i4>0</vt:i4>
      </vt:variant>
      <vt:variant>
        <vt:i4>5</vt:i4>
      </vt:variant>
      <vt:variant>
        <vt:lpwstr>mailto:ATOBulkDataTransfer@ato.gov.au</vt:lpwstr>
      </vt:variant>
      <vt:variant>
        <vt:lpwstr/>
      </vt:variant>
      <vt:variant>
        <vt:i4>458769</vt:i4>
      </vt:variant>
      <vt:variant>
        <vt:i4>39</vt:i4>
      </vt:variant>
      <vt:variant>
        <vt:i4>0</vt:i4>
      </vt:variant>
      <vt:variant>
        <vt:i4>5</vt:i4>
      </vt:variant>
      <vt:variant>
        <vt:lpwstr>http://softwaredevelopers.ato.gov.au/</vt:lpwstr>
      </vt:variant>
      <vt:variant>
        <vt:lpwstr/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_Toc402958763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_Toc402958762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_Toc402958761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_Toc402958760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_Toc402958759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REPORTING TEST SCENARIO - PAYG WITHOLDING PAYMENT SUMMARY ANNUAL REPORT V10</dc:title>
  <dc:creator>DJG</dc:creator>
  <cp:lastModifiedBy>Tolhoek, Marylene</cp:lastModifiedBy>
  <cp:revision>5</cp:revision>
  <cp:lastPrinted>2013-06-25T02:38:00Z</cp:lastPrinted>
  <dcterms:created xsi:type="dcterms:W3CDTF">2018-11-08T23:49:00Z</dcterms:created>
  <dcterms:modified xsi:type="dcterms:W3CDTF">2018-12-11T22:10:00Z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ContentType">
    <vt:lpwstr>Document</vt:lpwstr>
  </property>
  <property fmtid="{D5CDD505-2E9C-101B-9397-08002B2CF9AE}" pid="4" name="ContentTypeId">
    <vt:lpwstr>0x010100E39565940E24B545B70570CC26A92015</vt:lpwstr>
  </property>
  <property fmtid="{D5CDD505-2E9C-101B-9397-08002B2CF9AE}" pid="5" name="_dlc_DocIdItemGuid">
    <vt:lpwstr>a399e627-cf9a-48e5-9acf-4c40426c29f2</vt:lpwstr>
  </property>
</Properties>
</file>